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1029" w:rsidRPr="00DC1025" w:rsidRDefault="00A1227E" w:rsidP="00D31029">
      <w:pPr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C1025">
        <w:rPr>
          <w:rFonts w:ascii="TH SarabunIT๙" w:hAnsi="TH SarabunIT๙" w:cs="TH SarabunIT๙" w:hint="cs"/>
          <w:b/>
          <w:bCs/>
          <w:sz w:val="32"/>
          <w:szCs w:val="32"/>
          <w:cs/>
        </w:rPr>
        <w:t>แบบรายงานการเปิดเผยข้อมูลเพื่</w:t>
      </w:r>
      <w:r w:rsidR="009B19B9">
        <w:rPr>
          <w:rFonts w:ascii="TH SarabunIT๙" w:hAnsi="TH SarabunIT๙" w:cs="TH SarabunIT๙" w:hint="cs"/>
          <w:b/>
          <w:bCs/>
          <w:sz w:val="32"/>
          <w:szCs w:val="32"/>
          <w:cs/>
        </w:rPr>
        <w:t>อ</w:t>
      </w:r>
      <w:r w:rsidRPr="00DC1025">
        <w:rPr>
          <w:rFonts w:ascii="TH SarabunIT๙" w:hAnsi="TH SarabunIT๙" w:cs="TH SarabunIT๙" w:hint="cs"/>
          <w:b/>
          <w:bCs/>
          <w:sz w:val="32"/>
          <w:szCs w:val="32"/>
          <w:cs/>
        </w:rPr>
        <w:t>ขับเคลื่อนการส่งเสริมคุณธรรมและความโปร่งใสของกรมพัฒนาฝีมือแรงงาน</w:t>
      </w:r>
    </w:p>
    <w:p w:rsidR="00A1227E" w:rsidRPr="00DC1025" w:rsidRDefault="00A1227E" w:rsidP="00DC1025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DC1025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ประจำปีงบประมาณ 256</w:t>
      </w:r>
      <w:r w:rsidR="009B19B9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</w:p>
    <w:p w:rsidR="00A1227E" w:rsidRPr="00DC1025" w:rsidRDefault="00A1227E" w:rsidP="00DC1025">
      <w:pPr>
        <w:spacing w:after="0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DC102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2F2F9A">
        <w:rPr>
          <w:rFonts w:ascii="TH SarabunIT๙" w:hAnsi="TH SarabunIT๙" w:cs="TH SarabunIT๙"/>
          <w:sz w:val="32"/>
          <w:szCs w:val="32"/>
        </w:rPr>
        <w:sym w:font="Wingdings" w:char="F0FE"/>
      </w:r>
      <w:r w:rsidRPr="00DC102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รอบการประเมินที่ 1 (1 ตต.6</w:t>
      </w:r>
      <w:r w:rsidR="00BB66F9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Pr="00DC1025">
        <w:rPr>
          <w:rFonts w:ascii="TH SarabunIT๙" w:hAnsi="TH SarabunIT๙" w:cs="TH SarabunIT๙" w:hint="cs"/>
          <w:b/>
          <w:bCs/>
          <w:sz w:val="32"/>
          <w:szCs w:val="32"/>
          <w:cs/>
        </w:rPr>
        <w:t>-31 มี.ค.6</w:t>
      </w:r>
      <w:r w:rsidR="00BB66F9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Pr="00DC1025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A1227E" w:rsidRPr="00DC1025" w:rsidRDefault="002F2F9A" w:rsidP="00DC1025">
      <w:pPr>
        <w:spacing w:after="0"/>
        <w:jc w:val="right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</w:rPr>
        <w:sym w:font="Wingdings" w:char="F0A8"/>
      </w:r>
      <w:r w:rsidR="00A1227E" w:rsidRPr="00DC1025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1227E" w:rsidRPr="00DC1025">
        <w:rPr>
          <w:rFonts w:ascii="TH SarabunIT๙" w:hAnsi="TH SarabunIT๙" w:cs="TH SarabunIT๙" w:hint="cs"/>
          <w:b/>
          <w:bCs/>
          <w:sz w:val="32"/>
          <w:szCs w:val="32"/>
          <w:cs/>
        </w:rPr>
        <w:t>รอบการประเมินที่ 1 (1 ตต.6</w:t>
      </w:r>
      <w:r w:rsidR="00BB66F9">
        <w:rPr>
          <w:rFonts w:ascii="TH SarabunIT๙" w:hAnsi="TH SarabunIT๙" w:cs="TH SarabunIT๙" w:hint="cs"/>
          <w:b/>
          <w:bCs/>
          <w:sz w:val="32"/>
          <w:szCs w:val="32"/>
          <w:cs/>
        </w:rPr>
        <w:t>4</w:t>
      </w:r>
      <w:r w:rsidR="00A1227E" w:rsidRPr="00DC1025">
        <w:rPr>
          <w:rFonts w:ascii="TH SarabunIT๙" w:hAnsi="TH SarabunIT๙" w:cs="TH SarabunIT๙" w:hint="cs"/>
          <w:b/>
          <w:bCs/>
          <w:sz w:val="32"/>
          <w:szCs w:val="32"/>
          <w:cs/>
        </w:rPr>
        <w:t>-31 มี.ค.6</w:t>
      </w:r>
      <w:r w:rsidR="00BB66F9">
        <w:rPr>
          <w:rFonts w:ascii="TH SarabunIT๙" w:hAnsi="TH SarabunIT๙" w:cs="TH SarabunIT๙" w:hint="cs"/>
          <w:b/>
          <w:bCs/>
          <w:sz w:val="32"/>
          <w:szCs w:val="32"/>
          <w:cs/>
        </w:rPr>
        <w:t>5</w:t>
      </w:r>
      <w:r w:rsidR="00A1227E" w:rsidRPr="00DC1025">
        <w:rPr>
          <w:rFonts w:ascii="TH SarabunIT๙" w:hAnsi="TH SarabunIT๙" w:cs="TH SarabunIT๙" w:hint="cs"/>
          <w:b/>
          <w:bCs/>
          <w:sz w:val="32"/>
          <w:szCs w:val="32"/>
          <w:cs/>
        </w:rPr>
        <w:t>)</w:t>
      </w:r>
    </w:p>
    <w:p w:rsidR="00A1227E" w:rsidRPr="00DC1025" w:rsidRDefault="00A1227E" w:rsidP="00A1227E">
      <w:pPr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DC102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หน่วยงาน </w:t>
      </w:r>
      <w:r w:rsidRPr="00DC1025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: </w:t>
      </w:r>
      <w:r w:rsidRPr="00DC1025">
        <w:rPr>
          <w:rFonts w:ascii="TH SarabunIT๙" w:hAnsi="TH SarabunIT๙" w:cs="TH SarabunIT๙" w:hint="cs"/>
          <w:b/>
          <w:bCs/>
          <w:sz w:val="32"/>
          <w:szCs w:val="32"/>
          <w:cs/>
        </w:rPr>
        <w:t>กองพัฒนาศักยภาพแรงงานและผู้ประกอบกิจการ</w:t>
      </w:r>
    </w:p>
    <w:p w:rsidR="00B25D6C" w:rsidRDefault="00B25D6C" w:rsidP="00B25D6C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DC102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ตัวชี้วัดที่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1.3</w:t>
      </w:r>
      <w:r w:rsidRPr="00DC102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(ย่อย) </w:t>
      </w:r>
      <w:r w:rsidRPr="00DC1025">
        <w:rPr>
          <w:rFonts w:ascii="TH SarabunIT๙" w:hAnsi="TH SarabunIT๙" w:cs="TH SarabunIT๙"/>
          <w:b/>
          <w:bCs/>
          <w:sz w:val="32"/>
          <w:szCs w:val="32"/>
          <w:cs/>
        </w:rPr>
        <w:t>:</w:t>
      </w:r>
      <w:r w:rsidRPr="00DC1025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การป้องกันการทุจริต</w:t>
      </w:r>
    </w:p>
    <w:p w:rsidR="00596F1D" w:rsidRPr="00DC1025" w:rsidRDefault="00596F1D" w:rsidP="00D952F5">
      <w:pPr>
        <w:spacing w:after="0" w:line="240" w:lineRule="auto"/>
        <w:ind w:firstLine="72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C102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ที่ </w:t>
      </w:r>
      <w:r w:rsidR="00427297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1</w:t>
      </w:r>
      <w:r w:rsidRPr="00DC102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การ</w:t>
      </w:r>
      <w:r w:rsidR="00D952F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บูรณาการความร่วมมือระหว่างกรมพัฒนาฝีมือแรงงานกับภาคเอกชน เพื่อ</w:t>
      </w:r>
      <w:r w:rsidRPr="00DC1025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พัฒนาบุคลากรด้านโลจิสติกส์รองรับธุรกิจขนส่งและการค้าระหว่างประเทศ</w:t>
      </w:r>
    </w:p>
    <w:tbl>
      <w:tblPr>
        <w:tblStyle w:val="TableGrid"/>
        <w:tblW w:w="13333" w:type="dxa"/>
        <w:tblLayout w:type="fixed"/>
        <w:tblLook w:val="04A0" w:firstRow="1" w:lastRow="0" w:firstColumn="1" w:lastColumn="0" w:noHBand="0" w:noVBand="1"/>
      </w:tblPr>
      <w:tblGrid>
        <w:gridCol w:w="1767"/>
        <w:gridCol w:w="4182"/>
        <w:gridCol w:w="3402"/>
        <w:gridCol w:w="3982"/>
      </w:tblGrid>
      <w:tr w:rsidR="00085EAF" w:rsidRPr="00D31029" w:rsidTr="00085EAF">
        <w:tc>
          <w:tcPr>
            <w:tcW w:w="1767" w:type="dxa"/>
          </w:tcPr>
          <w:p w:rsidR="00085EAF" w:rsidRPr="00D31029" w:rsidRDefault="00085EAF" w:rsidP="00CF5BEE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ตัวชี้วัด</w:t>
            </w:r>
          </w:p>
        </w:tc>
        <w:tc>
          <w:tcPr>
            <w:tcW w:w="4182" w:type="dxa"/>
          </w:tcPr>
          <w:p w:rsidR="00085EAF" w:rsidRPr="00D31029" w:rsidRDefault="00085EAF" w:rsidP="00CF5BEE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หัวข้อ</w:t>
            </w:r>
          </w:p>
        </w:tc>
        <w:tc>
          <w:tcPr>
            <w:tcW w:w="3402" w:type="dxa"/>
          </w:tcPr>
          <w:p w:rsidR="00085EAF" w:rsidRPr="004309D9" w:rsidRDefault="00085EAF" w:rsidP="00322DE3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36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36"/>
              </w:rPr>
              <w:t>Link Website</w:t>
            </w:r>
          </w:p>
        </w:tc>
        <w:tc>
          <w:tcPr>
            <w:tcW w:w="3982" w:type="dxa"/>
          </w:tcPr>
          <w:p w:rsidR="00085EAF" w:rsidRPr="007760BA" w:rsidRDefault="00085EAF" w:rsidP="007760BA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  <w:r w:rsidRPr="007760BA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คำอธิบาย</w:t>
            </w:r>
          </w:p>
        </w:tc>
      </w:tr>
      <w:tr w:rsidR="006250ED" w:rsidRPr="00D31029" w:rsidTr="00085EAF">
        <w:tc>
          <w:tcPr>
            <w:tcW w:w="1767" w:type="dxa"/>
          </w:tcPr>
          <w:p w:rsidR="006250ED" w:rsidRPr="00DC1025" w:rsidRDefault="006250ED" w:rsidP="006250ED">
            <w:pPr>
              <w:rPr>
                <w:rFonts w:ascii="TH SarabunIT๙" w:hAnsi="TH SarabunIT๙" w:cs="TH SarabunIT๙"/>
                <w:cs/>
              </w:rPr>
            </w:pPr>
            <w:r w:rsidRPr="00DC1025">
              <w:rPr>
                <w:rFonts w:ascii="TH SarabunIT๙" w:hAnsi="TH SarabunIT๙" w:cs="TH SarabunIT๙"/>
                <w:cs/>
              </w:rPr>
              <w:t>การป้องกันการทุจริต</w:t>
            </w:r>
          </w:p>
        </w:tc>
        <w:tc>
          <w:tcPr>
            <w:tcW w:w="4182" w:type="dxa"/>
          </w:tcPr>
          <w:p w:rsidR="006250ED" w:rsidRDefault="006250ED" w:rsidP="006250ED">
            <w:pPr>
              <w:pStyle w:val="ListParagraph"/>
              <w:numPr>
                <w:ilvl w:val="0"/>
                <w:numId w:val="1"/>
              </w:numPr>
              <w:ind w:left="169" w:hanging="141"/>
              <w:jc w:val="thaiDistribute"/>
              <w:rPr>
                <w:rFonts w:ascii="TH SarabunIT๙" w:hAnsi="TH SarabunIT๙" w:cs="TH SarabunIT๙"/>
              </w:rPr>
            </w:pPr>
            <w:r w:rsidRPr="00D952F5">
              <w:rPr>
                <w:rFonts w:ascii="TH SarabunIT๙" w:hAnsi="TH SarabunIT๙" w:cs="TH SarabunIT๙" w:hint="cs"/>
                <w:cs/>
              </w:rPr>
              <w:t>จัดประชุมหารือแ</w:t>
            </w:r>
            <w:r>
              <w:rPr>
                <w:rFonts w:ascii="TH SarabunIT๙" w:hAnsi="TH SarabunIT๙" w:cs="TH SarabunIT๙" w:hint="cs"/>
                <w:cs/>
              </w:rPr>
              <w:t>นวทางการดำเนินงานร่วมกับภาคเอกชน</w:t>
            </w:r>
            <w:r w:rsidRPr="00D952F5">
              <w:rPr>
                <w:rFonts w:ascii="TH SarabunIT๙" w:hAnsi="TH SarabunIT๙" w:cs="TH SarabunIT๙" w:hint="cs"/>
                <w:cs/>
              </w:rPr>
              <w:t>เพื่อให้เป็นไปตาม</w:t>
            </w:r>
            <w:r w:rsidRPr="00D952F5">
              <w:rPr>
                <w:rFonts w:ascii="TH SarabunIT๙" w:hAnsi="TH SarabunIT๙" w:cs="TH SarabunIT๙"/>
                <w:cs/>
              </w:rPr>
              <w:t>หลักเกณฑ์การคัดเลือกหน่วยฝึกอบรมภายนอก</w:t>
            </w:r>
          </w:p>
          <w:p w:rsidR="006250ED" w:rsidRPr="006250ED" w:rsidRDefault="006250ED" w:rsidP="006250ED">
            <w:pPr>
              <w:ind w:left="28"/>
              <w:jc w:val="thaiDistribute"/>
              <w:rPr>
                <w:rFonts w:ascii="TH SarabunIT๙" w:hAnsi="TH SarabunIT๙" w:cs="TH SarabunIT๙"/>
              </w:rPr>
            </w:pPr>
          </w:p>
          <w:p w:rsidR="006250ED" w:rsidRPr="00085EAF" w:rsidRDefault="006250ED" w:rsidP="006250ED">
            <w:pPr>
              <w:ind w:left="28"/>
              <w:jc w:val="thaiDistribute"/>
              <w:rPr>
                <w:rFonts w:ascii="TH SarabunIT๙" w:hAnsi="TH SarabunIT๙" w:cs="TH SarabunIT๙"/>
              </w:rPr>
            </w:pPr>
          </w:p>
          <w:p w:rsidR="006250ED" w:rsidRPr="00D952F5" w:rsidRDefault="006250ED" w:rsidP="006250ED">
            <w:pPr>
              <w:pStyle w:val="ListParagraph"/>
              <w:ind w:left="28" w:right="180"/>
              <w:jc w:val="thaiDistribute"/>
              <w:rPr>
                <w:rFonts w:ascii="TH SarabunIT๙" w:hAnsi="TH SarabunIT๙" w:cs="TH SarabunIT๙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- </w:t>
            </w:r>
            <w:r w:rsidRPr="00D952F5">
              <w:rPr>
                <w:rFonts w:ascii="TH SarabunIT๙" w:hAnsi="TH SarabunIT๙" w:cs="TH SarabunIT๙" w:hint="cs"/>
                <w:cs/>
              </w:rPr>
              <w:t>กำหนดหลักสูตรการฝึกอบรมร่วมกับสมาคม/องค์กรที่มีความพร้อมในการดำเนินการฝึกอบรม</w:t>
            </w:r>
            <w:r>
              <w:rPr>
                <w:rFonts w:ascii="TH SarabunIT๙" w:hAnsi="TH SarabunIT๙" w:cs="TH SarabunIT๙" w:hint="cs"/>
                <w:cs/>
              </w:rPr>
              <w:t xml:space="preserve"> และประกาศรับสมัครผ่านช่องทางสื่อสารของกรมพัฒนาฝีมือแรงงาน และ</w:t>
            </w:r>
            <w:r w:rsidRPr="00D952F5">
              <w:rPr>
                <w:rFonts w:ascii="TH SarabunIT๙" w:hAnsi="TH SarabunIT๙" w:cs="TH SarabunIT๙"/>
                <w:cs/>
              </w:rPr>
              <w:t>หน่วยฝึกอบรมภายนอก</w:t>
            </w:r>
          </w:p>
          <w:p w:rsidR="006250ED" w:rsidRPr="00D952F5" w:rsidRDefault="006250ED" w:rsidP="006250ED">
            <w:pPr>
              <w:jc w:val="thaiDistribute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402" w:type="dxa"/>
          </w:tcPr>
          <w:p w:rsidR="006250ED" w:rsidRPr="006250ED" w:rsidRDefault="002173F5" w:rsidP="006250ED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hyperlink r:id="rId8" w:history="1">
              <w:r w:rsidR="006250ED" w:rsidRPr="006250ED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https</w:t>
              </w:r>
              <w:r w:rsidR="006250ED" w:rsidRPr="006250ED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  <w:cs/>
                </w:rPr>
                <w:t>://</w:t>
              </w:r>
              <w:r w:rsidR="006250ED" w:rsidRPr="006250ED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www</w:t>
              </w:r>
              <w:r w:rsidR="006250ED" w:rsidRPr="006250ED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  <w:cs/>
                </w:rPr>
                <w:t>.</w:t>
              </w:r>
              <w:r w:rsidR="006250ED" w:rsidRPr="006250ED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dsd</w:t>
              </w:r>
              <w:r w:rsidR="006250ED" w:rsidRPr="006250ED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  <w:cs/>
                </w:rPr>
                <w:t>.</w:t>
              </w:r>
              <w:r w:rsidR="006250ED" w:rsidRPr="006250ED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go</w:t>
              </w:r>
              <w:r w:rsidR="006250ED" w:rsidRPr="006250ED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  <w:cs/>
                </w:rPr>
                <w:t>.</w:t>
              </w:r>
              <w:r w:rsidR="006250ED" w:rsidRPr="006250ED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th</w:t>
              </w:r>
              <w:r w:rsidR="006250ED" w:rsidRPr="006250ED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  <w:cs/>
                </w:rPr>
                <w:t>/</w:t>
              </w:r>
              <w:r w:rsidR="006250ED" w:rsidRPr="006250ED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wepdp</w:t>
              </w:r>
              <w:r w:rsidR="006250ED" w:rsidRPr="006250ED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  <w:cs/>
                </w:rPr>
                <w:t>/</w:t>
              </w:r>
              <w:r w:rsidR="006250ED" w:rsidRPr="006250ED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Region</w:t>
              </w:r>
              <w:r w:rsidR="006250ED" w:rsidRPr="006250ED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  <w:cs/>
                </w:rPr>
                <w:t>/</w:t>
              </w:r>
              <w:r w:rsidR="006250ED" w:rsidRPr="006250ED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ShowACT</w:t>
              </w:r>
              <w:r w:rsidR="006250ED" w:rsidRPr="006250ED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  <w:cs/>
                </w:rPr>
                <w:t>/</w:t>
              </w:r>
              <w:r w:rsidR="006250ED" w:rsidRPr="006250ED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75966?region_id</w:t>
              </w:r>
              <w:r w:rsidR="006250ED" w:rsidRPr="006250ED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  <w:cs/>
                </w:rPr>
                <w:t>=</w:t>
              </w:r>
              <w:r w:rsidR="006250ED" w:rsidRPr="006250ED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6&amp;cat_id</w:t>
              </w:r>
              <w:r w:rsidR="006250ED" w:rsidRPr="006250ED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  <w:cs/>
                </w:rPr>
                <w:t>=</w:t>
              </w:r>
              <w:r w:rsidR="006250ED" w:rsidRPr="006250ED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1</w:t>
              </w:r>
            </w:hyperlink>
          </w:p>
          <w:p w:rsidR="006250ED" w:rsidRPr="006250ED" w:rsidRDefault="006250ED" w:rsidP="006250ED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:rsidR="006250ED" w:rsidRPr="006250ED" w:rsidRDefault="006250ED" w:rsidP="006250ED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250ED">
              <w:rPr>
                <w:rFonts w:ascii="TH SarabunPSK" w:hAnsi="TH SarabunPSK" w:cs="TH SarabunPSK"/>
                <w:color w:val="000000" w:themeColor="text1"/>
                <w:sz w:val="28"/>
              </w:rPr>
              <w:t>www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</w:rPr>
              <w:t>itbsthai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</w:rPr>
              <w:t>com</w:t>
            </w:r>
          </w:p>
          <w:p w:rsidR="006250ED" w:rsidRPr="006250ED" w:rsidRDefault="006250ED" w:rsidP="006250ED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</w:p>
          <w:p w:rsidR="006250ED" w:rsidRPr="006250ED" w:rsidRDefault="006250ED" w:rsidP="006250ED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250ED">
              <w:rPr>
                <w:rFonts w:ascii="TH SarabunPSK" w:hAnsi="TH SarabunPSK" w:cs="TH SarabunPSK"/>
                <w:color w:val="000000" w:themeColor="text1"/>
                <w:sz w:val="28"/>
              </w:rPr>
              <w:t>http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://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</w:rPr>
              <w:t>www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</w:rPr>
              <w:t>hasla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</w:rPr>
              <w:t>or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</w:rPr>
              <w:t>th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/</w:t>
            </w:r>
          </w:p>
        </w:tc>
        <w:tc>
          <w:tcPr>
            <w:tcW w:w="3982" w:type="dxa"/>
          </w:tcPr>
          <w:p w:rsidR="006250ED" w:rsidRPr="006250ED" w:rsidRDefault="006250ED" w:rsidP="006250ED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250E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กองพัฒนาศักยภาพแรงงานและ ผู้ประกอบกิจการ ได้ดำเนินการจัดประชุมหารือแนวทางการดำเนินงานร่วมกับภาคเอกชนเพื่อให้เป็นไปตามหลักเกณฑ์การคัดเลือกหน่วยฝึกอบรม เมื่อวันที่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</w:rPr>
              <w:t>16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พฤศจิกายน 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</w:rPr>
              <w:t>2564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ณ ห้องประชุม 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</w:rPr>
              <w:t>501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ชั้น 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</w:rPr>
              <w:t>5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อาคารกรมพัฒนาฝีมือแรงงาน โดยมีหน่วยงานภายนอกที่มีภารกิจในการพัฒนาบุคลากรด้านโลจิสติกส์เข้าร่วมประชุม จำนวน  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</w:rPr>
              <w:t>8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 แห่ง ประกอบด้วย</w:t>
            </w:r>
          </w:p>
          <w:p w:rsidR="006250ED" w:rsidRPr="006250ED" w:rsidRDefault="006250ED" w:rsidP="006250ED">
            <w:pPr>
              <w:ind w:left="175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250ED">
              <w:rPr>
                <w:rFonts w:ascii="TH SarabunPSK" w:hAnsi="TH SarabunPSK" w:cs="TH SarabunPSK"/>
                <w:color w:val="000000" w:themeColor="text1"/>
                <w:sz w:val="28"/>
              </w:rPr>
              <w:t>1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6250ED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 xml:space="preserve">สมาคมขนส่งและโลจิสติกส์ไทย </w:t>
            </w:r>
          </w:p>
          <w:p w:rsidR="006250ED" w:rsidRPr="006250ED" w:rsidRDefault="006250ED" w:rsidP="006250ED">
            <w:pPr>
              <w:ind w:left="175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250ED">
              <w:rPr>
                <w:rFonts w:ascii="TH SarabunPSK" w:hAnsi="TH SarabunPSK" w:cs="TH SarabunPSK"/>
                <w:color w:val="000000" w:themeColor="text1"/>
                <w:sz w:val="28"/>
              </w:rPr>
              <w:t>2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6250ED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สภาผู้ส่งสินค้าทางเรือแห่งประเทศไทย</w:t>
            </w:r>
          </w:p>
          <w:p w:rsidR="006250ED" w:rsidRPr="006250ED" w:rsidRDefault="006250ED" w:rsidP="006250ED">
            <w:pPr>
              <w:ind w:left="175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250ED">
              <w:rPr>
                <w:rFonts w:ascii="TH SarabunPSK" w:hAnsi="TH SarabunPSK" w:cs="TH SarabunPSK"/>
                <w:color w:val="000000" w:themeColor="text1"/>
                <w:sz w:val="28"/>
              </w:rPr>
              <w:t>3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6250ED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สมาคมตัวแทนออกของรับอนุญาตไทย</w:t>
            </w:r>
          </w:p>
          <w:p w:rsidR="006250ED" w:rsidRPr="006250ED" w:rsidRDefault="006250ED" w:rsidP="006250ED">
            <w:pPr>
              <w:ind w:left="175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250ED">
              <w:rPr>
                <w:rFonts w:ascii="TH SarabunPSK" w:hAnsi="TH SarabunPSK" w:cs="TH SarabunPSK"/>
                <w:color w:val="000000" w:themeColor="text1"/>
                <w:sz w:val="28"/>
              </w:rPr>
              <w:t>4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6250ED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สมาคมผู้รับจัดการขนส่งสินค้าระหว่างประเทศ</w:t>
            </w:r>
          </w:p>
          <w:p w:rsidR="006250ED" w:rsidRPr="006250ED" w:rsidRDefault="006250ED" w:rsidP="006250ED">
            <w:pPr>
              <w:ind w:left="175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250ED">
              <w:rPr>
                <w:rFonts w:ascii="TH SarabunPSK" w:hAnsi="TH SarabunPSK" w:cs="TH SarabunPSK"/>
                <w:color w:val="000000" w:themeColor="text1"/>
                <w:sz w:val="28"/>
              </w:rPr>
              <w:t>5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6250ED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สมาคมผู้ประกอบธุรกิจวัตถุอันตราย</w:t>
            </w:r>
          </w:p>
          <w:p w:rsidR="006250ED" w:rsidRPr="006250ED" w:rsidRDefault="006250ED" w:rsidP="006250ED">
            <w:pPr>
              <w:ind w:left="175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250ED">
              <w:rPr>
                <w:rFonts w:ascii="TH SarabunPSK" w:hAnsi="TH SarabunPSK" w:cs="TH SarabunPSK"/>
                <w:color w:val="000000" w:themeColor="text1"/>
                <w:sz w:val="28"/>
              </w:rPr>
              <w:t>6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6250ED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บริษัท เอสซีจี สกิลส์ ดีเวลลอปเมนท์</w:t>
            </w:r>
          </w:p>
          <w:p w:rsidR="006250ED" w:rsidRPr="006250ED" w:rsidRDefault="006250ED" w:rsidP="006250ED">
            <w:pPr>
              <w:ind w:left="175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250ED">
              <w:rPr>
                <w:rFonts w:ascii="TH SarabunPSK" w:hAnsi="TH SarabunPSK" w:cs="TH SarabunPSK"/>
                <w:color w:val="000000" w:themeColor="text1"/>
                <w:sz w:val="28"/>
              </w:rPr>
              <w:t>7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6250ED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สมาคมไทยโลจิสติกส์และการผลิต</w:t>
            </w:r>
          </w:p>
          <w:p w:rsidR="006250ED" w:rsidRDefault="006250ED" w:rsidP="006250ED">
            <w:pPr>
              <w:ind w:left="175"/>
              <w:rPr>
                <w:rFonts w:ascii="TH SarabunPSK" w:hAnsi="TH SarabunPSK" w:cs="TH SarabunPSK"/>
                <w:color w:val="000000" w:themeColor="text1"/>
                <w:sz w:val="28"/>
              </w:rPr>
            </w:pPr>
            <w:r w:rsidRPr="006250ED">
              <w:rPr>
                <w:rFonts w:ascii="TH SarabunPSK" w:hAnsi="TH SarabunPSK" w:cs="TH SarabunPSK"/>
                <w:color w:val="000000" w:themeColor="text1"/>
                <w:sz w:val="28"/>
              </w:rPr>
              <w:t>8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.</w:t>
            </w:r>
            <w:r w:rsidRPr="006250ED">
              <w:rPr>
                <w:rFonts w:ascii="TH SarabunPSK" w:hAnsi="TH SarabunPSK" w:cs="TH SarabunPSK" w:hint="cs"/>
                <w:color w:val="000000" w:themeColor="text1"/>
                <w:sz w:val="28"/>
                <w:cs/>
              </w:rPr>
              <w:t xml:space="preserve"> </w:t>
            </w:r>
            <w:r w:rsidRPr="006250ED">
              <w:rPr>
                <w:rFonts w:ascii="TH SarabunPSK" w:hAnsi="TH SarabunPSK" w:cs="TH SarabunPSK"/>
                <w:color w:val="000000" w:themeColor="text1"/>
                <w:sz w:val="28"/>
                <w:cs/>
              </w:rPr>
              <w:t>สมาคมธุรกิจการค้าธุรกิจการบินขนส่งสินค้า</w:t>
            </w:r>
          </w:p>
          <w:p w:rsidR="00AE645C" w:rsidRPr="006250ED" w:rsidRDefault="00AE645C" w:rsidP="006250ED">
            <w:pPr>
              <w:ind w:left="175"/>
              <w:rPr>
                <w:rFonts w:ascii="TH SarabunIT๙" w:hAnsi="TH SarabunIT๙" w:cs="TH SarabunIT๙"/>
                <w:sz w:val="28"/>
                <w:cs/>
              </w:rPr>
            </w:pPr>
            <w:r w:rsidRPr="00000E1C">
              <w:rPr>
                <w:rFonts w:ascii="TH SarabunIT๙" w:hAnsi="TH SarabunIT๙" w:cs="TH SarabunIT๙" w:hint="cs"/>
                <w:sz w:val="28"/>
                <w:cs/>
              </w:rPr>
              <w:lastRenderedPageBreak/>
              <w:t xml:space="preserve">ซึ่งมีหน่วยงาน 4 แห่ง ตอบรับความร่วมมือในการพัฒนาบุคลากรด้านโลจิสติกส์ประกอบด้วย </w:t>
            </w:r>
            <w:r w:rsidRPr="00000E1C">
              <w:rPr>
                <w:rFonts w:ascii="TH SarabunIT๙" w:hAnsi="TH SarabunIT๙" w:cs="TH SarabunIT๙"/>
                <w:sz w:val="28"/>
                <w:cs/>
              </w:rPr>
              <w:t>สมาคมผู้รับจัดการขนส่งสินค้าระหว่างประเทศ</w:t>
            </w:r>
            <w:r w:rsidRPr="00000E1C">
              <w:rPr>
                <w:rFonts w:ascii="TH SarabunIT๙" w:hAnsi="TH SarabunIT๙" w:cs="TH SarabunIT๙" w:hint="cs"/>
                <w:sz w:val="28"/>
                <w:cs/>
              </w:rPr>
              <w:t>,</w:t>
            </w:r>
            <w:r w:rsidRPr="005748D4">
              <w:rPr>
                <w:rFonts w:ascii="TH SarabunIT๙" w:hAnsi="TH SarabunIT๙" w:cs="TH SarabunIT๙"/>
                <w:sz w:val="28"/>
                <w:cs/>
              </w:rPr>
              <w:t>สมาคมผู้ประกอบธุรกิจวัตถุอันตราย</w:t>
            </w:r>
            <w:r w:rsidRPr="00000E1C">
              <w:rPr>
                <w:rFonts w:ascii="TH SarabunIT๙" w:hAnsi="TH SarabunIT๙" w:cs="TH SarabunIT๙" w:hint="cs"/>
                <w:sz w:val="28"/>
                <w:cs/>
              </w:rPr>
              <w:t>,</w:t>
            </w:r>
            <w:r w:rsidRPr="005748D4">
              <w:rPr>
                <w:rFonts w:ascii="TH SarabunIT๙" w:hAnsi="TH SarabunIT๙" w:cs="TH SarabunIT๙"/>
                <w:sz w:val="28"/>
                <w:cs/>
              </w:rPr>
              <w:t>สมาคมตัวแทนออกของรับอนุญาตไทย</w:t>
            </w:r>
            <w:r w:rsidRPr="00000E1C">
              <w:rPr>
                <w:rFonts w:ascii="TH SarabunIT๙" w:hAnsi="TH SarabunIT๙" w:cs="TH SarabunIT๙" w:hint="cs"/>
                <w:sz w:val="28"/>
                <w:cs/>
              </w:rPr>
              <w:t xml:space="preserve"> และ</w:t>
            </w:r>
            <w:r w:rsidRPr="005748D4">
              <w:rPr>
                <w:rFonts w:ascii="TH SarabunIT๙" w:hAnsi="TH SarabunIT๙" w:cs="TH SarabunIT๙"/>
                <w:sz w:val="28"/>
                <w:cs/>
              </w:rPr>
              <w:t>สมาคมขนส่งสินค้าและโลจิสติกส์ไทย</w:t>
            </w:r>
          </w:p>
        </w:tc>
      </w:tr>
    </w:tbl>
    <w:p w:rsidR="00085EAF" w:rsidRDefault="00085EAF" w:rsidP="00427297">
      <w:pPr>
        <w:spacing w:after="0" w:line="240" w:lineRule="auto"/>
        <w:ind w:firstLine="720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AE645C" w:rsidRDefault="00AE645C" w:rsidP="00427297">
      <w:pPr>
        <w:spacing w:after="0" w:line="240" w:lineRule="auto"/>
        <w:ind w:firstLine="720"/>
        <w:jc w:val="center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:rsidR="00427297" w:rsidRPr="00DC1025" w:rsidRDefault="00427297" w:rsidP="00427297">
      <w:pPr>
        <w:spacing w:after="0" w:line="240" w:lineRule="auto"/>
        <w:ind w:firstLine="720"/>
        <w:jc w:val="center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DC102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เรื่อง</w:t>
      </w: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ที่ 2</w:t>
      </w:r>
      <w:r w:rsidRPr="00DC102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การดำเนินงานคัดเลือกผู้สมัครเพื่อเข้าร่วม</w:t>
      </w:r>
      <w:r w:rsidRPr="00DC1025">
        <w:rPr>
          <w:rFonts w:ascii="TH SarabunPSK" w:hAnsi="TH SarabunPSK" w:cs="TH SarabunPSK" w:hint="cs"/>
          <w:b/>
          <w:bCs/>
          <w:sz w:val="32"/>
          <w:szCs w:val="32"/>
          <w:u w:val="single"/>
          <w:cs/>
        </w:rPr>
        <w:t>โครงการพัฒนาบุคลากรด้านโลจิสติกส์รองรับธุรกิจขนส่งและการค้าระหว่างประเทศ</w:t>
      </w:r>
      <w:r w:rsidRPr="00DC1025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br/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420"/>
        <w:gridCol w:w="4529"/>
        <w:gridCol w:w="3402"/>
        <w:gridCol w:w="4188"/>
      </w:tblGrid>
      <w:tr w:rsidR="007760BA" w:rsidRPr="00D31029" w:rsidTr="008C4BC2">
        <w:tc>
          <w:tcPr>
            <w:tcW w:w="1420" w:type="dxa"/>
          </w:tcPr>
          <w:p w:rsidR="007760BA" w:rsidRPr="00D31029" w:rsidRDefault="007760BA" w:rsidP="007760BA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ตัวชี้วัด</w:t>
            </w:r>
          </w:p>
        </w:tc>
        <w:tc>
          <w:tcPr>
            <w:tcW w:w="4529" w:type="dxa"/>
          </w:tcPr>
          <w:p w:rsidR="007760BA" w:rsidRPr="00D31029" w:rsidRDefault="007760BA" w:rsidP="007760BA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หัวข้อ</w:t>
            </w:r>
          </w:p>
        </w:tc>
        <w:tc>
          <w:tcPr>
            <w:tcW w:w="3402" w:type="dxa"/>
          </w:tcPr>
          <w:p w:rsidR="007760BA" w:rsidRPr="004309D9" w:rsidRDefault="007760BA" w:rsidP="007760BA">
            <w:pPr>
              <w:jc w:val="center"/>
              <w:rPr>
                <w:rFonts w:ascii="TH SarabunIT๙" w:hAnsi="TH SarabunIT๙" w:cs="TH SarabunIT๙"/>
                <w:b/>
                <w:bCs/>
                <w:sz w:val="28"/>
                <w:szCs w:val="36"/>
              </w:rPr>
            </w:pPr>
            <w:r>
              <w:rPr>
                <w:rFonts w:ascii="TH SarabunIT๙" w:hAnsi="TH SarabunIT๙" w:cs="TH SarabunIT๙"/>
                <w:b/>
                <w:bCs/>
                <w:sz w:val="28"/>
                <w:szCs w:val="36"/>
              </w:rPr>
              <w:t>Link Website</w:t>
            </w:r>
          </w:p>
        </w:tc>
        <w:tc>
          <w:tcPr>
            <w:tcW w:w="4188" w:type="dxa"/>
          </w:tcPr>
          <w:p w:rsidR="007760BA" w:rsidRPr="007760BA" w:rsidRDefault="007760BA" w:rsidP="007760BA">
            <w:pPr>
              <w:jc w:val="center"/>
              <w:rPr>
                <w:rFonts w:ascii="TH SarabunIT๙" w:hAnsi="TH SarabunIT๙" w:cs="TH SarabunIT๙"/>
                <w:b/>
                <w:bCs/>
                <w:sz w:val="24"/>
                <w:szCs w:val="32"/>
                <w:cs/>
              </w:rPr>
            </w:pPr>
            <w:r w:rsidRPr="007760BA">
              <w:rPr>
                <w:rFonts w:ascii="TH SarabunIT๙" w:hAnsi="TH SarabunIT๙" w:cs="TH SarabunIT๙" w:hint="cs"/>
                <w:b/>
                <w:bCs/>
                <w:sz w:val="24"/>
                <w:szCs w:val="32"/>
                <w:cs/>
              </w:rPr>
              <w:t>คำอธิบาย</w:t>
            </w:r>
          </w:p>
        </w:tc>
      </w:tr>
      <w:tr w:rsidR="00427297" w:rsidRPr="00D31029" w:rsidTr="008C4BC2">
        <w:tc>
          <w:tcPr>
            <w:tcW w:w="1420" w:type="dxa"/>
          </w:tcPr>
          <w:p w:rsidR="00427297" w:rsidRPr="00DC1025" w:rsidRDefault="00427297" w:rsidP="00CF5BEE">
            <w:pPr>
              <w:rPr>
                <w:rFonts w:ascii="TH SarabunIT๙" w:hAnsi="TH SarabunIT๙" w:cs="TH SarabunIT๙"/>
                <w:cs/>
              </w:rPr>
            </w:pPr>
            <w:r w:rsidRPr="00DC1025">
              <w:rPr>
                <w:rFonts w:ascii="TH SarabunIT๙" w:hAnsi="TH SarabunIT๙" w:cs="TH SarabunIT๙"/>
                <w:cs/>
              </w:rPr>
              <w:t>การป้องกันการทุจริต</w:t>
            </w:r>
          </w:p>
        </w:tc>
        <w:tc>
          <w:tcPr>
            <w:tcW w:w="4529" w:type="dxa"/>
          </w:tcPr>
          <w:p w:rsidR="00427297" w:rsidRPr="00DC1025" w:rsidRDefault="00427297" w:rsidP="00CF5BEE">
            <w:pPr>
              <w:pStyle w:val="ListParagraph"/>
              <w:numPr>
                <w:ilvl w:val="0"/>
                <w:numId w:val="1"/>
              </w:numPr>
              <w:ind w:left="164" w:hanging="164"/>
              <w:jc w:val="thaiDistribute"/>
              <w:rPr>
                <w:rFonts w:ascii="TH SarabunIT๙" w:hAnsi="TH SarabunIT๙" w:cs="TH SarabunIT๙"/>
              </w:rPr>
            </w:pPr>
            <w:r w:rsidRPr="00DC1025">
              <w:rPr>
                <w:rFonts w:ascii="TH SarabunIT๙" w:hAnsi="TH SarabunIT๙" w:cs="TH SarabunIT๙" w:hint="cs"/>
                <w:cs/>
              </w:rPr>
              <w:t>จัดทำผังกระบวนงานฝึกอบรม</w:t>
            </w:r>
            <w:r w:rsidRPr="00DC1025">
              <w:rPr>
                <w:rFonts w:ascii="TH SarabunPSK" w:hAnsi="TH SarabunPSK" w:cs="TH SarabunPSK" w:hint="cs"/>
                <w:cs/>
              </w:rPr>
              <w:t>โครงการพัฒนาบุคลากรด้านโลจิสติกส์รองรับธุรกิจขนส่งและการค้าระหว่างประเทศ</w:t>
            </w:r>
          </w:p>
          <w:p w:rsidR="00427297" w:rsidRPr="00DC1025" w:rsidRDefault="00427297" w:rsidP="00CF5BEE">
            <w:pPr>
              <w:pStyle w:val="ListParagraph"/>
              <w:numPr>
                <w:ilvl w:val="0"/>
                <w:numId w:val="1"/>
              </w:numPr>
              <w:ind w:left="164" w:hanging="164"/>
              <w:jc w:val="thaiDistribute"/>
              <w:rPr>
                <w:rFonts w:ascii="TH SarabunIT๙" w:hAnsi="TH SarabunIT๙" w:cs="TH SarabunIT๙"/>
              </w:rPr>
            </w:pPr>
            <w:r w:rsidRPr="00DC1025">
              <w:rPr>
                <w:rFonts w:ascii="TH SarabunIT๙" w:hAnsi="TH SarabunIT๙" w:cs="TH SarabunIT๙" w:hint="cs"/>
                <w:cs/>
              </w:rPr>
              <w:t>จัดทำ</w:t>
            </w:r>
            <w:r w:rsidRPr="00DC1025">
              <w:rPr>
                <w:rFonts w:ascii="TH SarabunIT๙" w:hAnsi="TH SarabunIT๙" w:cs="TH SarabunIT๙"/>
                <w:cs/>
              </w:rPr>
              <w:t>หลักเกณฑ์การคัดเลือกหน่วยฝึกอบรมภายนอก</w:t>
            </w:r>
          </w:p>
          <w:p w:rsidR="00427297" w:rsidRPr="00DC1025" w:rsidRDefault="00427297" w:rsidP="00CF5BEE">
            <w:pPr>
              <w:pStyle w:val="ListParagraph"/>
              <w:numPr>
                <w:ilvl w:val="0"/>
                <w:numId w:val="1"/>
              </w:numPr>
              <w:ind w:left="164" w:hanging="164"/>
              <w:rPr>
                <w:rFonts w:ascii="TH SarabunIT๙" w:hAnsi="TH SarabunIT๙" w:cs="TH SarabunIT๙"/>
              </w:rPr>
            </w:pPr>
            <w:r w:rsidRPr="00DC1025">
              <w:rPr>
                <w:rFonts w:ascii="TH SarabunIT๙" w:hAnsi="TH SarabunIT๙" w:cs="TH SarabunIT๙" w:hint="cs"/>
                <w:cs/>
              </w:rPr>
              <w:t>จัดทำ</w:t>
            </w:r>
            <w:r w:rsidRPr="00DC1025">
              <w:rPr>
                <w:rFonts w:ascii="TH SarabunIT๙" w:hAnsi="TH SarabunIT๙" w:cs="TH SarabunIT๙"/>
                <w:cs/>
              </w:rPr>
              <w:t>คำสั่งคณะกรรมการ</w:t>
            </w:r>
            <w:r w:rsidRPr="00DC1025">
              <w:rPr>
                <w:rFonts w:ascii="TH SarabunIT๙" w:hAnsi="TH SarabunIT๙" w:cs="TH SarabunIT๙" w:hint="cs"/>
                <w:cs/>
              </w:rPr>
              <w:t>เพื่อดำเนินการ</w:t>
            </w:r>
            <w:r w:rsidRPr="00DC1025">
              <w:rPr>
                <w:rFonts w:ascii="TH SarabunIT๙" w:hAnsi="TH SarabunIT๙" w:cs="TH SarabunIT๙"/>
                <w:cs/>
              </w:rPr>
              <w:t>สอบข้อเขียน</w:t>
            </w:r>
          </w:p>
          <w:p w:rsidR="00427297" w:rsidRPr="00DC1025" w:rsidRDefault="00427297" w:rsidP="00CF5BEE">
            <w:pPr>
              <w:pStyle w:val="ListParagraph"/>
              <w:numPr>
                <w:ilvl w:val="0"/>
                <w:numId w:val="1"/>
              </w:numPr>
              <w:ind w:left="164" w:hanging="164"/>
              <w:jc w:val="thaiDistribute"/>
              <w:rPr>
                <w:rFonts w:ascii="TH SarabunIT๙" w:hAnsi="TH SarabunIT๙" w:cs="TH SarabunIT๙"/>
                <w:cs/>
              </w:rPr>
            </w:pPr>
            <w:r w:rsidRPr="00DC1025">
              <w:rPr>
                <w:rFonts w:ascii="TH SarabunIT๙" w:hAnsi="TH SarabunIT๙" w:cs="TH SarabunIT๙" w:hint="cs"/>
                <w:cs/>
              </w:rPr>
              <w:t>จัดทำ</w:t>
            </w:r>
            <w:r w:rsidRPr="00DC1025">
              <w:rPr>
                <w:rFonts w:ascii="TH SarabunIT๙" w:hAnsi="TH SarabunIT๙" w:cs="TH SarabunIT๙"/>
                <w:cs/>
              </w:rPr>
              <w:t>คำสั่งคณะกรรมการ</w:t>
            </w:r>
            <w:r w:rsidRPr="00DC1025">
              <w:rPr>
                <w:rFonts w:ascii="TH SarabunIT๙" w:hAnsi="TH SarabunIT๙" w:cs="TH SarabunIT๙" w:hint="cs"/>
                <w:cs/>
              </w:rPr>
              <w:t>เพื่อดำเนินการ</w:t>
            </w:r>
            <w:r w:rsidRPr="00DC1025">
              <w:rPr>
                <w:rFonts w:ascii="TH SarabunIT๙" w:hAnsi="TH SarabunIT๙" w:cs="TH SarabunIT๙"/>
                <w:cs/>
              </w:rPr>
              <w:t>สอบสัมภาษณ์</w:t>
            </w:r>
          </w:p>
        </w:tc>
        <w:tc>
          <w:tcPr>
            <w:tcW w:w="3402" w:type="dxa"/>
          </w:tcPr>
          <w:p w:rsidR="008C4BC2" w:rsidRPr="008C4BC2" w:rsidRDefault="002F2F9A" w:rsidP="008C4BC2">
            <w:pPr>
              <w:rPr>
                <w:rFonts w:ascii="TH SarabunPSK" w:hAnsi="TH SarabunPSK" w:cs="TH SarabunPSK"/>
                <w:color w:val="000000" w:themeColor="text1"/>
                <w:sz w:val="28"/>
              </w:rPr>
            </w:pP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hyperlink r:id="rId9" w:history="1">
              <w:r w:rsidR="008C4BC2" w:rsidRPr="008C4BC2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https</w:t>
              </w:r>
              <w:r w:rsidR="008C4BC2" w:rsidRPr="008C4BC2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  <w:cs/>
                </w:rPr>
                <w:t>://</w:t>
              </w:r>
              <w:r w:rsidR="008C4BC2" w:rsidRPr="008C4BC2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www</w:t>
              </w:r>
              <w:r w:rsidR="008C4BC2" w:rsidRPr="008C4BC2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  <w:cs/>
                </w:rPr>
                <w:t>.</w:t>
              </w:r>
              <w:proofErr w:type="spellStart"/>
              <w:r w:rsidR="008C4BC2" w:rsidRPr="008C4BC2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dsd</w:t>
              </w:r>
              <w:proofErr w:type="spellEnd"/>
              <w:r w:rsidR="008C4BC2" w:rsidRPr="008C4BC2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  <w:cs/>
                </w:rPr>
                <w:t>.</w:t>
              </w:r>
              <w:r w:rsidR="008C4BC2" w:rsidRPr="008C4BC2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go</w:t>
              </w:r>
              <w:r w:rsidR="008C4BC2" w:rsidRPr="008C4BC2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  <w:cs/>
                </w:rPr>
                <w:t>.</w:t>
              </w:r>
              <w:proofErr w:type="spellStart"/>
              <w:r w:rsidR="008C4BC2" w:rsidRPr="008C4BC2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th</w:t>
              </w:r>
              <w:proofErr w:type="spellEnd"/>
              <w:r w:rsidR="008C4BC2" w:rsidRPr="008C4BC2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  <w:cs/>
                </w:rPr>
                <w:t>/</w:t>
              </w:r>
              <w:proofErr w:type="spellStart"/>
              <w:r w:rsidR="008C4BC2" w:rsidRPr="008C4BC2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wepdp</w:t>
              </w:r>
              <w:proofErr w:type="spellEnd"/>
              <w:r w:rsidR="008C4BC2" w:rsidRPr="008C4BC2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  <w:cs/>
                </w:rPr>
                <w:t>/</w:t>
              </w:r>
              <w:r w:rsidR="008C4BC2" w:rsidRPr="008C4BC2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Region</w:t>
              </w:r>
              <w:r w:rsidR="008C4BC2" w:rsidRPr="008C4BC2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  <w:cs/>
                </w:rPr>
                <w:t>/</w:t>
              </w:r>
              <w:proofErr w:type="spellStart"/>
              <w:r w:rsidR="008C4BC2" w:rsidRPr="008C4BC2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ShowACT</w:t>
              </w:r>
              <w:proofErr w:type="spellEnd"/>
              <w:r w:rsidR="008C4BC2" w:rsidRPr="008C4BC2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  <w:cs/>
                </w:rPr>
                <w:t>/</w:t>
              </w:r>
              <w:r w:rsidR="008C4BC2" w:rsidRPr="008C4BC2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75966?region_id</w:t>
              </w:r>
              <w:r w:rsidR="008C4BC2" w:rsidRPr="008C4BC2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  <w:cs/>
                </w:rPr>
                <w:t>=</w:t>
              </w:r>
              <w:r w:rsidR="008C4BC2" w:rsidRPr="008C4BC2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6&amp;cat_id</w:t>
              </w:r>
              <w:r w:rsidR="008C4BC2" w:rsidRPr="008C4BC2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  <w:cs/>
                </w:rPr>
                <w:t>=</w:t>
              </w:r>
              <w:r w:rsidR="008C4BC2" w:rsidRPr="008C4BC2">
                <w:rPr>
                  <w:rStyle w:val="Hyperlink"/>
                  <w:rFonts w:ascii="TH SarabunPSK" w:hAnsi="TH SarabunPSK" w:cs="TH SarabunPSK"/>
                  <w:color w:val="000000" w:themeColor="text1"/>
                  <w:sz w:val="28"/>
                </w:rPr>
                <w:t>1</w:t>
              </w:r>
            </w:hyperlink>
          </w:p>
          <w:p w:rsidR="00427297" w:rsidRPr="008C4BC2" w:rsidRDefault="00427297" w:rsidP="00CF5BEE">
            <w:pPr>
              <w:jc w:val="thaiDistribute"/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4188" w:type="dxa"/>
          </w:tcPr>
          <w:p w:rsidR="008C4BC2" w:rsidRPr="002F2F9A" w:rsidRDefault="008C4BC2" w:rsidP="008C4BC2">
            <w:pPr>
              <w:ind w:left="74"/>
              <w:jc w:val="thaiDistribute"/>
              <w:rPr>
                <w:rFonts w:ascii="TH SarabunIT๙" w:hAnsi="TH SarabunIT๙" w:cs="TH SarabunIT๙"/>
                <w:color w:val="000000" w:themeColor="text1"/>
              </w:rPr>
            </w:pPr>
            <w:r w:rsidRPr="008C4BC2">
              <w:rPr>
                <w:rFonts w:ascii="TH SarabunIT๙" w:hAnsi="TH SarabunIT๙" w:cs="TH SarabunIT๙"/>
                <w:cs/>
              </w:rPr>
              <w:t xml:space="preserve">     กองพัฒนาศักยภาพแรงงานและ ผู้ประกอบกิจการ ได้ดำเนินการจัดทำผังกระบวนงานฝึกอบรมโครงการพัฒนาบุคลากรด้านโลจิสติกส์รองรับธุรกิจขนส่งและการค้าระหว่างประเทศ จัดทำหลักเกณฑ์กระบวนงานคัดเลือกหน่วยฝึกอบรมภายนอก และในด้านการคัดเลือกผู้สมัครเพื่อเข้าร่วมโครงการฯ โดยจัดทำคำสั่งคณะกรรมการสอบข้อเขียน และคณะกรรมการสอบสัมภาษณ์ เพื่อคัดเลือกผู้สมัครด้วยความบริสุทธิ์ ยุติธรรม โปร่งใส และสามารถตรวจสอบได้ในทุกกระบวนงาน</w:t>
            </w:r>
            <w:r>
              <w:rPr>
                <w:rFonts w:ascii="TH SarabunIT๙" w:hAnsi="TH SarabunIT๙" w:cs="TH SarabunIT๙" w:hint="cs"/>
                <w:cs/>
              </w:rPr>
              <w:t xml:space="preserve"> </w:t>
            </w:r>
            <w:r w:rsidRPr="008C4BC2">
              <w:rPr>
                <w:rFonts w:ascii="TH SarabunIT๙" w:hAnsi="TH SarabunIT๙" w:cs="TH SarabunIT๙"/>
                <w:cs/>
              </w:rPr>
              <w:t xml:space="preserve">โดยในปีงบประมาณ 2565 กรมพัฒนาฝีมือแรงงาน ได้แต่งตั้งคณะกรรมการประเมินความรู้ความสามารถและทักษะ (สอบสัมภาษณ์) ตามคำสั่งที่ 1481/2564 ลงวันที่ 13 ธันวาคม 2564 เพื่อคัดเลือกผู้สมัครเข้าร่วมโครงการ โดยในรุ่นที่ 1กำหนดให้มีการสอบข้อเขียน ในวันที่ 11 มกราคม 2565 และสัมภาษณ์ ในวันที่ 13 มกราคม 2565 มีผู้เข้ารับการคัดเลือกจำนวน </w:t>
            </w:r>
            <w:r w:rsidR="002F2F9A" w:rsidRPr="002F2F9A">
              <w:rPr>
                <w:rFonts w:ascii="TH SarabunIT๙" w:hAnsi="TH SarabunIT๙" w:cs="TH SarabunIT๙"/>
                <w:color w:val="000000" w:themeColor="text1"/>
                <w:cs/>
              </w:rPr>
              <w:t>จำนวน 7</w:t>
            </w:r>
            <w:r w:rsidR="00AE645C">
              <w:rPr>
                <w:rFonts w:ascii="TH SarabunIT๙" w:hAnsi="TH SarabunIT๙" w:cs="TH SarabunIT๙"/>
                <w:color w:val="000000" w:themeColor="text1"/>
              </w:rPr>
              <w:t>4</w:t>
            </w:r>
            <w:bookmarkStart w:id="0" w:name="_GoBack"/>
            <w:bookmarkEnd w:id="0"/>
            <w:r w:rsidR="002F2F9A" w:rsidRPr="002F2F9A">
              <w:rPr>
                <w:rFonts w:ascii="TH SarabunIT๙" w:hAnsi="TH SarabunIT๙" w:cs="TH SarabunIT๙"/>
                <w:color w:val="000000" w:themeColor="text1"/>
                <w:cs/>
              </w:rPr>
              <w:t xml:space="preserve"> คน และผ่านการคัดเลือก จำนวน 50 คน</w:t>
            </w:r>
          </w:p>
          <w:p w:rsidR="008C4BC2" w:rsidRPr="008C4BC2" w:rsidRDefault="008C4BC2" w:rsidP="008C4BC2">
            <w:pPr>
              <w:ind w:left="74"/>
              <w:jc w:val="thaiDistribute"/>
              <w:rPr>
                <w:rFonts w:ascii="TH SarabunIT๙" w:hAnsi="TH SarabunIT๙" w:cs="TH SarabunIT๙"/>
              </w:rPr>
            </w:pPr>
          </w:p>
          <w:p w:rsidR="00E30906" w:rsidRPr="00F024B6" w:rsidRDefault="00E30906" w:rsidP="00C008F0">
            <w:pPr>
              <w:ind w:left="74" w:right="258"/>
              <w:jc w:val="thaiDistribute"/>
              <w:rPr>
                <w:rFonts w:ascii="TH SarabunIT๙" w:hAnsi="TH SarabunIT๙" w:cs="TH SarabunIT๙"/>
                <w:sz w:val="20"/>
                <w:szCs w:val="24"/>
                <w:cs/>
              </w:rPr>
            </w:pPr>
          </w:p>
        </w:tc>
      </w:tr>
    </w:tbl>
    <w:p w:rsidR="00427297" w:rsidRDefault="00427297" w:rsidP="00427297">
      <w:pPr>
        <w:rPr>
          <w:rFonts w:ascii="TH SarabunIT๙" w:hAnsi="TH SarabunIT๙" w:cs="TH SarabunIT๙"/>
          <w:sz w:val="28"/>
          <w:szCs w:val="36"/>
        </w:rPr>
      </w:pPr>
    </w:p>
    <w:p w:rsidR="00427297" w:rsidRPr="00427297" w:rsidRDefault="00427297" w:rsidP="00596F1D">
      <w:pPr>
        <w:rPr>
          <w:rFonts w:ascii="TH SarabunIT๙" w:hAnsi="TH SarabunIT๙" w:cs="TH SarabunIT๙"/>
          <w:sz w:val="28"/>
          <w:szCs w:val="36"/>
        </w:rPr>
      </w:pPr>
    </w:p>
    <w:p w:rsidR="00596F1D" w:rsidRPr="00596F1D" w:rsidRDefault="00596F1D" w:rsidP="00EF7233">
      <w:pPr>
        <w:rPr>
          <w:rFonts w:ascii="TH SarabunIT๙" w:hAnsi="TH SarabunIT๙" w:cs="TH SarabunIT๙"/>
          <w:sz w:val="28"/>
          <w:szCs w:val="36"/>
        </w:rPr>
      </w:pPr>
    </w:p>
    <w:sectPr w:rsidR="00596F1D" w:rsidRPr="00596F1D" w:rsidSect="00A1227E">
      <w:headerReference w:type="default" r:id="rId10"/>
      <w:pgSz w:w="15840" w:h="12240" w:orient="landscape"/>
      <w:pgMar w:top="709" w:right="851" w:bottom="616" w:left="1440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73F5" w:rsidRDefault="002173F5" w:rsidP="00A1227E">
      <w:pPr>
        <w:spacing w:after="0" w:line="240" w:lineRule="auto"/>
      </w:pPr>
      <w:r>
        <w:separator/>
      </w:r>
    </w:p>
  </w:endnote>
  <w:endnote w:type="continuationSeparator" w:id="0">
    <w:p w:rsidR="002173F5" w:rsidRDefault="002173F5" w:rsidP="00A12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73F5" w:rsidRDefault="002173F5" w:rsidP="00A1227E">
      <w:pPr>
        <w:spacing w:after="0" w:line="240" w:lineRule="auto"/>
      </w:pPr>
      <w:r>
        <w:separator/>
      </w:r>
    </w:p>
  </w:footnote>
  <w:footnote w:type="continuationSeparator" w:id="0">
    <w:p w:rsidR="002173F5" w:rsidRDefault="002173F5" w:rsidP="00A122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H SarabunPSK" w:hAnsi="TH SarabunPSK" w:cs="TH SarabunPSK"/>
        <w:b/>
        <w:bCs/>
        <w:color w:val="000000" w:themeColor="text1"/>
        <w:sz w:val="24"/>
        <w:szCs w:val="32"/>
      </w:rPr>
      <w:alias w:val="Title"/>
      <w:tag w:val=""/>
      <w:id w:val="1252398267"/>
      <w:placeholder>
        <w:docPart w:val="66ACA37BA32845EB8F7E15D0CCE2C45C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:rsidR="00A1227E" w:rsidRPr="00DC1025" w:rsidRDefault="00A1227E">
        <w:pPr>
          <w:pStyle w:val="Header"/>
          <w:tabs>
            <w:tab w:val="clear" w:pos="4680"/>
            <w:tab w:val="clear" w:pos="9360"/>
          </w:tabs>
          <w:jc w:val="right"/>
          <w:rPr>
            <w:rFonts w:ascii="TH SarabunPSK" w:hAnsi="TH SarabunPSK" w:cs="TH SarabunPSK"/>
            <w:b/>
            <w:bCs/>
            <w:color w:val="000000" w:themeColor="text1"/>
            <w:sz w:val="24"/>
            <w:szCs w:val="32"/>
          </w:rPr>
        </w:pPr>
        <w:r w:rsidRPr="00DC1025">
          <w:rPr>
            <w:rFonts w:ascii="TH SarabunPSK" w:hAnsi="TH SarabunPSK" w:cs="TH SarabunPSK"/>
            <w:b/>
            <w:bCs/>
            <w:color w:val="000000" w:themeColor="text1"/>
            <w:sz w:val="24"/>
            <w:szCs w:val="32"/>
            <w:cs/>
          </w:rPr>
          <w:t>แบบ บค. ๐๒</w:t>
        </w:r>
      </w:p>
    </w:sdtContent>
  </w:sdt>
  <w:p w:rsidR="00A1227E" w:rsidRDefault="00A1227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F51DF"/>
    <w:multiLevelType w:val="hybridMultilevel"/>
    <w:tmpl w:val="F48E7F7A"/>
    <w:lvl w:ilvl="0" w:tplc="FA52C75E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C16933"/>
    <w:multiLevelType w:val="hybridMultilevel"/>
    <w:tmpl w:val="6DDE3B86"/>
    <w:lvl w:ilvl="0" w:tplc="FAAE70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057747"/>
    <w:multiLevelType w:val="hybridMultilevel"/>
    <w:tmpl w:val="44725766"/>
    <w:lvl w:ilvl="0" w:tplc="5310E13C">
      <w:numFmt w:val="bullet"/>
      <w:lvlText w:val="-"/>
      <w:lvlJc w:val="left"/>
      <w:pPr>
        <w:ind w:left="72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029"/>
    <w:rsid w:val="00041EA2"/>
    <w:rsid w:val="00067A3C"/>
    <w:rsid w:val="00082288"/>
    <w:rsid w:val="00085EAF"/>
    <w:rsid w:val="001D2B06"/>
    <w:rsid w:val="002173F5"/>
    <w:rsid w:val="002F2F9A"/>
    <w:rsid w:val="00322DE3"/>
    <w:rsid w:val="00347A7E"/>
    <w:rsid w:val="00427297"/>
    <w:rsid w:val="004309D9"/>
    <w:rsid w:val="00596F1D"/>
    <w:rsid w:val="00611688"/>
    <w:rsid w:val="006250ED"/>
    <w:rsid w:val="007115D7"/>
    <w:rsid w:val="007760BA"/>
    <w:rsid w:val="00790A9D"/>
    <w:rsid w:val="00816FE6"/>
    <w:rsid w:val="0088793F"/>
    <w:rsid w:val="008C4BC2"/>
    <w:rsid w:val="009078D6"/>
    <w:rsid w:val="009B19B9"/>
    <w:rsid w:val="009C4830"/>
    <w:rsid w:val="009E5067"/>
    <w:rsid w:val="00A1227E"/>
    <w:rsid w:val="00A2533B"/>
    <w:rsid w:val="00AE645C"/>
    <w:rsid w:val="00B25D6C"/>
    <w:rsid w:val="00BB38BF"/>
    <w:rsid w:val="00BB66F9"/>
    <w:rsid w:val="00BF5D3B"/>
    <w:rsid w:val="00C008F0"/>
    <w:rsid w:val="00D31029"/>
    <w:rsid w:val="00D93E12"/>
    <w:rsid w:val="00D952F5"/>
    <w:rsid w:val="00DC1025"/>
    <w:rsid w:val="00E1584F"/>
    <w:rsid w:val="00E30906"/>
    <w:rsid w:val="00ED1C4D"/>
    <w:rsid w:val="00EF7233"/>
    <w:rsid w:val="00F02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EFF8777"/>
  <w15:chartTrackingRefBased/>
  <w15:docId w15:val="{74452E2B-FE62-422E-BB8F-D397ED3104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310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3102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12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227E"/>
  </w:style>
  <w:style w:type="paragraph" w:styleId="Footer">
    <w:name w:val="footer"/>
    <w:basedOn w:val="Normal"/>
    <w:link w:val="FooterChar"/>
    <w:uiPriority w:val="99"/>
    <w:unhideWhenUsed/>
    <w:rsid w:val="00A1227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227E"/>
  </w:style>
  <w:style w:type="character" w:styleId="Hyperlink">
    <w:name w:val="Hyperlink"/>
    <w:basedOn w:val="DefaultParagraphFont"/>
    <w:uiPriority w:val="99"/>
    <w:unhideWhenUsed/>
    <w:rsid w:val="004309D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7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sd.go.th/wepdp/Region/ShowACT/75966?region_id=6&amp;cat_id=1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dsd.go.th/wepdp/Region/ShowACT/75966?region_id=6&amp;cat_id=1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6ACA37BA32845EB8F7E15D0CCE2C4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EE6244-5357-4416-A585-90BF2E88FA83}"/>
      </w:docPartPr>
      <w:docPartBody>
        <w:p w:rsidR="00356273" w:rsidRDefault="00477708" w:rsidP="00477708">
          <w:pPr>
            <w:pStyle w:val="66ACA37BA32845EB8F7E15D0CCE2C45C"/>
          </w:pPr>
          <w:r>
            <w:rPr>
              <w:rFonts w:cs="Angsana New"/>
              <w:color w:val="7F7F7F" w:themeColor="text1" w:themeTint="80"/>
              <w:cs/>
            </w:rPr>
            <w:t>[</w:t>
          </w:r>
          <w:r>
            <w:rPr>
              <w:color w:val="7F7F7F" w:themeColor="text1" w:themeTint="80"/>
            </w:rPr>
            <w:t>Document title</w:t>
          </w:r>
          <w:r>
            <w:rPr>
              <w:rFonts w:cs="Angsana New"/>
              <w:color w:val="7F7F7F" w:themeColor="text1" w:themeTint="80"/>
              <w:cs/>
            </w:rPr>
            <w:t>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708"/>
    <w:rsid w:val="00356273"/>
    <w:rsid w:val="003A1FA2"/>
    <w:rsid w:val="00477708"/>
    <w:rsid w:val="00957254"/>
    <w:rsid w:val="009B4B74"/>
    <w:rsid w:val="00B612D1"/>
    <w:rsid w:val="00E1507E"/>
    <w:rsid w:val="00F70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66ACA37BA32845EB8F7E15D0CCE2C45C">
    <w:name w:val="66ACA37BA32845EB8F7E15D0CCE2C45C"/>
    <w:rsid w:val="0047770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8B62B8-1835-4C59-89DB-A31F026D77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แบบ บค. ๐๒</vt:lpstr>
    </vt:vector>
  </TitlesOfParts>
  <Company>HP Inc.</Company>
  <LinksUpToDate>false</LinksUpToDate>
  <CharactersWithSpaces>3170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 บค. ๐๒</dc:title>
  <dc:subject/>
  <dc:creator>User</dc:creator>
  <cp:keywords/>
  <dc:description/>
  <cp:lastModifiedBy>User</cp:lastModifiedBy>
  <cp:revision>2</cp:revision>
  <dcterms:created xsi:type="dcterms:W3CDTF">2022-01-18T03:58:00Z</dcterms:created>
  <dcterms:modified xsi:type="dcterms:W3CDTF">2022-01-18T03:58:00Z</dcterms:modified>
</cp:coreProperties>
</file>