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FC1B87" w:rsidRDefault="00D239AD" w:rsidP="00D239AD">
      <w:pPr>
        <w:pStyle w:val="ListParagraph"/>
        <w:numPr>
          <w:ilvl w:val="0"/>
          <w:numId w:val="1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  <w:lang w:bidi="th-TH"/>
        </w:rPr>
      </w:pPr>
      <w:r w:rsidRPr="00FC1B87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FC1B87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FC1B87">
        <w:rPr>
          <w:rFonts w:asciiTheme="minorBidi" w:hAnsiTheme="minorBidi"/>
          <w:sz w:val="32"/>
          <w:szCs w:val="32"/>
          <w:lang w:bidi="th-TH"/>
        </w:rPr>
        <w:t>:</w:t>
      </w:r>
      <w:r w:rsidR="00FC1B87" w:rsidRPr="00FC1B87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="00FC1B87" w:rsidRPr="00FC1B87">
        <w:rPr>
          <w:rFonts w:ascii="Cordia New" w:hAnsi="Cordia New"/>
          <w:sz w:val="32"/>
          <w:szCs w:val="32"/>
          <w:cs/>
          <w:lang w:bidi="th-TH"/>
        </w:rPr>
        <w:br/>
      </w:r>
      <w:r w:rsidR="00C3045F" w:rsidRPr="00FC1B87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="00C3045F" w:rsidRPr="00FC1B87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FC1B87">
        <w:rPr>
          <w:rFonts w:asciiTheme="minorBidi" w:hAnsiTheme="minorBidi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7D0D09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FC1B87" w:rsidRDefault="003F4A0D" w:rsidP="00FC1B87">
      <w:pPr>
        <w:pStyle w:val="ListParagraph"/>
        <w:numPr>
          <w:ilvl w:val="0"/>
          <w:numId w:val="1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FC1B87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="00FC1B87"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 w:rsidR="00FC1B87">
        <w:rPr>
          <w:rFonts w:ascii="Cordia New" w:hAnsi="Cordia New"/>
          <w:noProof/>
          <w:sz w:val="32"/>
          <w:szCs w:val="32"/>
          <w:lang w:bidi="th-TH"/>
        </w:rPr>
        <w:br/>
      </w:r>
      <w:r w:rsidR="00FC1B87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 w:rsidR="00FC1B87">
        <w:rPr>
          <w:rFonts w:ascii="Cordia New" w:hAnsi="Cordia New"/>
          <w:noProof/>
          <w:sz w:val="32"/>
          <w:szCs w:val="32"/>
          <w:lang w:bidi="th-TH"/>
        </w:rPr>
        <w:t>–</w:t>
      </w:r>
      <w:r w:rsidR="00FC1B87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 w:rsidR="00FC1B87">
        <w:rPr>
          <w:rFonts w:ascii="Cordia New" w:hAnsi="Cordia New"/>
          <w:sz w:val="32"/>
          <w:szCs w:val="32"/>
          <w:cs/>
          <w:lang w:bidi="th-TH"/>
        </w:rPr>
        <w:tab/>
      </w:r>
      <w:r w:rsidR="00FC1B87">
        <w:rPr>
          <w:rFonts w:ascii="Cordia New" w:hAnsi="Cordia New"/>
          <w:sz w:val="32"/>
          <w:szCs w:val="32"/>
          <w:lang w:bidi="th-TH"/>
        </w:rPr>
        <w:br/>
        <w:t>www.dsd.go.th/Phayao</w:t>
      </w:r>
    </w:p>
    <w:p w:rsidR="003F4A0D" w:rsidRPr="000C2AAC" w:rsidRDefault="003F4A0D" w:rsidP="00FC1B87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3,325.33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28,844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140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11:54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FC1B87" w:rsidRDefault="00FC1B87" w:rsidP="00FC1B87">
      <w:pPr>
        <w:pStyle w:val="ListParagraph"/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  <w:lang w:bidi="th-TH"/>
        </w:rPr>
      </w:pPr>
      <w:r>
        <w:rPr>
          <w:rFonts w:ascii="Cordia New" w:hAnsi="Cordia New"/>
          <w:sz w:val="32"/>
          <w:szCs w:val="32"/>
          <w:cs/>
          <w:lang w:bidi="th-TH"/>
        </w:rPr>
        <w:lastRenderedPageBreak/>
        <w:t xml:space="preserve">ศูนย์พัฒนาฝีมือแรงงานจังหวัดพะเยา </w:t>
      </w:r>
      <w:r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>
        <w:rPr>
          <w:rFonts w:ascii="Cordia New" w:hAnsi="Cordia New"/>
          <w:noProof/>
          <w:sz w:val="32"/>
          <w:szCs w:val="32"/>
          <w:lang w:bidi="th-TH"/>
        </w:rPr>
        <w:br/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>
        <w:rPr>
          <w:rFonts w:ascii="Cordia New" w:hAnsi="Cordia New"/>
          <w:noProof/>
          <w:sz w:val="32"/>
          <w:szCs w:val="32"/>
          <w:lang w:bidi="th-TH"/>
        </w:rPr>
        <w:t>–</w:t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>
        <w:rPr>
          <w:rFonts w:ascii="Cordia New" w:hAnsi="Cordia New"/>
          <w:sz w:val="32"/>
          <w:szCs w:val="32"/>
          <w:cs/>
          <w:lang w:bidi="th-TH"/>
        </w:rPr>
        <w:tab/>
      </w:r>
      <w:r>
        <w:rPr>
          <w:rFonts w:ascii="Cordia New" w:hAnsi="Cordia New"/>
          <w:sz w:val="32"/>
          <w:szCs w:val="32"/>
          <w:lang w:bidi="th-TH"/>
        </w:rPr>
        <w:br/>
        <w:t>www.dsd.go.th/Phayao</w:t>
      </w:r>
    </w:p>
    <w:p w:rsidR="00FC1B87" w:rsidRPr="000C2AAC" w:rsidRDefault="00FC1B87" w:rsidP="00FC1B87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ณหน่วยงานของกรมพัฒนาฝีมือแรงงานที่ผู้ประกอบกิจการซึ่งเป็นนายจ้างมีสำนักงานใหญ่หรือสำนักงานสาขาที่จะดำเนินการฝึกอบรมตั้งอยู่ในเขตจังหวัด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ประกอบกิจการเป็นผู้ดำเนินการฝึกอบรมเองหมายถึงผู้ประกอบกิจการอาจจัดฝึกอบรมให้แก่ลูกจ้างของตนเองโดยใช้วิทยากรภายในหรือวิทยากรจากภายนอกก็ได้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ก็ได้ทั้งนี้จะต้องจัดทำรายงานเกี่ยวกับค่าใช้จ่ายพร้อมแนบหลักสูตรกำหนดการฝึกและหลักฐานค่าใช้จ่ายในการฝึกอบรมแต่ละหลักสูตรตามที่จ่ายจริง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ของปีถัดไปทั้งนี้การพิจารณาให้ความเห็นชอบของนายทะเบียนเป็นไปตาม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เพื่อให้ลูกจ้างได้มีความรู้ความสามารถและทักษะ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ที่ลูกจ้างนั้นปฏิบัติงาน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เพื่อให้ลูกจ้างได้มีความรู้ความสามารถที่จะทำงานในสาขาอาชีพอื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จำนวนผู้เข้ารับการฝึกอบรม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ารจัดฝึกอบรมทั้งกรณีฝึกยกระดับฝีมือแรงงานและฝึกเปลี่ยนสาขาอาชีพกำหนดจำนวนผู้รับการฝึกอบรมต่อกลุ่มดัง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การฝึกอบรมโดยการบรรยายกลุ่มละไม่เกิน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100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การฝึกอบรมโดยการจัดกิจกรรมกลุ่มกลุ่มละไม่เกิน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50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การฝึกอบรมทักษะฝีมือซึ่งต้องมีภาคปฏิบัติกลุ่มละไม่เกิน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ผู้รับการฝึกต้องเข้ารับการฝึกอบรมไม่น้อยกว่าร้อยละ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80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ของระยะเวลาการฝึกอบรมทั้งหลักสูตรเช่นหลักสูตรมีระยะเวลาการฝึกอบรม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ชั่วโมงผู้รับการฝึกต้องเข้ารับการฝึกอบรมไม่น้อยกว่า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การพิจารณาค่าใช้จ่ายที่ใช้ในการฝึกอบรมลูกจ้าง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ยื่นขอรับรองได้ตามรายการดังต่อไปนี้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ค่าตอบแทนวิทยากรตามที่ปรากฏในใบเสร็จรับเงินหรือหลักฐานการรับเงินซึ่งไม่รวมค่าจ้างที่ปรึกษา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ค่าลิขสิทธิ์ของหลักสูตรที่ใช้ในการฝึกอบรมให้ระบุรายละเอียดพร้อมแผนการฝึกอบรม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ค่าจ้างล่ามระหว่างฝึกอบรม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ค่าแปลเอกสารประกอบการฝึกอบรม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ค่าเอกสารประกอบการฝึกอบรมหรือตำรา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ค่าจ้างถ่ายเอกสารประกอบการฝึกอบรม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(7)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ค่าถ่ายล้างอัดและขยายรูปภาพค่าบันทึกภาพและเสียงที่เกี่ยวข้องกับการฝึกอบรม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(8)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ค่าจัดทำหรือค่าเช่าสื่อการฝึกอบรมได้แก่สื่อในลักษณะแผ่นโปร่งใสเทปเสียงเทปวีดีโอซีดีวีซีดี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วีดีซีดี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อมแผ่นภาพสไลด์และรวมถึงชุดทดลองชุดสาธิตหุ่นจำลองที่ไม่มีลักษณะคงสภาพเข้าข่ายเป็นการลงทุนในกรณีเช่าสื่อการฝึกอบรมจะต้องมีระยะเวลาเช่าที่แน่นอนและสอดคล้อง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(9)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วัสดุเครื่องมือต่างๆที่จะใช้ในการฝึกอบรมฝีมือแรงงานจะต้องมีลักษณะการใช้สอดคล้องกับเนื้อหาวิชาในหลักสูตรนั้นๆทั้งนี้วัสดุเครื่องมือดังกล่าวจะต้องไม่ปะปนกับที่ใช้ในการประกอบกิจการตามปกติของผู้ขอรับความเห็นชอบโดยต้องระบุรายการจำนวนและราคาของวัสดุเครื่องมือนั้นให้ชัดเ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(10)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เครื่องมือเครื่องจักรและอุปกรณ์ที่ใช้ในการฝึกอบรมต้องมีระยะเวลาเช่าที่แน่นอนและสอดคล้อง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ค่าเช่าสถานที่จัดการฝึกอบรม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ที่พักค่าอาหารค่าเครื่องดื่มและอาหารว่างสำหรับผู้รับการฝึกอบรมเจ้าหน้าที่ประสา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และวิทยากรระหว่างการฝึกอบรมยกเว้นค่าเครื่องดื่มที่มีแอลกอฮอล์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เสร็จรับเงินของโรงแรมหรือสถานฝึกอบรมฝีมือแรงงานที่ผู้ดำเนินการจ้างจัดฝึกอบรมให้แนบใบแสดงรายละเอียดค่าใช้จ่ายค่าที่พักและอาหาร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ค่าจ้างพาหนะเดินทางข้ามจังหวัดไป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กลับภายในประเทศเพื่อเข้ารับการฝึกอบรมไม่เกินสองเที่ยวยกเว้นค่าเครื่องบิน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ค่าจ้างเหมาพาหนะรับ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ส่งผู้รับการฝึกอบรมเจ้าหน้าที่ประสานการฝึกอบรมและวิทยากรระหว่าง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ค่าจ้างเหมาพาหนะไปดูงานเป็นกลุ่มที่กำหนดไว้ในหลักสูตรภายในประเทศยกเว้นค่าเครื่องบิน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ค่าพาหนะเดินทางภายในประเทศของวิทยากร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ที่ผู้ประกอบกิจการจ้างสถานฝึกอบรมฝีมือแรงงานจัดให้ฝึกอบรมให้กับลูกจ้างของตนซึ่งเป็นการจ้างเหมาทั้งหลักสูตรค่าใช้จ่ายจะเป็นยอดรวมค่าใช้จ่ายต่างๆทั้งหมดเช่นค่าวิทยากรค่าอาหารเครื่องดื่มอาหารว่างค่าสถานที่เป็นต้นผู้รับจัดฝึกอบรมจะออกใบเสร็จรับค่าใช้จ่ายยอดรวมรายการเดียวซึ่งจะไม่ทราบว่าในยอดรวมดังกล่าวมีค่าใช้จ่ายรายการใดบ้างให้แนบใบแสดงรายละเอียดค่าใช้จ่ายเพื่อประกอบการตรวจสอบค่าใช้จ่ายตา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ข้างต้นแต่ทั้งนี้สถานฝึกอบรมฝีมือแรงงานที่ผู้ดำเนินการฝึกจ้างจัดฝึกอบรมต้องเป็นสถานศึกษาตามกฎหมายว่าด้วยโรงเรียนเอกชนสถาบันอุดมศึกษาตามกฎหมายว่าด้วยสถาบันอุดมศึกษาทั้งภาครัฐและเอกชนหรือสถานฝึกอบรมฝีมือแรงงานของทางราชการหรือหน่วยฝึกอบรมฝีมือแรงงานที่เป็นมูลนิธิสมาคมหรือนิติบุคคลที่ตั้งขึ้นตามกฎหมาย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แจ้งสถานประกอบกิจการมารับหนังสือรับรอง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เป็นผู้ดำเนินการฝึกเอง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แบบรายชื่อผู้รับการฝึกอบรม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3)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กำหนดการฝึกอบรม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หลักสูตรการฝึกอบรมพร้อมรายละเอียด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เกี่ยวกับหลักสูตรที่ใช้ในการฝึกอบรมแต่ละหลักสูตร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ออกในแต่ละวันหรือเอกสารหลักฐานที่ชัดเจนซึ่งแสดงว่ามีการเข้าฝึกอบรมจริงตามเวลาที่กำหนด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หลักฐานค่าใช้จ่ายที่เกิดขึ้นระหว่างการฝึกอบรมในแต่ละหลักสูตร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รายละเอียดของสำเนาใบเสร็จรับเงินให้รับรองสำเนาด้วยทุกฉบับ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กรณีสถานประกอบกิจการจ้างผู้อื่นจัดฝึกอบรมแทนให้แนบหนังสือรับรองการจด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ทะเบียนตามประมวล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กรณีมีการมอบอำนาจพร้อมสำเนาบัตรประจำตัวประชาชนของผู้มอบและผู้รับมอบ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หนังสือรับรองการผ่านการฝึกอบรมหรือวุฒิบัตรของผู้จบการฝึก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สำเนาหนังสือแสดงการจดทะเบียนและวัตถุประสงค์ของกิจการของผู้ให้บริการจัดฝึกอบรม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สำเนาเอกสารหรือหลักฐานอื่นๆเพื่อใช้ในการประกอบการพิจารณาเช่นภาพถ่ายการฝึกอบรม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เอกสารประกอบการฝึกอบรม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แผนการฝึกอบรมประจำปีของสถานประกอบกิจการ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หลักฐานหนังสือแต่งตั้งที่ได้รับมอบหมายให้ปฏิบัติหน้าที่ที่สอดคล้องกับการ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หลักฐานที่เกี่ยวข้องมาเพื่อประกอบการพิจารณาโดยอาศัยอำนาจตามมาตรา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45 (1)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ส่งเสริมการพัฒนาฝีมือแรงงาน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2)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2557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p w:rsidR="00FC1B87" w:rsidRDefault="00FC1B87" w:rsidP="00FC1B87">
      <w:pPr>
        <w:pStyle w:val="ListParagraph"/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  <w:lang w:bidi="th-TH"/>
        </w:rPr>
      </w:pPr>
      <w:r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>
        <w:rPr>
          <w:rFonts w:ascii="Cordia New" w:hAnsi="Cordia New"/>
          <w:noProof/>
          <w:sz w:val="32"/>
          <w:szCs w:val="32"/>
          <w:lang w:bidi="th-TH"/>
        </w:rPr>
        <w:br/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>
        <w:rPr>
          <w:rFonts w:ascii="Cordia New" w:hAnsi="Cordia New"/>
          <w:noProof/>
          <w:sz w:val="32"/>
          <w:szCs w:val="32"/>
          <w:lang w:bidi="th-TH"/>
        </w:rPr>
        <w:t>–</w:t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>
        <w:rPr>
          <w:rFonts w:ascii="Cordia New" w:hAnsi="Cordia New"/>
          <w:sz w:val="32"/>
          <w:szCs w:val="32"/>
          <w:cs/>
          <w:lang w:bidi="th-TH"/>
        </w:rPr>
        <w:tab/>
      </w:r>
      <w:r>
        <w:rPr>
          <w:rFonts w:ascii="Cordia New" w:hAnsi="Cordia New"/>
          <w:sz w:val="32"/>
          <w:szCs w:val="32"/>
          <w:lang w:bidi="th-TH"/>
        </w:rPr>
        <w:br/>
        <w:t>www.dsd.go.th/Phayao</w:t>
      </w:r>
    </w:p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จำนวนเจ้าหน้าที่ผู้พิจารณา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5668" w:rsidRDefault="00AE5668" w:rsidP="00C81DB8">
      <w:pPr>
        <w:spacing w:after="0" w:line="240" w:lineRule="auto"/>
      </w:pPr>
      <w:r>
        <w:separator/>
      </w:r>
    </w:p>
  </w:endnote>
  <w:endnote w:type="continuationSeparator" w:id="1">
    <w:p w:rsidR="00AE5668" w:rsidRDefault="00AE5668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5668" w:rsidRDefault="00AE5668" w:rsidP="00C81DB8">
      <w:pPr>
        <w:spacing w:after="0" w:line="240" w:lineRule="auto"/>
      </w:pPr>
      <w:r>
        <w:separator/>
      </w:r>
    </w:p>
  </w:footnote>
  <w:footnote w:type="continuationSeparator" w:id="1">
    <w:p w:rsidR="00AE5668" w:rsidRDefault="00AE5668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7D0D09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FC1B87">
          <w:rPr>
            <w:noProof/>
          </w:rPr>
          <w:t>12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FC1B87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D0D09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5668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C1B87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  <w:style w:type="paragraph" w:customStyle="1" w:styleId="ListParagraph">
    <w:name w:val="List Paragraph"/>
    <w:basedOn w:val="a"/>
    <w:uiPriority w:val="34"/>
    <w:qFormat/>
    <w:rsid w:val="00FC1B87"/>
    <w:pPr>
      <w:spacing w:line="256" w:lineRule="auto"/>
      <w:ind w:left="720"/>
      <w:contextualSpacing/>
    </w:pPr>
    <w:rPr>
      <w:rFonts w:ascii="Calibri" w:eastAsia="Times New Roman" w:hAnsi="Calibri" w:cs="Cordia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650</TotalTime>
  <Pages>13</Pages>
  <Words>1809</Words>
  <Characters>10316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CENTER-PY</cp:lastModifiedBy>
  <cp:revision>83</cp:revision>
  <cp:lastPrinted>2015-03-02T15:12:00Z</cp:lastPrinted>
  <dcterms:created xsi:type="dcterms:W3CDTF">2015-04-23T03:41:00Z</dcterms:created>
  <dcterms:modified xsi:type="dcterms:W3CDTF">2015-07-21T10:47:00Z</dcterms:modified>
</cp:coreProperties>
</file>