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747C8" w:rsidRDefault="00EE1987">
      <w:pPr>
        <w:rPr>
          <w:rFonts w:cs="Angsana New"/>
          <w:noProof/>
          <w:lang w:bidi="th-TH"/>
        </w:rPr>
      </w:pPr>
      <w:r>
        <w:rPr>
          <w:noProof/>
          <w:lang w:bidi="th-TH"/>
        </w:rPr>
        <w:pict>
          <v:rect id="_x0000_s1031" style="position:absolute;margin-left:61.75pt;margin-top:85.6pt;width:514.2pt;height:49.55pt;z-index:251661312;visibility:visible;mso-wrap-distance-left:12pt;mso-wrap-distance-top:12pt;mso-wrap-distance-right:12pt;mso-wrap-distance-bottom:12pt;mso-position-horizontal-relative:page;mso-position-vertical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" fillcolor="#e6e6e6 [3214]" strokeweight="1.5pt">
            <v:stroke miterlimit="4"/>
            <v:shadow type="perspective" opacity=".5" origin=",.5" offset="0,0" matrix=",,,-1"/>
            <v:textbox style="mso-next-textbox:#_x0000_s1031" inset="0,0,0,0">
              <w:txbxContent>
                <w:p w:rsidR="00F2027C" w:rsidRPr="00E02778" w:rsidRDefault="00F2027C" w:rsidP="00CC6E3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52"/>
                      <w:szCs w:val="52"/>
                      <w:rtl/>
                      <w:cs/>
                    </w:rPr>
                  </w:pPr>
                  <w:r w:rsidRPr="00E02778">
                    <w:rPr>
                      <w:rFonts w:ascii="TH SarabunPSK" w:hAnsi="TH SarabunPSK" w:cs="TH SarabunPSK"/>
                      <w:b/>
                      <w:bCs/>
                      <w:sz w:val="52"/>
                      <w:szCs w:val="52"/>
                      <w:cs/>
                      <w:lang w:bidi="th-TH"/>
                    </w:rPr>
                    <w:t>ระบบถ่ายทอดตัวชี้วัดและเป้าหมายจากระดับองค์การ</w:t>
                  </w:r>
                  <w:r w:rsidRPr="00E02778">
                    <w:rPr>
                      <w:rFonts w:ascii="TH SarabunPSK" w:hAnsi="TH SarabunPSK" w:cs="TH SarabunPSK"/>
                      <w:b/>
                      <w:bCs/>
                      <w:sz w:val="52"/>
                      <w:szCs w:val="52"/>
                    </w:rPr>
                    <w:t xml:space="preserve"> </w:t>
                  </w:r>
                  <w:r w:rsidRPr="00E02778">
                    <w:rPr>
                      <w:rFonts w:ascii="TH SarabunPSK" w:hAnsi="TH SarabunPSK" w:cs="TH SarabunPSK"/>
                      <w:b/>
                      <w:bCs/>
                      <w:sz w:val="52"/>
                      <w:szCs w:val="52"/>
                      <w:cs/>
                      <w:lang w:bidi="th-TH"/>
                    </w:rPr>
                    <w:t>สู่ระดับบุคคล</w:t>
                  </w:r>
                </w:p>
              </w:txbxContent>
            </v:textbox>
            <w10:wrap anchorx="page" anchory="page"/>
          </v:rect>
        </w:pict>
      </w: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1D3433">
      <w:pPr>
        <w:rPr>
          <w:rFonts w:cs="Angsana New"/>
          <w:noProof/>
          <w:lang w:bidi="th-TH"/>
        </w:rPr>
      </w:pPr>
      <w:r>
        <w:rPr>
          <w:rFonts w:cs="Angsana New"/>
          <w:noProof/>
          <w:lang w:bidi="th-TH"/>
        </w:rPr>
        <w:drawing>
          <wp:anchor distT="0" distB="0" distL="114300" distR="114300" simplePos="0" relativeHeight="251670528" behindDoc="1" locked="0" layoutInCell="1" allowOverlap="1" wp14:anchorId="5B64AF2D" wp14:editId="40A13AEC">
            <wp:simplePos x="0" y="0"/>
            <wp:positionH relativeFrom="column">
              <wp:posOffset>-161925</wp:posOffset>
            </wp:positionH>
            <wp:positionV relativeFrom="paragraph">
              <wp:posOffset>104775</wp:posOffset>
            </wp:positionV>
            <wp:extent cx="7255816" cy="4705350"/>
            <wp:effectExtent l="0" t="0" r="0" b="0"/>
            <wp:wrapNone/>
            <wp:docPr id="1" name="Picture 1" descr="\\Pk-pc\d\__ฝ่ายพัฒนาระบบบริหารการจัดการภาครัฐ\KPI\IPA\IPA_63\original\ระบบถ่ายทอดตัวชี้วั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k-pc\d\__ฝ่ายพัฒนาระบบบริหารการจัดการภาครัฐ\KPI\IPA\IPA_63\original\ระบบถ่ายทอดตัวชี้วัด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87" b="4548"/>
                    <a:stretch/>
                  </pic:blipFill>
                  <pic:spPr bwMode="auto">
                    <a:xfrm>
                      <a:off x="0" y="0"/>
                      <a:ext cx="7255816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Default="00F2027C">
      <w:pPr>
        <w:rPr>
          <w:rFonts w:cs="Angsana New"/>
          <w:noProof/>
          <w:lang w:bidi="th-TH"/>
        </w:rPr>
      </w:pPr>
    </w:p>
    <w:p w:rsidR="00F2027C" w:rsidRPr="00F2027C" w:rsidRDefault="00F2027C">
      <w:pPr>
        <w:rPr>
          <w:rFonts w:cs="Angsana New"/>
        </w:rPr>
      </w:pPr>
    </w:p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EE1987">
      <w:r>
        <w:rPr>
          <w:noProof/>
          <w:lang w:bidi="th-TH"/>
        </w:rPr>
        <w:pict>
          <v:rect id="_x0000_s1028" style="position:absolute;margin-left:59.85pt;margin-top:536.9pt;width:512.6pt;height:148.7pt;z-index:251662336;visibility:visible;mso-wrap-distance-left:12pt;mso-wrap-distance-top:12pt;mso-wrap-distance-right:12pt;mso-wrap-distance-bottom:12pt;mso-position-horizontal-relative:page;mso-position-vertical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" fillcolor="#e6e6e6 [3214]" stroked="f" strokeweight="1pt">
            <v:stroke miterlimit="4"/>
            <v:shadow on="t" opacity=".5" offset="6pt,-6pt"/>
            <v:textbox inset="0,0,0,0">
              <w:txbxContent>
                <w:p w:rsidR="00F2027C" w:rsidRPr="00CC6E3D" w:rsidRDefault="00F2027C" w:rsidP="00B51D26">
                  <w:pPr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</w:pP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 xml:space="preserve">      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 xml:space="preserve">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         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ระบบถ่ายทอดตัวชี้วัดและเป้าหมายจากระดับองค์การสู่ระดับบุคค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ล (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Individual Scorecard)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คือ การพัฒนาระบบประเมินผลลงสู่ระดับหน่วยงานและระดับบุคคลซึ่งเป็นการพัฒนาระ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บบ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ประเมินผลจากระดับบน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 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 xml:space="preserve">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ลงระดับล่าง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 xml:space="preserve"> มีวัตถุประสงค์เพื่อให้เกิดความสอดคล้อง 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(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Alignment) 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เป็นไปในทิศทางเดียวกัน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 xml:space="preserve"> และช่วยมุ่งเน้น 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(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Focus)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ไปที่ประเด็นยุทธศาสตร์ของส่วนราชการ อันจะท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ำ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ให้สามารถน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ำ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ยุทธศาสตร์ไปสู่</w:t>
                  </w:r>
                  <w:r>
                    <w:rPr>
                      <w:rFonts w:ascii="TH SarabunPSK" w:hAnsi="TH SarabunPSK" w:cs="TH SarabunPSK"/>
                      <w:sz w:val="36"/>
                      <w:szCs w:val="36"/>
                      <w:lang w:bidi="th-TH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 xml:space="preserve">      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การปฏิบัติได้อย่างชัดเจน การพัฒนาระบบประเมินผลลักษณะดังกล่าว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</w:rPr>
                    <w:t xml:space="preserve">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เริ่มจากการแปลงระบบประเมินผล</w:t>
                  </w:r>
                  <w:r>
                    <w:rPr>
                      <w:rFonts w:ascii="TH SarabunPSK" w:hAnsi="TH SarabunPSK" w:cs="TH SarabunPSK"/>
                      <w:sz w:val="36"/>
                      <w:szCs w:val="36"/>
                      <w:lang w:bidi="th-TH"/>
                    </w:rPr>
                    <w:t xml:space="preserve"> 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จากระดับกรมลงสู่ระดับหน่วยงาน แล้วจึงค่อยด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ำ</w:t>
                  </w:r>
                  <w:r w:rsidRPr="00CC6E3D">
                    <w:rPr>
                      <w:rFonts w:ascii="TH SarabunPSK" w:hAnsi="TH SarabunPSK" w:cs="TH SarabunPSK"/>
                      <w:sz w:val="36"/>
                      <w:szCs w:val="36"/>
                      <w:cs/>
                      <w:lang w:bidi="th-TH"/>
                    </w:rPr>
                    <w:t>เนินการพัฒนาในระดับบุคคลต่อไ</w:t>
                  </w:r>
                  <w:r w:rsidRPr="00CC6E3D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  <w:lang w:bidi="th-TH"/>
                    </w:rPr>
                    <w:t>ป</w:t>
                  </w:r>
                </w:p>
              </w:txbxContent>
            </v:textbox>
            <w10:wrap anchorx="page" anchory="page"/>
          </v:rect>
        </w:pict>
      </w:r>
    </w:p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F63BFA" w:rsidRDefault="00F63BFA"/>
    <w:p w:rsidR="003D1782" w:rsidRDefault="003D1782">
      <w:pPr>
        <w:rPr>
          <w:rFonts w:cs="Angsana New"/>
          <w:szCs w:val="30"/>
          <w:lang w:bidi="th-TH"/>
        </w:rPr>
      </w:pPr>
    </w:p>
    <w:p w:rsidR="00BB1B4B" w:rsidRDefault="00BB1B4B">
      <w:pPr>
        <w:rPr>
          <w:rFonts w:cs="Angsana New"/>
          <w:szCs w:val="30"/>
          <w:lang w:bidi="th-TH"/>
        </w:rPr>
      </w:pPr>
    </w:p>
    <w:p w:rsidR="00BB1B4B" w:rsidRDefault="00BB1B4B">
      <w:pPr>
        <w:rPr>
          <w:rFonts w:cs="Angsana New"/>
          <w:szCs w:val="30"/>
          <w:lang w:bidi="th-TH"/>
        </w:rPr>
      </w:pPr>
    </w:p>
    <w:p w:rsidR="00BB1B4B" w:rsidRDefault="00BB1B4B">
      <w:pPr>
        <w:rPr>
          <w:rFonts w:cs="Angsana New"/>
          <w:szCs w:val="30"/>
          <w:lang w:bidi="th-TH"/>
        </w:rPr>
      </w:pPr>
    </w:p>
    <w:p w:rsidR="00BB1B4B" w:rsidRPr="00BB1B4B" w:rsidRDefault="00BB1B4B">
      <w:pPr>
        <w:rPr>
          <w:rFonts w:cs="Angsana New"/>
          <w:szCs w:val="30"/>
          <w:lang w:bidi="th-TH"/>
        </w:rPr>
      </w:pPr>
    </w:p>
    <w:p w:rsidR="0058127F" w:rsidRDefault="001E1328" w:rsidP="00063C67">
      <w:pPr>
        <w:rPr>
          <w:rFonts w:ascii="TH SarabunIT๙" w:hAnsi="TH SarabunIT๙" w:cs="TH SarabunIT๙"/>
          <w:b/>
          <w:bCs/>
          <w:sz w:val="44"/>
          <w:szCs w:val="44"/>
          <w:lang w:bidi="th-TH"/>
        </w:rPr>
      </w:pPr>
      <w:bookmarkStart w:id="0" w:name="_GoBack"/>
      <w:r>
        <w:rPr>
          <w:noProof/>
          <w:lang w:bidi="th-TH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-387540</wp:posOffset>
            </wp:positionH>
            <wp:positionV relativeFrom="paragraph">
              <wp:posOffset>294640</wp:posOffset>
            </wp:positionV>
            <wp:extent cx="7255824" cy="8051470"/>
            <wp:effectExtent l="0" t="0" r="0" b="0"/>
            <wp:wrapNone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bookmarkEnd w:id="0"/>
      <w:r w:rsidR="00063C67">
        <w:rPr>
          <w:rFonts w:ascii="TH SarabunIT๙" w:hAnsi="TH SarabunIT๙" w:cs="TH SarabunIT๙"/>
          <w:b/>
          <w:bCs/>
          <w:sz w:val="44"/>
          <w:szCs w:val="44"/>
          <w:lang w:bidi="th-TH"/>
        </w:rPr>
        <w:t xml:space="preserve">    </w:t>
      </w:r>
      <w:r w:rsidR="00055387" w:rsidRPr="00055387">
        <w:rPr>
          <w:rFonts w:ascii="TH SarabunIT๙" w:hAnsi="TH SarabunIT๙" w:cs="TH SarabunIT๙"/>
          <w:b/>
          <w:bCs/>
          <w:sz w:val="44"/>
          <w:szCs w:val="44"/>
          <w:cs/>
          <w:lang w:bidi="th-TH"/>
        </w:rPr>
        <w:t>ความเชื่อมโยงตัวชี้วัด</w:t>
      </w:r>
      <w:r w:rsidR="00AB05EB">
        <w:rPr>
          <w:rFonts w:ascii="TH SarabunIT๙" w:hAnsi="TH SarabunIT๙" w:cs="TH SarabunIT๙" w:hint="cs"/>
          <w:b/>
          <w:bCs/>
          <w:sz w:val="44"/>
          <w:szCs w:val="44"/>
          <w:cs/>
          <w:lang w:bidi="th-TH"/>
        </w:rPr>
        <w:t xml:space="preserve"> และการถ่ายทอดตัวชี้วัดจากระดับองค์ก</w:t>
      </w:r>
      <w:r w:rsidR="00F6514F">
        <w:rPr>
          <w:rFonts w:ascii="TH SarabunIT๙" w:hAnsi="TH SarabunIT๙" w:cs="TH SarabunIT๙" w:hint="cs"/>
          <w:b/>
          <w:bCs/>
          <w:sz w:val="44"/>
          <w:szCs w:val="44"/>
          <w:cs/>
          <w:lang w:bidi="th-TH"/>
        </w:rPr>
        <w:t>า</w:t>
      </w:r>
      <w:r w:rsidR="00AB05EB">
        <w:rPr>
          <w:rFonts w:ascii="TH SarabunIT๙" w:hAnsi="TH SarabunIT๙" w:cs="TH SarabunIT๙" w:hint="cs"/>
          <w:b/>
          <w:bCs/>
          <w:sz w:val="44"/>
          <w:szCs w:val="44"/>
          <w:cs/>
          <w:lang w:bidi="th-TH"/>
        </w:rPr>
        <w:t>รสู่ระดับบุคคล</w:t>
      </w:r>
    </w:p>
    <w:p w:rsidR="0058127F" w:rsidRPr="00055387" w:rsidRDefault="0058127F" w:rsidP="00055387">
      <w:pPr>
        <w:jc w:val="center"/>
        <w:rPr>
          <w:rFonts w:ascii="TH SarabunIT๙" w:hAnsi="TH SarabunIT๙" w:cs="TH SarabunIT๙"/>
          <w:sz w:val="44"/>
          <w:szCs w:val="44"/>
        </w:rPr>
      </w:pPr>
    </w:p>
    <w:p w:rsidR="0058127F" w:rsidRDefault="0058127F" w:rsidP="0058127F">
      <w:pPr>
        <w:jc w:val="center"/>
      </w:pPr>
    </w:p>
    <w:p w:rsidR="0058127F" w:rsidRDefault="0058127F" w:rsidP="0058127F">
      <w:pPr>
        <w:jc w:val="center"/>
      </w:pPr>
    </w:p>
    <w:p w:rsidR="00F63BFA" w:rsidRDefault="0058127F" w:rsidP="0058127F">
      <w:pPr>
        <w:jc w:val="center"/>
      </w:pPr>
      <w:r w:rsidRPr="0058127F">
        <w:rPr>
          <w:noProof/>
          <w:lang w:bidi="th-TH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1971</wp:posOffset>
            </wp:positionV>
            <wp:extent cx="5943600" cy="5419725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F63BFA" w:rsidRDefault="00F63BFA"/>
    <w:p w:rsidR="00F63BFA" w:rsidRDefault="00F63BFA"/>
    <w:p w:rsidR="00F63BFA" w:rsidRDefault="00F63BFA"/>
    <w:p w:rsidR="00F63BFA" w:rsidRDefault="00EE1987">
      <w:r>
        <w:rPr>
          <w:noProof/>
          <w:lang w:bidi="th-TH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Down Arrow 6" o:spid="_x0000_s1030" type="#_x0000_t67" style="position:absolute;margin-left:91.9pt;margin-top:252.65pt;width:18.7pt;height:47.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" adj="18000" fillcolor="#00a3da [3204]" strokecolor="white [3212]" strokeweight="1pt">
            <v:stroke miterlimit="4"/>
            <v:textbox style="mso-fit-shape-to-text:t" inset="4pt,4pt,4pt,4pt"/>
          </v:shape>
        </w:pict>
      </w:r>
      <w:r>
        <w:rPr>
          <w:noProof/>
          <w:lang w:bidi="th-TH"/>
        </w:rPr>
        <w:pict>
          <v:shape id="Down Arrow 5" o:spid="_x0000_s1029" type="#_x0000_t67" style="position:absolute;margin-left:91.9pt;margin-top:148.7pt;width:18.7pt;height:56.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" adj="18000" fillcolor="#00a3da [3204]" strokecolor="white [3212]" strokeweight="1pt">
            <v:stroke miterlimit="4"/>
            <v:textbox style="mso-fit-shape-to-text:t" inset="4pt,4pt,4pt,4pt"/>
          </v:shape>
        </w:pict>
      </w:r>
    </w:p>
    <w:sectPr w:rsidR="00F63BFA" w:rsidSect="00BB1B4B">
      <w:headerReference w:type="even" r:id="rId14"/>
      <w:headerReference w:type="default" r:id="rId15"/>
      <w:footerReference w:type="even" r:id="rId16"/>
      <w:footerReference w:type="default" r:id="rId17"/>
      <w:pgSz w:w="11907" w:h="16839" w:code="9"/>
      <w:pgMar w:top="720" w:right="720" w:bottom="720" w:left="720" w:header="397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7C" w:rsidRDefault="00F2027C">
      <w:r>
        <w:separator/>
      </w:r>
    </w:p>
  </w:endnote>
  <w:endnote w:type="continuationSeparator" w:id="0">
    <w:p w:rsidR="00F2027C" w:rsidRDefault="00F20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 Medium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598" w:type="dxa"/>
      <w:jc w:val="right"/>
      <w:tblBorders>
        <w:top w:val="single" w:sz="1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</w:tblGrid>
    <w:tr w:rsidR="00F2027C" w:rsidTr="00063C67">
      <w:trPr>
        <w:trHeight w:val="671"/>
        <w:jc w:val="right"/>
      </w:trPr>
      <w:tc>
        <w:tcPr>
          <w:tcW w:w="10598" w:type="dxa"/>
          <w:hideMark/>
        </w:tcPr>
        <w:p w:rsidR="00F2027C" w:rsidRDefault="00F2027C" w:rsidP="00063C6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  <w:lang w:bidi="th-TH"/>
            </w:rPr>
            <w:t xml:space="preserve">2                                                                                                                                 </w:t>
          </w:r>
          <w: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t>กรมพัฒนาฝีมือแรงงาน</w:t>
          </w:r>
        </w:p>
        <w:p w:rsidR="00F2027C" w:rsidRDefault="00F2027C" w:rsidP="00063C67">
          <w:pPr>
            <w:pStyle w:val="Footer"/>
            <w:tabs>
              <w:tab w:val="clear" w:pos="9360"/>
              <w:tab w:val="right" w:pos="9923"/>
            </w:tabs>
            <w:ind w:left="-107"/>
            <w:jc w:val="center"/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Department of Skill Development</w:t>
          </w:r>
        </w:p>
      </w:tc>
    </w:tr>
  </w:tbl>
  <w:p w:rsidR="00F2027C" w:rsidRDefault="00F2027C" w:rsidP="001E13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598" w:type="dxa"/>
      <w:tblBorders>
        <w:top w:val="single" w:sz="1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</w:tblGrid>
    <w:tr w:rsidR="00F2027C" w:rsidTr="001E1328">
      <w:trPr>
        <w:trHeight w:val="671"/>
      </w:trPr>
      <w:tc>
        <w:tcPr>
          <w:tcW w:w="10598" w:type="dxa"/>
          <w:hideMark/>
        </w:tcPr>
        <w:p w:rsidR="00F2027C" w:rsidRDefault="00F2027C" w:rsidP="002C20E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t>กรมพัฒนาฝีมือแรงงาน</w:t>
          </w:r>
        </w:p>
        <w:p w:rsidR="00F2027C" w:rsidRDefault="00F2027C" w:rsidP="002C20E7">
          <w:pPr>
            <w:pStyle w:val="Footer"/>
            <w:tabs>
              <w:tab w:val="clear" w:pos="9360"/>
              <w:tab w:val="right" w:pos="9923"/>
            </w:tabs>
            <w:ind w:left="-107"/>
          </w:pPr>
          <w:r>
            <w:rPr>
              <w:rFonts w:ascii="TH SarabunPSK" w:hAnsi="TH SarabunPSK" w:cs="TH SarabunPSK"/>
              <w:sz w:val="28"/>
              <w:szCs w:val="28"/>
            </w:rPr>
            <w:t>Department of Skill Development                                                                                                              1</w:t>
          </w:r>
        </w:p>
      </w:tc>
    </w:tr>
  </w:tbl>
  <w:p w:rsidR="00F2027C" w:rsidRDefault="00F202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7C" w:rsidRDefault="00F2027C">
      <w:r>
        <w:separator/>
      </w:r>
    </w:p>
  </w:footnote>
  <w:footnote w:type="continuationSeparator" w:id="0">
    <w:p w:rsidR="00F2027C" w:rsidRDefault="00F20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780" w:type="dxa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F2027C" w:rsidTr="00063C67">
      <w:trPr>
        <w:trHeight w:val="708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F2027C" w:rsidRPr="005D313B" w:rsidRDefault="00F2027C" w:rsidP="00063C67">
          <w:pPr>
            <w:pStyle w:val="Header"/>
            <w:rPr>
              <w:sz w:val="26"/>
              <w:szCs w:val="26"/>
            </w:rPr>
          </w:pPr>
          <w:r>
            <w:rPr>
              <w:noProof/>
              <w:lang w:bidi="th-TH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-688340</wp:posOffset>
                </wp:positionH>
                <wp:positionV relativeFrom="paragraph">
                  <wp:posOffset>-169545</wp:posOffset>
                </wp:positionV>
                <wp:extent cx="551815" cy="558800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EE1987">
            <w:rPr>
              <w:rFonts w:ascii="TH SarabunPSK" w:hAnsi="TH SarabunPSK" w:cs="TH SarabunPSK" w:hint="cs"/>
              <w:noProof/>
              <w:sz w:val="28"/>
              <w:szCs w:val="28"/>
              <w:cs/>
              <w:lang w:bidi="th-TH"/>
            </w:rPr>
            <w:t>คู่มือ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  <w:lang w:bidi="th-TH"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  <w:lang w:bidi="th-TH"/>
            </w:rPr>
            <w:t xml:space="preserve">ประจำปีงบประมาณ </w:t>
          </w:r>
          <w:r w:rsidR="00340BEC">
            <w:rPr>
              <w:rFonts w:ascii="TH SarabunPSK" w:hAnsi="TH SarabunPSK" w:cs="TH SarabunPSK" w:hint="cs"/>
              <w:noProof/>
              <w:sz w:val="28"/>
              <w:szCs w:val="28"/>
              <w:cs/>
              <w:lang w:bidi="th-TH"/>
            </w:rPr>
            <w:t>พ.ศ. 256</w:t>
          </w:r>
          <w:r w:rsidR="00340BEC">
            <w:rPr>
              <w:rFonts w:ascii="TH SarabunPSK" w:hAnsi="TH SarabunPSK" w:cs="TH SarabunPSK"/>
              <w:noProof/>
              <w:sz w:val="28"/>
              <w:szCs w:val="28"/>
              <w:lang w:bidi="th-TH"/>
            </w:rPr>
            <w:t>3</w:t>
          </w:r>
        </w:p>
      </w:tc>
      <w:tc>
        <w:tcPr>
          <w:tcW w:w="306" w:type="dxa"/>
          <w:tcBorders>
            <w:top w:val="nil"/>
            <w:bottom w:val="nil"/>
          </w:tcBorders>
          <w:vAlign w:val="center"/>
        </w:tcPr>
        <w:p w:rsidR="00F2027C" w:rsidRDefault="00F2027C" w:rsidP="001E1328">
          <w:pPr>
            <w:pStyle w:val="Header"/>
            <w:jc w:val="right"/>
          </w:pPr>
        </w:p>
      </w:tc>
    </w:tr>
  </w:tbl>
  <w:p w:rsidR="00F2027C" w:rsidRDefault="00F202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780" w:type="dxa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F2027C" w:rsidTr="0058127F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F2027C" w:rsidRPr="00ED3536" w:rsidRDefault="00EE1987" w:rsidP="00340BEC">
          <w:pPr>
            <w:pStyle w:val="Header"/>
            <w:jc w:val="right"/>
            <w:rPr>
              <w:rFonts w:cs="Angsana New"/>
              <w:sz w:val="26"/>
              <w:szCs w:val="33"/>
              <w:lang w:bidi="th-TH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  <w:lang w:bidi="th-TH"/>
            </w:rPr>
            <w:t>คู่มือ</w:t>
          </w:r>
          <w:r w:rsidR="00F2027C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  <w:lang w:bidi="th-TH"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="00F2027C" w:rsidRPr="001F6DA4">
            <w:rPr>
              <w:rFonts w:ascii="TH SarabunPSK" w:hAnsi="TH SarabunPSK" w:cs="TH SarabunPSK"/>
              <w:noProof/>
              <w:sz w:val="28"/>
              <w:szCs w:val="28"/>
              <w:cs/>
              <w:lang w:bidi="th-TH"/>
            </w:rPr>
            <w:t xml:space="preserve">ประจำปีงบประมาณ </w:t>
          </w:r>
          <w:r w:rsidR="00F2027C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  <w:lang w:bidi="th-TH"/>
            </w:rPr>
            <w:t>พ</w:t>
          </w:r>
          <w:r w:rsidR="00F2027C">
            <w:rPr>
              <w:rFonts w:ascii="TH SarabunPSK" w:hAnsi="TH SarabunPSK" w:cs="TH SarabunPSK" w:hint="cs"/>
              <w:noProof/>
              <w:sz w:val="28"/>
              <w:szCs w:val="28"/>
              <w:cs/>
              <w:lang w:bidi="th-TH"/>
            </w:rPr>
            <w:t>.ศ. 256</w:t>
          </w:r>
          <w:r w:rsidR="00340BEC">
            <w:rPr>
              <w:rFonts w:ascii="TH SarabunPSK" w:hAnsi="TH SarabunPSK" w:cs="TH SarabunPSK"/>
              <w:noProof/>
              <w:sz w:val="28"/>
              <w:szCs w:val="28"/>
              <w:lang w:bidi="th-TH"/>
            </w:rPr>
            <w:t>3</w:t>
          </w:r>
        </w:p>
      </w:tc>
      <w:tc>
        <w:tcPr>
          <w:tcW w:w="306" w:type="dxa"/>
          <w:tcBorders>
            <w:top w:val="nil"/>
            <w:bottom w:val="nil"/>
          </w:tcBorders>
          <w:vAlign w:val="center"/>
        </w:tcPr>
        <w:p w:rsidR="00F2027C" w:rsidRDefault="00F2027C" w:rsidP="0058127F">
          <w:pPr>
            <w:pStyle w:val="Header"/>
            <w:jc w:val="right"/>
          </w:pPr>
          <w:r>
            <w:rPr>
              <w:noProof/>
              <w:lang w:bidi="th-TH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F2027C" w:rsidRPr="005049E2" w:rsidRDefault="00F2027C" w:rsidP="0058127F">
    <w:pPr>
      <w:pStyle w:val="Header"/>
      <w:rPr>
        <w:sz w:val="2"/>
        <w:szCs w:val="2"/>
      </w:rPr>
    </w:pPr>
  </w:p>
  <w:p w:rsidR="00F2027C" w:rsidRDefault="00F202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7889">
      <o:colormenu v:ext="edit" fillcolor="none [3212]" strokecolor="none [3212]" shadow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A747C8"/>
    <w:rsid w:val="0000184B"/>
    <w:rsid w:val="0003177F"/>
    <w:rsid w:val="00055387"/>
    <w:rsid w:val="00063C67"/>
    <w:rsid w:val="0009045B"/>
    <w:rsid w:val="00097DC6"/>
    <w:rsid w:val="001D3433"/>
    <w:rsid w:val="001E1328"/>
    <w:rsid w:val="00202C34"/>
    <w:rsid w:val="002C20E7"/>
    <w:rsid w:val="00302A27"/>
    <w:rsid w:val="00311151"/>
    <w:rsid w:val="00312F4F"/>
    <w:rsid w:val="00340BEC"/>
    <w:rsid w:val="00353CE5"/>
    <w:rsid w:val="00396282"/>
    <w:rsid w:val="003D1782"/>
    <w:rsid w:val="0041424C"/>
    <w:rsid w:val="004439ED"/>
    <w:rsid w:val="004659F7"/>
    <w:rsid w:val="004760A1"/>
    <w:rsid w:val="005060B7"/>
    <w:rsid w:val="0058127F"/>
    <w:rsid w:val="00585032"/>
    <w:rsid w:val="005A426D"/>
    <w:rsid w:val="005C16F9"/>
    <w:rsid w:val="005C4870"/>
    <w:rsid w:val="00685BF9"/>
    <w:rsid w:val="0075422A"/>
    <w:rsid w:val="00767383"/>
    <w:rsid w:val="00770B86"/>
    <w:rsid w:val="007A57E0"/>
    <w:rsid w:val="00834E3C"/>
    <w:rsid w:val="008407D8"/>
    <w:rsid w:val="008448F9"/>
    <w:rsid w:val="0088039B"/>
    <w:rsid w:val="008B01D2"/>
    <w:rsid w:val="009B0C3F"/>
    <w:rsid w:val="009D52BC"/>
    <w:rsid w:val="00A5221A"/>
    <w:rsid w:val="00A747C8"/>
    <w:rsid w:val="00AB05EB"/>
    <w:rsid w:val="00B51D26"/>
    <w:rsid w:val="00B75A12"/>
    <w:rsid w:val="00B868F5"/>
    <w:rsid w:val="00BB1B4B"/>
    <w:rsid w:val="00CC6E3D"/>
    <w:rsid w:val="00CF598D"/>
    <w:rsid w:val="00D46A00"/>
    <w:rsid w:val="00E02778"/>
    <w:rsid w:val="00E33AE4"/>
    <w:rsid w:val="00EA43C7"/>
    <w:rsid w:val="00ED3536"/>
    <w:rsid w:val="00EE1987"/>
    <w:rsid w:val="00F2027C"/>
    <w:rsid w:val="00F63BFA"/>
    <w:rsid w:val="00F6514F"/>
    <w:rsid w:val="00FB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>
      <o:colormenu v:ext="edit" fillcolor="none [3212]" strokecolor="none [3212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3177F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3177F"/>
    <w:rPr>
      <w:u w:val="single"/>
    </w:rPr>
  </w:style>
  <w:style w:type="paragraph" w:styleId="Title">
    <w:name w:val="Title"/>
    <w:next w:val="Body1"/>
    <w:rsid w:val="0003177F"/>
    <w:pPr>
      <w:keepNext/>
      <w:spacing w:after="140"/>
      <w:ind w:left="400"/>
    </w:pPr>
    <w:rPr>
      <w:rFonts w:ascii="Helvetica Neue Light" w:hAnsi="Helvetica Neue Light" w:cs="Arial Unicode MS"/>
      <w:caps/>
      <w:color w:val="E5E5E5"/>
      <w:spacing w:val="15"/>
      <w:sz w:val="152"/>
      <w:szCs w:val="152"/>
      <w:lang w:val="de-DE"/>
    </w:rPr>
  </w:style>
  <w:style w:type="paragraph" w:customStyle="1" w:styleId="Body1">
    <w:name w:val="Body 1"/>
    <w:rsid w:val="0003177F"/>
    <w:pPr>
      <w:spacing w:before="80" w:after="180" w:line="288" w:lineRule="auto"/>
    </w:pPr>
    <w:rPr>
      <w:rFonts w:ascii="Georgia" w:hAnsi="Georgia" w:cs="Arial Unicode MS"/>
      <w:color w:val="000000"/>
      <w:sz w:val="22"/>
      <w:szCs w:val="22"/>
      <w:lang w:val="de-DE"/>
    </w:rPr>
  </w:style>
  <w:style w:type="paragraph" w:customStyle="1" w:styleId="Body">
    <w:name w:val="Body"/>
    <w:rsid w:val="0003177F"/>
    <w:pPr>
      <w:spacing w:before="20" w:line="264" w:lineRule="auto"/>
      <w:ind w:left="400" w:right="400"/>
    </w:pPr>
    <w:rPr>
      <w:rFonts w:ascii="Georgia" w:hAnsi="Georgia" w:cs="Arial Unicode MS"/>
      <w:color w:val="E5E5E5"/>
      <w:sz w:val="26"/>
      <w:szCs w:val="26"/>
      <w:lang w:val="it-IT"/>
    </w:rPr>
  </w:style>
  <w:style w:type="paragraph" w:styleId="Subtitle">
    <w:name w:val="Subtitle"/>
    <w:next w:val="Body1"/>
    <w:rsid w:val="0003177F"/>
    <w:pPr>
      <w:spacing w:before="240"/>
      <w:ind w:left="400" w:right="400"/>
    </w:pPr>
    <w:rPr>
      <w:rFonts w:ascii="Helvetica Neue Medium" w:hAnsi="Helvetica Neue Medium" w:cs="Arial Unicode MS"/>
      <w:caps/>
      <w:color w:val="E5E5E5"/>
      <w:spacing w:val="8"/>
      <w:sz w:val="28"/>
      <w:szCs w:val="28"/>
    </w:rPr>
  </w:style>
  <w:style w:type="paragraph" w:customStyle="1" w:styleId="Title3">
    <w:name w:val="Title 3"/>
    <w:next w:val="Caption"/>
    <w:rsid w:val="0003177F"/>
    <w:pPr>
      <w:spacing w:line="192" w:lineRule="auto"/>
      <w:ind w:left="400"/>
    </w:pPr>
    <w:rPr>
      <w:rFonts w:ascii="Helvetica Neue Light" w:hAnsi="Helvetica Neue Light" w:cs="Arial Unicode MS"/>
      <w:caps/>
      <w:color w:val="E5E5E5"/>
      <w:sz w:val="84"/>
      <w:szCs w:val="84"/>
      <w:lang w:val="it-IT"/>
    </w:rPr>
  </w:style>
  <w:style w:type="paragraph" w:styleId="Caption">
    <w:name w:val="caption"/>
    <w:rsid w:val="0003177F"/>
    <w:pPr>
      <w:spacing w:before="80" w:line="288" w:lineRule="auto"/>
      <w:ind w:left="400"/>
    </w:pPr>
    <w:rPr>
      <w:rFonts w:ascii="Georgia" w:hAnsi="Georgia" w:cs="Arial Unicode MS"/>
      <w:color w:val="000000"/>
      <w:sz w:val="22"/>
      <w:szCs w:val="22"/>
      <w:lang w:val="it-IT"/>
    </w:rPr>
  </w:style>
  <w:style w:type="paragraph" w:customStyle="1" w:styleId="Title2">
    <w:name w:val="Title 2"/>
    <w:next w:val="Caption"/>
    <w:rsid w:val="0003177F"/>
    <w:pPr>
      <w:spacing w:line="192" w:lineRule="auto"/>
      <w:ind w:left="400"/>
    </w:pPr>
    <w:rPr>
      <w:rFonts w:ascii="Helvetica Neue Light" w:hAnsi="Helvetica Neue Light" w:cs="Arial Unicode MS"/>
      <w:caps/>
      <w:color w:val="E5E5E5"/>
      <w:sz w:val="116"/>
      <w:szCs w:val="1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8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8F9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C16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16F9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C16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16F9"/>
    <w:rPr>
      <w:sz w:val="24"/>
      <w:szCs w:val="24"/>
      <w:lang w:bidi="ar-SA"/>
    </w:rPr>
  </w:style>
  <w:style w:type="paragraph" w:styleId="NoSpacing">
    <w:name w:val="No Spacing"/>
    <w:link w:val="NoSpacingChar"/>
    <w:uiPriority w:val="1"/>
    <w:qFormat/>
    <w:rsid w:val="004760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760A1"/>
    <w:rPr>
      <w:rFonts w:asciiTheme="minorHAnsi" w:eastAsiaTheme="minorEastAsia" w:hAnsiTheme="minorHAnsi" w:cstheme="minorBidi"/>
      <w:sz w:val="22"/>
      <w:szCs w:val="22"/>
      <w:bdr w:val="none" w:sz="0" w:space="0" w:color="auto"/>
      <w:lang w:eastAsia="ja-JP" w:bidi="ar-SA"/>
    </w:rPr>
  </w:style>
  <w:style w:type="table" w:styleId="TableGrid">
    <w:name w:val="Table Grid"/>
    <w:basedOn w:val="TableNormal"/>
    <w:rsid w:val="0058127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Title">
    <w:name w:val="Title"/>
    <w:next w:val="Body1"/>
    <w:pPr>
      <w:keepNext/>
      <w:spacing w:after="140"/>
      <w:ind w:left="400"/>
    </w:pPr>
    <w:rPr>
      <w:rFonts w:ascii="Helvetica Neue Light" w:hAnsi="Helvetica Neue Light" w:cs="Arial Unicode MS"/>
      <w:caps/>
      <w:color w:val="E5E5E5"/>
      <w:spacing w:val="15"/>
      <w:sz w:val="152"/>
      <w:szCs w:val="152"/>
      <w:lang w:val="de-DE"/>
    </w:rPr>
  </w:style>
  <w:style w:type="paragraph" w:customStyle="1" w:styleId="Body1">
    <w:name w:val="Body 1"/>
    <w:pPr>
      <w:spacing w:before="80" w:after="180" w:line="288" w:lineRule="auto"/>
    </w:pPr>
    <w:rPr>
      <w:rFonts w:ascii="Georgia" w:hAnsi="Georgia" w:cs="Arial Unicode MS"/>
      <w:color w:val="000000"/>
      <w:sz w:val="22"/>
      <w:szCs w:val="22"/>
      <w:lang w:val="de-DE"/>
    </w:rPr>
  </w:style>
  <w:style w:type="paragraph" w:customStyle="1" w:styleId="Body">
    <w:name w:val="Body"/>
    <w:pPr>
      <w:spacing w:before="20" w:line="264" w:lineRule="auto"/>
      <w:ind w:left="400" w:right="400"/>
    </w:pPr>
    <w:rPr>
      <w:rFonts w:ascii="Georgia" w:hAnsi="Georgia" w:cs="Arial Unicode MS"/>
      <w:color w:val="E5E5E5"/>
      <w:sz w:val="26"/>
      <w:szCs w:val="26"/>
      <w:lang w:val="it-IT"/>
    </w:rPr>
  </w:style>
  <w:style w:type="paragraph" w:styleId="Subtitle">
    <w:name w:val="Subtitle"/>
    <w:next w:val="Body1"/>
    <w:pPr>
      <w:spacing w:before="240"/>
      <w:ind w:left="400" w:right="400"/>
    </w:pPr>
    <w:rPr>
      <w:rFonts w:ascii="Helvetica Neue Medium" w:hAnsi="Helvetica Neue Medium" w:cs="Arial Unicode MS"/>
      <w:caps/>
      <w:color w:val="E5E5E5"/>
      <w:spacing w:val="8"/>
      <w:sz w:val="28"/>
      <w:szCs w:val="28"/>
    </w:rPr>
  </w:style>
  <w:style w:type="paragraph" w:customStyle="1" w:styleId="Title3">
    <w:name w:val="Title 3"/>
    <w:next w:val="Caption"/>
    <w:pPr>
      <w:spacing w:line="192" w:lineRule="auto"/>
      <w:ind w:left="400"/>
    </w:pPr>
    <w:rPr>
      <w:rFonts w:ascii="Helvetica Neue Light" w:hAnsi="Helvetica Neue Light" w:cs="Arial Unicode MS"/>
      <w:caps/>
      <w:color w:val="E5E5E5"/>
      <w:sz w:val="84"/>
      <w:szCs w:val="84"/>
      <w:lang w:val="it-IT"/>
    </w:rPr>
  </w:style>
  <w:style w:type="paragraph" w:styleId="Caption">
    <w:name w:val="caption"/>
    <w:pPr>
      <w:spacing w:before="80" w:line="288" w:lineRule="auto"/>
      <w:ind w:left="400"/>
    </w:pPr>
    <w:rPr>
      <w:rFonts w:ascii="Georgia" w:hAnsi="Georgia" w:cs="Arial Unicode MS"/>
      <w:color w:val="000000"/>
      <w:sz w:val="22"/>
      <w:szCs w:val="22"/>
      <w:lang w:val="it-IT"/>
    </w:rPr>
  </w:style>
  <w:style w:type="paragraph" w:customStyle="1" w:styleId="Title2">
    <w:name w:val="Title 2"/>
    <w:next w:val="Caption"/>
    <w:pPr>
      <w:spacing w:line="192" w:lineRule="auto"/>
      <w:ind w:left="400"/>
    </w:pPr>
    <w:rPr>
      <w:rFonts w:ascii="Helvetica Neue Light" w:hAnsi="Helvetica Neue Light" w:cs="Arial Unicode MS"/>
      <w:caps/>
      <w:color w:val="E5E5E5"/>
      <w:sz w:val="116"/>
      <w:szCs w:val="1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8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8F9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C16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16F9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C16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16F9"/>
    <w:rPr>
      <w:sz w:val="24"/>
      <w:szCs w:val="24"/>
      <w:lang w:bidi="ar-SA"/>
    </w:rPr>
  </w:style>
  <w:style w:type="paragraph" w:styleId="NoSpacing">
    <w:name w:val="No Spacing"/>
    <w:link w:val="NoSpacingChar"/>
    <w:uiPriority w:val="1"/>
    <w:qFormat/>
    <w:rsid w:val="004760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760A1"/>
    <w:rPr>
      <w:rFonts w:asciiTheme="minorHAnsi" w:eastAsiaTheme="minorEastAsia" w:hAnsiTheme="minorHAnsi" w:cstheme="minorBidi"/>
      <w:sz w:val="22"/>
      <w:szCs w:val="22"/>
      <w:bdr w:val="none" w:sz="0" w:space="0" w:color="auto"/>
      <w:lang w:eastAsia="ja-JP" w:bidi="ar-SA"/>
    </w:rPr>
  </w:style>
  <w:style w:type="table" w:styleId="TableGrid">
    <w:name w:val="Table Grid"/>
    <w:basedOn w:val="TableNormal"/>
    <w:rsid w:val="0058127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A61C8D-9A7E-48CF-A557-3292D6650701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3F5780DE-788F-42F7-835D-857AA6299B53}">
      <dgm:prSet phldrT="[Text]" custT="1"/>
      <dgm:spPr/>
      <dgm:t>
        <a:bodyPr/>
        <a:lstStyle/>
        <a:p>
          <a:r>
            <a:rPr lang="th-TH" sz="2000" b="1" dirty="0" smtClean="0">
              <a:latin typeface="TH SarabunIT๙" pitchFamily="34" charset="-34"/>
              <a:cs typeface="TH SarabunIT๙" pitchFamily="34" charset="-34"/>
            </a:rPr>
            <a:t>การประเมินผลการปฏิบัติราชการของส่วนราชการระดับหน่วยงานภายในกรมพัฒนาฝีมือแรงงาน</a:t>
          </a:r>
          <a:endParaRPr lang="en-US" sz="2000"/>
        </a:p>
      </dgm:t>
    </dgm:pt>
    <dgm:pt modelId="{E5F6E454-40CE-429C-92B9-5F45498684C8}" type="parTrans" cxnId="{EBC5589C-0A6F-4EF1-81D9-20E44A157EBB}">
      <dgm:prSet/>
      <dgm:spPr/>
      <dgm:t>
        <a:bodyPr/>
        <a:lstStyle/>
        <a:p>
          <a:endParaRPr lang="en-US" sz="1600"/>
        </a:p>
      </dgm:t>
    </dgm:pt>
    <dgm:pt modelId="{B0811A1C-FDB9-4314-847C-E571008801D8}" type="sibTrans" cxnId="{EBC5589C-0A6F-4EF1-81D9-20E44A157EBB}">
      <dgm:prSet/>
      <dgm:spPr/>
      <dgm:t>
        <a:bodyPr/>
        <a:lstStyle/>
        <a:p>
          <a:endParaRPr lang="en-US" sz="1600"/>
        </a:p>
      </dgm:t>
    </dgm:pt>
    <dgm:pt modelId="{35C9B3B2-6673-4CC8-AD41-483D9DEBBF30}">
      <dgm:prSet phldrT="[Text]" custT="1"/>
      <dgm:spPr/>
      <dgm:t>
        <a:bodyPr/>
        <a:lstStyle/>
        <a:p>
          <a:r>
            <a:rPr lang="th-TH" sz="1600" b="1" noProof="0" dirty="0" smtClean="0">
              <a:latin typeface="TH SarabunIT๙" pitchFamily="34" charset="-34"/>
              <a:ea typeface="Tahoma" pitchFamily="34" charset="0"/>
              <a:cs typeface="TH SarabunIT๙" pitchFamily="34" charset="-34"/>
            </a:rPr>
            <a:t>ตัวชี้วัดยุทธศาสตร์ชาติ 20 ปี / </a:t>
          </a:r>
          <a:r>
            <a:rPr lang="th-TH" sz="1600" b="1" noProof="0" dirty="0" smtClean="0">
              <a:latin typeface="TH SarabunIT๙" pitchFamily="34" charset="-34"/>
              <a:cs typeface="TH SarabunIT๙" pitchFamily="34" charset="-34"/>
            </a:rPr>
            <a:t>แผนพัฒนาเศรษฐกิจและสังคมแห่งชาติ ฉบับที่ 12</a:t>
          </a:r>
          <a:endParaRPr lang="en-US" sz="1600"/>
        </a:p>
      </dgm:t>
    </dgm:pt>
    <dgm:pt modelId="{7B9ACE46-417A-4A10-8EF3-ECCA9C62DD04}" type="parTrans" cxnId="{78BD15F1-ACFF-41EA-999E-1DFB04F4D400}">
      <dgm:prSet custT="1"/>
      <dgm:spPr/>
      <dgm:t>
        <a:bodyPr/>
        <a:lstStyle/>
        <a:p>
          <a:endParaRPr lang="en-US" sz="1600"/>
        </a:p>
      </dgm:t>
    </dgm:pt>
    <dgm:pt modelId="{304694BA-8DCA-43D3-B687-769C385ADC40}" type="sibTrans" cxnId="{78BD15F1-ACFF-41EA-999E-1DFB04F4D400}">
      <dgm:prSet/>
      <dgm:spPr/>
      <dgm:t>
        <a:bodyPr/>
        <a:lstStyle/>
        <a:p>
          <a:endParaRPr lang="en-US" sz="1600"/>
        </a:p>
      </dgm:t>
    </dgm:pt>
    <dgm:pt modelId="{FE09C24F-F50E-498E-AB81-85B99E8031B1}">
      <dgm:prSet phldrT="[Text]" custT="1"/>
      <dgm:spPr/>
      <dgm:t>
        <a:bodyPr/>
        <a:lstStyle/>
        <a:p>
          <a:r>
            <a:rPr kumimoji="0" lang="th-TH" sz="1600" b="1" i="0" u="none" strike="noStrike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นโยบายรัฐมนตรีว่าการกระทรวงแรงงาน</a:t>
          </a:r>
          <a:endParaRPr lang="en-US" sz="1600"/>
        </a:p>
      </dgm:t>
    </dgm:pt>
    <dgm:pt modelId="{28BA3582-FE91-48A4-8A02-65DA4B370E11}" type="parTrans" cxnId="{89A69CD0-700E-4DCA-BDFE-518D6D290BE9}">
      <dgm:prSet custT="1"/>
      <dgm:spPr/>
      <dgm:t>
        <a:bodyPr/>
        <a:lstStyle/>
        <a:p>
          <a:endParaRPr lang="en-US" sz="1600"/>
        </a:p>
      </dgm:t>
    </dgm:pt>
    <dgm:pt modelId="{A988D7CE-C15E-41E9-92DE-EE07086561CA}" type="sibTrans" cxnId="{89A69CD0-700E-4DCA-BDFE-518D6D290BE9}">
      <dgm:prSet/>
      <dgm:spPr/>
      <dgm:t>
        <a:bodyPr/>
        <a:lstStyle/>
        <a:p>
          <a:endParaRPr lang="en-US" sz="1600"/>
        </a:p>
      </dgm:t>
    </dgm:pt>
    <dgm:pt modelId="{15D30B9D-1281-4682-AAF7-E52CFD537095}">
      <dgm:prSet phldrT="[Text]" custT="1"/>
      <dgm:spPr/>
      <dgm:t>
        <a:bodyPr/>
        <a:lstStyle/>
        <a:p>
          <a:r>
            <a:rPr lang="th-TH" sz="1600" b="1" spc="0" baseline="0" dirty="0" smtClean="0">
              <a:latin typeface="TH SarabunIT๙" pitchFamily="34" charset="-34"/>
              <a:cs typeface="TH SarabunIT๙" pitchFamily="34" charset="-34"/>
            </a:rPr>
            <a:t>ตัวชี้วัดแผนปฏิบัติราชการกรมพัฒนาฝีมือแรงงาน ระยะ 3 ปี (พ.ศ. 2563 - 2565)</a:t>
          </a:r>
          <a:endParaRPr lang="en-US" sz="1600" spc="0" baseline="0"/>
        </a:p>
      </dgm:t>
    </dgm:pt>
    <dgm:pt modelId="{26CA2469-64D0-432D-A766-7DAD728CD1C9}" type="parTrans" cxnId="{A14F86F6-4BAA-4E88-A25A-8E908EE438EF}">
      <dgm:prSet custT="1"/>
      <dgm:spPr/>
      <dgm:t>
        <a:bodyPr/>
        <a:lstStyle/>
        <a:p>
          <a:endParaRPr lang="en-US" sz="1600"/>
        </a:p>
      </dgm:t>
    </dgm:pt>
    <dgm:pt modelId="{D7059AB3-C5FE-4892-9751-E3A9C85F55AF}" type="sibTrans" cxnId="{A14F86F6-4BAA-4E88-A25A-8E908EE438EF}">
      <dgm:prSet/>
      <dgm:spPr/>
      <dgm:t>
        <a:bodyPr/>
        <a:lstStyle/>
        <a:p>
          <a:endParaRPr lang="en-US" sz="1600"/>
        </a:p>
      </dgm:t>
    </dgm:pt>
    <dgm:pt modelId="{0CC81CCC-5104-4609-B818-F8FDF00922DC}">
      <dgm:prSet phldrT="[Text]" custT="1"/>
      <dgm:spPr/>
      <dgm:t>
        <a:bodyPr/>
        <a:lstStyle/>
        <a:p>
          <a:r>
            <a:rPr kumimoji="0" lang="th-TH" sz="1600" b="1" i="0" u="none" strike="noStrike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ตัวชี้วัดการประเมินส่วนราชการ             ตามมาตรการปรับปรุงประสิทธิภาพ                  ในการปฏิบัติราชการของส่วนราชการ </a:t>
          </a:r>
          <a:r>
            <a:rPr kumimoji="0" lang="th-TH" sz="1600" b="1" i="0" u="none" strike="noStrike" cap="none" spc="0" normalizeH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(สำนักงาน </a:t>
          </a:r>
          <a:r>
            <a:rPr kumimoji="0" lang="th-TH" sz="1600" b="1" i="0" u="none" strike="noStrike" cap="none" spc="0" normalizeH="0" noProof="0" dirty="0" err="1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ก.พ.ร.</a:t>
          </a:r>
          <a:r>
            <a:rPr kumimoji="0" lang="th-TH" sz="1600" b="1" i="0" u="none" strike="noStrike" cap="none" spc="0" normalizeH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)</a:t>
          </a:r>
          <a:endParaRPr lang="en-US" sz="1600"/>
        </a:p>
      </dgm:t>
    </dgm:pt>
    <dgm:pt modelId="{692BDBC3-D459-4FEF-ADF9-3DFC5721FA38}" type="parTrans" cxnId="{E7505CCD-13B7-4FD9-A78B-2CE71D921EDF}">
      <dgm:prSet custT="1"/>
      <dgm:spPr/>
      <dgm:t>
        <a:bodyPr/>
        <a:lstStyle/>
        <a:p>
          <a:endParaRPr lang="en-US" sz="1600"/>
        </a:p>
      </dgm:t>
    </dgm:pt>
    <dgm:pt modelId="{654D51A6-D4D6-4832-9987-C97153C0F6C2}" type="sibTrans" cxnId="{E7505CCD-13B7-4FD9-A78B-2CE71D921EDF}">
      <dgm:prSet/>
      <dgm:spPr/>
      <dgm:t>
        <a:bodyPr/>
        <a:lstStyle/>
        <a:p>
          <a:endParaRPr lang="en-US" sz="1600"/>
        </a:p>
      </dgm:t>
    </dgm:pt>
    <dgm:pt modelId="{38EFD69A-8C0D-4BE6-B3EE-1144527603E3}">
      <dgm:prSet phldrT="[Text]" custT="1"/>
      <dgm:spPr/>
      <dgm:t>
        <a:bodyPr/>
        <a:lstStyle/>
        <a:p>
          <a:r>
            <a:rPr lang="th-TH" sz="1600" b="1" dirty="0" smtClean="0">
              <a:latin typeface="TH SarabunIT๙" pitchFamily="34" charset="-34"/>
              <a:cs typeface="TH SarabunIT๙" pitchFamily="34" charset="-34"/>
            </a:rPr>
            <a:t>ตัวชี้วัดสำนักงบประมาณ                     (แผนงาน/โครงการ ขาวคาดแดง)</a:t>
          </a:r>
          <a:endParaRPr lang="en-US" sz="1600"/>
        </a:p>
      </dgm:t>
    </dgm:pt>
    <dgm:pt modelId="{0A5E6593-B00E-418B-A6EA-62E685724186}" type="parTrans" cxnId="{3C03175B-8159-4E1D-AC4F-D41E299BC009}">
      <dgm:prSet custT="1"/>
      <dgm:spPr/>
      <dgm:t>
        <a:bodyPr/>
        <a:lstStyle/>
        <a:p>
          <a:endParaRPr lang="en-US" sz="1600"/>
        </a:p>
      </dgm:t>
    </dgm:pt>
    <dgm:pt modelId="{86D478E9-5BCC-40F3-9200-239E9C712726}" type="sibTrans" cxnId="{3C03175B-8159-4E1D-AC4F-D41E299BC009}">
      <dgm:prSet/>
      <dgm:spPr/>
      <dgm:t>
        <a:bodyPr/>
        <a:lstStyle/>
        <a:p>
          <a:endParaRPr lang="en-US" sz="1600"/>
        </a:p>
      </dgm:t>
    </dgm:pt>
    <dgm:pt modelId="{00DA4506-E8CE-4A26-962D-2BCC4936D51D}">
      <dgm:prSet phldrT="[Text]" custT="1"/>
      <dgm:spPr/>
      <dgm:t>
        <a:bodyPr/>
        <a:lstStyle/>
        <a:p>
          <a:pPr rtl="0"/>
          <a:r>
            <a:rPr lang="th-TH" sz="1600" b="1" dirty="0" smtClean="0">
              <a:latin typeface="TH SarabunIT๙" pitchFamily="34" charset="-34"/>
              <a:cs typeface="TH SarabunIT๙" pitchFamily="34" charset="-34"/>
            </a:rPr>
            <a:t>ตัวชี้วัดกองทุนพัฒนา</a:t>
          </a:r>
          <a:r>
            <a:rPr kumimoji="0" lang="th-TH" sz="1600" b="1" i="0" u="none" strike="noStrike" cap="none" spc="0" normalizeH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ฝีมือแรงงาน</a:t>
          </a:r>
          <a:endParaRPr lang="en-US" sz="1600"/>
        </a:p>
      </dgm:t>
    </dgm:pt>
    <dgm:pt modelId="{8E2CCC4B-47B8-4EA8-BCE2-1A020A08B2F1}" type="parTrans" cxnId="{1012FC90-1F43-41A1-8640-2BC1B9159C08}">
      <dgm:prSet custT="1"/>
      <dgm:spPr/>
      <dgm:t>
        <a:bodyPr/>
        <a:lstStyle/>
        <a:p>
          <a:endParaRPr lang="en-US" sz="1600"/>
        </a:p>
      </dgm:t>
    </dgm:pt>
    <dgm:pt modelId="{50FBAAFB-56A8-4710-94BC-7CE00A66E4D5}" type="sibTrans" cxnId="{1012FC90-1F43-41A1-8640-2BC1B9159C08}">
      <dgm:prSet/>
      <dgm:spPr/>
      <dgm:t>
        <a:bodyPr/>
        <a:lstStyle/>
        <a:p>
          <a:endParaRPr lang="en-US" sz="1600"/>
        </a:p>
      </dgm:t>
    </dgm:pt>
    <dgm:pt modelId="{C099D357-DD31-4569-9325-76F74079438F}">
      <dgm:prSet phldrT="[Text]" custT="1"/>
      <dgm:spPr/>
      <dgm:t>
        <a:bodyPr/>
        <a:lstStyle/>
        <a:p>
          <a:r>
            <a:rPr kumimoji="0" lang="th-TH" sz="1600" b="1" i="0" u="none" strike="noStrike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การพัฒนาคุณภาพบริหารจัดการภาครัฐ (</a:t>
          </a:r>
          <a:r>
            <a:rPr kumimoji="0" lang="en-US" sz="1600" b="1" i="0" u="none" strike="noStrike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PMQA)</a:t>
          </a:r>
          <a:r>
            <a:rPr kumimoji="0" lang="th-TH" sz="1600" b="1" i="0" u="none" strike="noStrike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 สำนักงาน ก.พ.ร.</a:t>
          </a:r>
          <a:endParaRPr lang="en-US" sz="1600"/>
        </a:p>
      </dgm:t>
    </dgm:pt>
    <dgm:pt modelId="{D63B1432-F1A5-49EA-A6BC-CCD9956B2E8A}" type="parTrans" cxnId="{2618F094-1B99-4832-86C9-B0356297F428}">
      <dgm:prSet custT="1"/>
      <dgm:spPr/>
      <dgm:t>
        <a:bodyPr/>
        <a:lstStyle/>
        <a:p>
          <a:endParaRPr lang="en-US" sz="1600"/>
        </a:p>
      </dgm:t>
    </dgm:pt>
    <dgm:pt modelId="{C35D8F75-EF8D-495E-B0A7-455505FA5B43}" type="sibTrans" cxnId="{2618F094-1B99-4832-86C9-B0356297F428}">
      <dgm:prSet/>
      <dgm:spPr/>
      <dgm:t>
        <a:bodyPr/>
        <a:lstStyle/>
        <a:p>
          <a:endParaRPr lang="en-US" sz="1600"/>
        </a:p>
      </dgm:t>
    </dgm:pt>
    <dgm:pt modelId="{A799EDE0-43E3-4CA1-91C6-A4E05C66AB49}">
      <dgm:prSet custT="1"/>
      <dgm:spPr/>
      <dgm:t>
        <a:bodyPr/>
        <a:lstStyle/>
        <a:p>
          <a:pPr rtl="0"/>
          <a:r>
            <a:rPr kumimoji="0" lang="th-TH" sz="2400" b="1" i="0" u="none" strike="noStrike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ตัวชี้วัดผู้อำนวยการ</a:t>
          </a:r>
          <a:endParaRPr lang="en-US" sz="2400"/>
        </a:p>
      </dgm:t>
    </dgm:pt>
    <dgm:pt modelId="{F444EFA7-5432-4F9C-9925-759EE6A8096F}" type="parTrans" cxnId="{AF4148E4-B539-438E-A2EE-EC2043A122E3}">
      <dgm:prSet/>
      <dgm:spPr/>
      <dgm:t>
        <a:bodyPr/>
        <a:lstStyle/>
        <a:p>
          <a:endParaRPr lang="en-US" sz="1600"/>
        </a:p>
      </dgm:t>
    </dgm:pt>
    <dgm:pt modelId="{FE6A0407-EF36-4A60-9676-4E29000A939E}" type="sibTrans" cxnId="{AF4148E4-B539-438E-A2EE-EC2043A122E3}">
      <dgm:prSet/>
      <dgm:spPr/>
      <dgm:t>
        <a:bodyPr/>
        <a:lstStyle/>
        <a:p>
          <a:endParaRPr lang="en-US" sz="1600"/>
        </a:p>
      </dgm:t>
    </dgm:pt>
    <dgm:pt modelId="{11D152D9-6A92-4319-BD13-CF4BC749DABD}">
      <dgm:prSet custT="1"/>
      <dgm:spPr/>
      <dgm:t>
        <a:bodyPr/>
        <a:lstStyle/>
        <a:p>
          <a:pPr rtl="0"/>
          <a:r>
            <a:rPr kumimoji="0" lang="th-TH" sz="2400" b="1" i="0" u="none" strike="noStrike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ตัวชี้วัดรายบุคคล</a:t>
          </a:r>
          <a:endParaRPr lang="en-US" sz="2400"/>
        </a:p>
      </dgm:t>
    </dgm:pt>
    <dgm:pt modelId="{325F96D1-1EFF-40CA-B9D1-73A6DEAFCAC9}" type="parTrans" cxnId="{1934B910-2F06-4DD3-ADDD-E90C9A1D5650}">
      <dgm:prSet/>
      <dgm:spPr/>
      <dgm:t>
        <a:bodyPr/>
        <a:lstStyle/>
        <a:p>
          <a:endParaRPr lang="en-US" sz="1600"/>
        </a:p>
      </dgm:t>
    </dgm:pt>
    <dgm:pt modelId="{ABB0D6F9-2998-4FE8-86D6-B184D1E2857A}" type="sibTrans" cxnId="{1934B910-2F06-4DD3-ADDD-E90C9A1D5650}">
      <dgm:prSet/>
      <dgm:spPr/>
      <dgm:t>
        <a:bodyPr/>
        <a:lstStyle/>
        <a:p>
          <a:endParaRPr lang="en-US" sz="1600"/>
        </a:p>
      </dgm:t>
    </dgm:pt>
    <dgm:pt modelId="{38BE73CC-4D6B-4F3D-A6D0-F3D7E7AF1D4E}">
      <dgm:prSet phldrT="[Text]" custT="1"/>
      <dgm:spPr/>
      <dgm:t>
        <a:bodyPr/>
        <a:lstStyle/>
        <a:p>
          <a:r>
            <a:rPr lang="th-TH" sz="1600" b="1" dirty="0" smtClean="0">
              <a:latin typeface="TH SarabunIT๙" pitchFamily="34" charset="-34"/>
              <a:ea typeface="Tahoma" pitchFamily="34" charset="0"/>
              <a:cs typeface="TH SarabunIT๙" pitchFamily="34" charset="-34"/>
            </a:rPr>
            <a:t>ตัวชี้วัดสำคัญตามภารกิจที่สำคัญ                           ของแต่ละหน่วยงาน</a:t>
          </a:r>
          <a:endParaRPr lang="en-US" sz="1600">
            <a:latin typeface="TH SarabunIT๙" pitchFamily="34" charset="-34"/>
            <a:cs typeface="TH SarabunIT๙" pitchFamily="34" charset="-34"/>
          </a:endParaRPr>
        </a:p>
      </dgm:t>
    </dgm:pt>
    <dgm:pt modelId="{419349F4-8362-45A1-A02C-9227F778CADD}" type="parTrans" cxnId="{6B04F628-012A-4718-A88F-009D53D35908}">
      <dgm:prSet/>
      <dgm:spPr/>
      <dgm:t>
        <a:bodyPr/>
        <a:lstStyle/>
        <a:p>
          <a:endParaRPr lang="en-US"/>
        </a:p>
      </dgm:t>
    </dgm:pt>
    <dgm:pt modelId="{CE890928-96BE-4350-BC2D-2A1B6A87D0EA}" type="sibTrans" cxnId="{6B04F628-012A-4718-A88F-009D53D35908}">
      <dgm:prSet/>
      <dgm:spPr/>
      <dgm:t>
        <a:bodyPr/>
        <a:lstStyle/>
        <a:p>
          <a:endParaRPr lang="en-US"/>
        </a:p>
      </dgm:t>
    </dgm:pt>
    <dgm:pt modelId="{790B484F-EDB1-4642-8ABB-8AB31C6EBFEC}" type="pres">
      <dgm:prSet presAssocID="{5DA61C8D-9A7E-48CF-A557-3292D6650701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F34E495C-3211-4FC5-B7E4-BC6702E7DCB9}" type="pres">
      <dgm:prSet presAssocID="{3F5780DE-788F-42F7-835D-857AA6299B53}" presName="root1" presStyleCnt="0"/>
      <dgm:spPr/>
    </dgm:pt>
    <dgm:pt modelId="{434C3549-EBCB-4A54-9922-842DAE970604}" type="pres">
      <dgm:prSet presAssocID="{3F5780DE-788F-42F7-835D-857AA6299B53}" presName="LevelOneTextNode" presStyleLbl="node0" presStyleIdx="0" presStyleCnt="3" custAng="0" custScaleX="143971" custScaleY="153529" custLinFactY="-61610" custLinFactNeighborX="-6101" custLinFactNeighborY="-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B823D0A-2BA5-4A60-8F1C-932D2844AE32}" type="pres">
      <dgm:prSet presAssocID="{3F5780DE-788F-42F7-835D-857AA6299B53}" presName="level2hierChild" presStyleCnt="0"/>
      <dgm:spPr/>
    </dgm:pt>
    <dgm:pt modelId="{058DE41B-857A-4089-9D72-3A7280314ED4}" type="pres">
      <dgm:prSet presAssocID="{7B9ACE46-417A-4A10-8EF3-ECCA9C62DD04}" presName="conn2-1" presStyleLbl="parChTrans1D2" presStyleIdx="0" presStyleCnt="8"/>
      <dgm:spPr/>
      <dgm:t>
        <a:bodyPr/>
        <a:lstStyle/>
        <a:p>
          <a:endParaRPr lang="th-TH"/>
        </a:p>
      </dgm:t>
    </dgm:pt>
    <dgm:pt modelId="{64DCAEE6-99D1-4680-829F-A1F491AD32A4}" type="pres">
      <dgm:prSet presAssocID="{7B9ACE46-417A-4A10-8EF3-ECCA9C62DD04}" presName="connTx" presStyleLbl="parChTrans1D2" presStyleIdx="0" presStyleCnt="8"/>
      <dgm:spPr/>
      <dgm:t>
        <a:bodyPr/>
        <a:lstStyle/>
        <a:p>
          <a:endParaRPr lang="th-TH"/>
        </a:p>
      </dgm:t>
    </dgm:pt>
    <dgm:pt modelId="{6026E2C9-E345-4012-A52D-54834DC85502}" type="pres">
      <dgm:prSet presAssocID="{35C9B3B2-6673-4CC8-AD41-483D9DEBBF30}" presName="root2" presStyleCnt="0"/>
      <dgm:spPr/>
    </dgm:pt>
    <dgm:pt modelId="{1C2A123D-4C07-4472-AF37-879F9588C509}" type="pres">
      <dgm:prSet presAssocID="{35C9B3B2-6673-4CC8-AD41-483D9DEBBF30}" presName="LevelTwoTextNode" presStyleLbl="node2" presStyleIdx="0" presStyleCnt="8" custScaleX="133390" custLinFactNeighborX="4493" custLinFactNeighborY="1350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A7A8186-DD70-41D5-A82A-E5CEE0150B07}" type="pres">
      <dgm:prSet presAssocID="{35C9B3B2-6673-4CC8-AD41-483D9DEBBF30}" presName="level3hierChild" presStyleCnt="0"/>
      <dgm:spPr/>
    </dgm:pt>
    <dgm:pt modelId="{E3BECDEA-2A24-4844-8101-56378CD7F0AC}" type="pres">
      <dgm:prSet presAssocID="{28BA3582-FE91-48A4-8A02-65DA4B370E11}" presName="conn2-1" presStyleLbl="parChTrans1D2" presStyleIdx="1" presStyleCnt="8"/>
      <dgm:spPr/>
      <dgm:t>
        <a:bodyPr/>
        <a:lstStyle/>
        <a:p>
          <a:endParaRPr lang="th-TH"/>
        </a:p>
      </dgm:t>
    </dgm:pt>
    <dgm:pt modelId="{128FB814-32C2-494D-9E92-6E700A520779}" type="pres">
      <dgm:prSet presAssocID="{28BA3582-FE91-48A4-8A02-65DA4B370E11}" presName="connTx" presStyleLbl="parChTrans1D2" presStyleIdx="1" presStyleCnt="8"/>
      <dgm:spPr/>
      <dgm:t>
        <a:bodyPr/>
        <a:lstStyle/>
        <a:p>
          <a:endParaRPr lang="th-TH"/>
        </a:p>
      </dgm:t>
    </dgm:pt>
    <dgm:pt modelId="{8DBF34A7-C616-45B1-A983-DEE084E3BC05}" type="pres">
      <dgm:prSet presAssocID="{FE09C24F-F50E-498E-AB81-85B99E8031B1}" presName="root2" presStyleCnt="0"/>
      <dgm:spPr/>
    </dgm:pt>
    <dgm:pt modelId="{EF83584A-9461-49A5-B067-B073BE744B5E}" type="pres">
      <dgm:prSet presAssocID="{FE09C24F-F50E-498E-AB81-85B99E8031B1}" presName="LevelTwoTextNode" presStyleLbl="node2" presStyleIdx="1" presStyleCnt="8" custScaleX="133079" custLinFactNeighborX="4545" custLinFactNeighborY="79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2ABD4C6-EC05-4839-B929-39297E9926E1}" type="pres">
      <dgm:prSet presAssocID="{FE09C24F-F50E-498E-AB81-85B99E8031B1}" presName="level3hierChild" presStyleCnt="0"/>
      <dgm:spPr/>
    </dgm:pt>
    <dgm:pt modelId="{38D07730-C827-4B63-98A1-550D58923DE1}" type="pres">
      <dgm:prSet presAssocID="{26CA2469-64D0-432D-A766-7DAD728CD1C9}" presName="conn2-1" presStyleLbl="parChTrans1D2" presStyleIdx="2" presStyleCnt="8"/>
      <dgm:spPr/>
      <dgm:t>
        <a:bodyPr/>
        <a:lstStyle/>
        <a:p>
          <a:endParaRPr lang="th-TH"/>
        </a:p>
      </dgm:t>
    </dgm:pt>
    <dgm:pt modelId="{1CED336B-B0E9-4C93-BDAF-FCB5DD3E2F0F}" type="pres">
      <dgm:prSet presAssocID="{26CA2469-64D0-432D-A766-7DAD728CD1C9}" presName="connTx" presStyleLbl="parChTrans1D2" presStyleIdx="2" presStyleCnt="8"/>
      <dgm:spPr/>
      <dgm:t>
        <a:bodyPr/>
        <a:lstStyle/>
        <a:p>
          <a:endParaRPr lang="th-TH"/>
        </a:p>
      </dgm:t>
    </dgm:pt>
    <dgm:pt modelId="{2EAF885F-A9F8-4B4D-84DC-7D00484B0DEB}" type="pres">
      <dgm:prSet presAssocID="{15D30B9D-1281-4682-AAF7-E52CFD537095}" presName="root2" presStyleCnt="0"/>
      <dgm:spPr/>
    </dgm:pt>
    <dgm:pt modelId="{E0FD1956-3369-4DEB-A194-7E4E747C88F5}" type="pres">
      <dgm:prSet presAssocID="{15D30B9D-1281-4682-AAF7-E52CFD537095}" presName="LevelTwoTextNode" presStyleLbl="node2" presStyleIdx="2" presStyleCnt="8" custScaleX="136709" custLinFactNeighborX="6388" custLinFactNeighborY="401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123FBA-682D-4D68-96EA-20732F9425EC}" type="pres">
      <dgm:prSet presAssocID="{15D30B9D-1281-4682-AAF7-E52CFD537095}" presName="level3hierChild" presStyleCnt="0"/>
      <dgm:spPr/>
    </dgm:pt>
    <dgm:pt modelId="{D7D5EB96-8BE0-44AD-8EC2-BABBAD6E821D}" type="pres">
      <dgm:prSet presAssocID="{692BDBC3-D459-4FEF-ADF9-3DFC5721FA38}" presName="conn2-1" presStyleLbl="parChTrans1D2" presStyleIdx="3" presStyleCnt="8"/>
      <dgm:spPr/>
      <dgm:t>
        <a:bodyPr/>
        <a:lstStyle/>
        <a:p>
          <a:endParaRPr lang="th-TH"/>
        </a:p>
      </dgm:t>
    </dgm:pt>
    <dgm:pt modelId="{3A01CFB9-0F98-493D-A411-AA078889446A}" type="pres">
      <dgm:prSet presAssocID="{692BDBC3-D459-4FEF-ADF9-3DFC5721FA38}" presName="connTx" presStyleLbl="parChTrans1D2" presStyleIdx="3" presStyleCnt="8"/>
      <dgm:spPr/>
      <dgm:t>
        <a:bodyPr/>
        <a:lstStyle/>
        <a:p>
          <a:endParaRPr lang="th-TH"/>
        </a:p>
      </dgm:t>
    </dgm:pt>
    <dgm:pt modelId="{7CC572FC-E13C-4971-A384-DC2239874B43}" type="pres">
      <dgm:prSet presAssocID="{0CC81CCC-5104-4609-B818-F8FDF00922DC}" presName="root2" presStyleCnt="0"/>
      <dgm:spPr/>
    </dgm:pt>
    <dgm:pt modelId="{EADB5803-FC97-4228-9551-4106D25A6D8E}" type="pres">
      <dgm:prSet presAssocID="{0CC81CCC-5104-4609-B818-F8FDF00922DC}" presName="LevelTwoTextNode" presStyleLbl="node2" presStyleIdx="3" presStyleCnt="8" custScaleX="137289" custLinFactNeighborX="4533" custLinFactNeighborY="-27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12E001A-1080-4F4A-92ED-9EA7B354EFEC}" type="pres">
      <dgm:prSet presAssocID="{0CC81CCC-5104-4609-B818-F8FDF00922DC}" presName="level3hierChild" presStyleCnt="0"/>
      <dgm:spPr/>
    </dgm:pt>
    <dgm:pt modelId="{F7F03296-B435-4845-BF4B-D10EA91A5937}" type="pres">
      <dgm:prSet presAssocID="{8E2CCC4B-47B8-4EA8-BCE2-1A020A08B2F1}" presName="conn2-1" presStyleLbl="parChTrans1D2" presStyleIdx="4" presStyleCnt="8"/>
      <dgm:spPr/>
      <dgm:t>
        <a:bodyPr/>
        <a:lstStyle/>
        <a:p>
          <a:endParaRPr lang="th-TH"/>
        </a:p>
      </dgm:t>
    </dgm:pt>
    <dgm:pt modelId="{180F3E14-4366-4EAD-B44A-7D8D83C12F7B}" type="pres">
      <dgm:prSet presAssocID="{8E2CCC4B-47B8-4EA8-BCE2-1A020A08B2F1}" presName="connTx" presStyleLbl="parChTrans1D2" presStyleIdx="4" presStyleCnt="8"/>
      <dgm:spPr/>
      <dgm:t>
        <a:bodyPr/>
        <a:lstStyle/>
        <a:p>
          <a:endParaRPr lang="th-TH"/>
        </a:p>
      </dgm:t>
    </dgm:pt>
    <dgm:pt modelId="{3DF4C38B-75DE-4A0E-98CC-7C6F49057820}" type="pres">
      <dgm:prSet presAssocID="{00DA4506-E8CE-4A26-962D-2BCC4936D51D}" presName="root2" presStyleCnt="0"/>
      <dgm:spPr/>
    </dgm:pt>
    <dgm:pt modelId="{B3CF2998-C9A3-4838-B690-86E03C4D8375}" type="pres">
      <dgm:prSet presAssocID="{00DA4506-E8CE-4A26-962D-2BCC4936D51D}" presName="LevelTwoTextNode" presStyleLbl="node2" presStyleIdx="4" presStyleCnt="8" custScaleX="137243" custLinFactNeighborX="3859" custLinFactNeighborY="-146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7941C3-50FE-4A5B-AD8E-F85C37ADD9FE}" type="pres">
      <dgm:prSet presAssocID="{00DA4506-E8CE-4A26-962D-2BCC4936D51D}" presName="level3hierChild" presStyleCnt="0"/>
      <dgm:spPr/>
    </dgm:pt>
    <dgm:pt modelId="{DCE47777-F6F9-4309-8A80-B2AE79DB5384}" type="pres">
      <dgm:prSet presAssocID="{D63B1432-F1A5-49EA-A6BC-CCD9956B2E8A}" presName="conn2-1" presStyleLbl="parChTrans1D2" presStyleIdx="5" presStyleCnt="8"/>
      <dgm:spPr/>
      <dgm:t>
        <a:bodyPr/>
        <a:lstStyle/>
        <a:p>
          <a:endParaRPr lang="th-TH"/>
        </a:p>
      </dgm:t>
    </dgm:pt>
    <dgm:pt modelId="{681B8EDC-C23B-4F03-866F-7B78102850E5}" type="pres">
      <dgm:prSet presAssocID="{D63B1432-F1A5-49EA-A6BC-CCD9956B2E8A}" presName="connTx" presStyleLbl="parChTrans1D2" presStyleIdx="5" presStyleCnt="8"/>
      <dgm:spPr/>
      <dgm:t>
        <a:bodyPr/>
        <a:lstStyle/>
        <a:p>
          <a:endParaRPr lang="th-TH"/>
        </a:p>
      </dgm:t>
    </dgm:pt>
    <dgm:pt modelId="{BC993D1D-6BE6-4AC3-ABF8-E17ABD79123C}" type="pres">
      <dgm:prSet presAssocID="{C099D357-DD31-4569-9325-76F74079438F}" presName="root2" presStyleCnt="0"/>
      <dgm:spPr/>
    </dgm:pt>
    <dgm:pt modelId="{4BB1D55D-3B10-4C7E-916C-20A232430950}" type="pres">
      <dgm:prSet presAssocID="{C099D357-DD31-4569-9325-76F74079438F}" presName="LevelTwoTextNode" presStyleLbl="node2" presStyleIdx="5" presStyleCnt="8" custScaleX="137281" custLinFactNeighborX="3808" custLinFactNeighborY="-458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04BF56-2BDC-479D-8B4F-6F8938F9EE47}" type="pres">
      <dgm:prSet presAssocID="{C099D357-DD31-4569-9325-76F74079438F}" presName="level3hierChild" presStyleCnt="0"/>
      <dgm:spPr/>
    </dgm:pt>
    <dgm:pt modelId="{CF89E8FC-73DE-475D-BB70-B148CBB4A935}" type="pres">
      <dgm:prSet presAssocID="{0A5E6593-B00E-418B-A6EA-62E685724186}" presName="conn2-1" presStyleLbl="parChTrans1D2" presStyleIdx="6" presStyleCnt="8"/>
      <dgm:spPr/>
      <dgm:t>
        <a:bodyPr/>
        <a:lstStyle/>
        <a:p>
          <a:endParaRPr lang="th-TH"/>
        </a:p>
      </dgm:t>
    </dgm:pt>
    <dgm:pt modelId="{1B18D29F-C863-4A60-B5AA-2AADFE027E97}" type="pres">
      <dgm:prSet presAssocID="{0A5E6593-B00E-418B-A6EA-62E685724186}" presName="connTx" presStyleLbl="parChTrans1D2" presStyleIdx="6" presStyleCnt="8"/>
      <dgm:spPr/>
      <dgm:t>
        <a:bodyPr/>
        <a:lstStyle/>
        <a:p>
          <a:endParaRPr lang="th-TH"/>
        </a:p>
      </dgm:t>
    </dgm:pt>
    <dgm:pt modelId="{082F34D0-7CE5-4A83-A1DB-74B0AF732C06}" type="pres">
      <dgm:prSet presAssocID="{38EFD69A-8C0D-4BE6-B3EE-1144527603E3}" presName="root2" presStyleCnt="0"/>
      <dgm:spPr/>
    </dgm:pt>
    <dgm:pt modelId="{93716CFC-2A87-4B07-9840-3055763ADE91}" type="pres">
      <dgm:prSet presAssocID="{38EFD69A-8C0D-4BE6-B3EE-1144527603E3}" presName="LevelTwoTextNode" presStyleLbl="node2" presStyleIdx="6" presStyleCnt="8" custScaleX="135834" custLinFactNeighborX="6937" custLinFactNeighborY="-63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077E1-4ACE-4DF9-BFB9-80060E787872}" type="pres">
      <dgm:prSet presAssocID="{38EFD69A-8C0D-4BE6-B3EE-1144527603E3}" presName="level3hierChild" presStyleCnt="0"/>
      <dgm:spPr/>
    </dgm:pt>
    <dgm:pt modelId="{DD826B4E-8D8D-4EC0-95C0-2ECF7A5BEAD4}" type="pres">
      <dgm:prSet presAssocID="{419349F4-8362-45A1-A02C-9227F778CADD}" presName="conn2-1" presStyleLbl="parChTrans1D2" presStyleIdx="7" presStyleCnt="8"/>
      <dgm:spPr/>
      <dgm:t>
        <a:bodyPr/>
        <a:lstStyle/>
        <a:p>
          <a:endParaRPr lang="en-US"/>
        </a:p>
      </dgm:t>
    </dgm:pt>
    <dgm:pt modelId="{44763320-D538-4134-BD2A-39160E65C0C0}" type="pres">
      <dgm:prSet presAssocID="{419349F4-8362-45A1-A02C-9227F778CADD}" presName="connTx" presStyleLbl="parChTrans1D2" presStyleIdx="7" presStyleCnt="8"/>
      <dgm:spPr/>
      <dgm:t>
        <a:bodyPr/>
        <a:lstStyle/>
        <a:p>
          <a:endParaRPr lang="en-US"/>
        </a:p>
      </dgm:t>
    </dgm:pt>
    <dgm:pt modelId="{46F8405A-52B6-4100-9791-5C146AE02E2D}" type="pres">
      <dgm:prSet presAssocID="{38BE73CC-4D6B-4F3D-A6D0-F3D7E7AF1D4E}" presName="root2" presStyleCnt="0"/>
      <dgm:spPr/>
    </dgm:pt>
    <dgm:pt modelId="{DB9A9564-16E5-4D6A-B49F-B6E3796641B1}" type="pres">
      <dgm:prSet presAssocID="{38BE73CC-4D6B-4F3D-A6D0-F3D7E7AF1D4E}" presName="LevelTwoTextNode" presStyleLbl="node2" presStyleIdx="7" presStyleCnt="8" custScaleX="135834" custLinFactNeighborX="6937" custLinFactNeighborY="-63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86E5754-DF73-470F-9DC8-880DBBA366C0}" type="pres">
      <dgm:prSet presAssocID="{38BE73CC-4D6B-4F3D-A6D0-F3D7E7AF1D4E}" presName="level3hierChild" presStyleCnt="0"/>
      <dgm:spPr/>
    </dgm:pt>
    <dgm:pt modelId="{E4227311-425C-4C19-945D-1A30A9E79CFC}" type="pres">
      <dgm:prSet presAssocID="{A799EDE0-43E3-4CA1-91C6-A4E05C66AB49}" presName="root1" presStyleCnt="0"/>
      <dgm:spPr/>
    </dgm:pt>
    <dgm:pt modelId="{64224BA3-1DEB-4BCC-AA90-CE0EF214E868}" type="pres">
      <dgm:prSet presAssocID="{A799EDE0-43E3-4CA1-91C6-A4E05C66AB49}" presName="LevelOneTextNode" presStyleLbl="node0" presStyleIdx="1" presStyleCnt="3" custScaleX="118391" custScaleY="70857" custLinFactNeighborX="3550" custLinFactNeighborY="-9694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B541345-9892-422A-9E84-F11CEDFFBFE5}" type="pres">
      <dgm:prSet presAssocID="{A799EDE0-43E3-4CA1-91C6-A4E05C66AB49}" presName="level2hierChild" presStyleCnt="0"/>
      <dgm:spPr/>
    </dgm:pt>
    <dgm:pt modelId="{13DB94BA-2A9C-4B8D-A9D2-A89BFA4CD4CE}" type="pres">
      <dgm:prSet presAssocID="{11D152D9-6A92-4319-BD13-CF4BC749DABD}" presName="root1" presStyleCnt="0"/>
      <dgm:spPr/>
    </dgm:pt>
    <dgm:pt modelId="{F1C83BD7-A0FC-4EAA-9DB9-1552D37502A4}" type="pres">
      <dgm:prSet presAssocID="{11D152D9-6A92-4319-BD13-CF4BC749DABD}" presName="LevelOneTextNode" presStyleLbl="node0" presStyleIdx="2" presStyleCnt="3" custScaleX="113770" custScaleY="67680" custLinFactNeighborX="4963" custLinFactNeighborY="-4773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09D7E3-EF52-4D7D-A53D-4D4719FE39BD}" type="pres">
      <dgm:prSet presAssocID="{11D152D9-6A92-4319-BD13-CF4BC749DABD}" presName="level2hierChild" presStyleCnt="0"/>
      <dgm:spPr/>
    </dgm:pt>
  </dgm:ptLst>
  <dgm:cxnLst>
    <dgm:cxn modelId="{D60B8990-E174-46FD-872B-E20B2593DE63}" type="presOf" srcId="{0A5E6593-B00E-418B-A6EA-62E685724186}" destId="{1B18D29F-C863-4A60-B5AA-2AADFE027E97}" srcOrd="1" destOrd="0" presId="urn:microsoft.com/office/officeart/2005/8/layout/hierarchy2"/>
    <dgm:cxn modelId="{1A1DAB1F-C341-429B-87B7-D723951B6E37}" type="presOf" srcId="{7B9ACE46-417A-4A10-8EF3-ECCA9C62DD04}" destId="{64DCAEE6-99D1-4680-829F-A1F491AD32A4}" srcOrd="1" destOrd="0" presId="urn:microsoft.com/office/officeart/2005/8/layout/hierarchy2"/>
    <dgm:cxn modelId="{684E2054-92F1-4ED8-A2B5-38CCC5141045}" type="presOf" srcId="{28BA3582-FE91-48A4-8A02-65DA4B370E11}" destId="{128FB814-32C2-494D-9E92-6E700A520779}" srcOrd="1" destOrd="0" presId="urn:microsoft.com/office/officeart/2005/8/layout/hierarchy2"/>
    <dgm:cxn modelId="{B51B04F6-D60B-4991-BE06-0169BB734EC1}" type="presOf" srcId="{35C9B3B2-6673-4CC8-AD41-483D9DEBBF30}" destId="{1C2A123D-4C07-4472-AF37-879F9588C509}" srcOrd="0" destOrd="0" presId="urn:microsoft.com/office/officeart/2005/8/layout/hierarchy2"/>
    <dgm:cxn modelId="{3C03175B-8159-4E1D-AC4F-D41E299BC009}" srcId="{3F5780DE-788F-42F7-835D-857AA6299B53}" destId="{38EFD69A-8C0D-4BE6-B3EE-1144527603E3}" srcOrd="6" destOrd="0" parTransId="{0A5E6593-B00E-418B-A6EA-62E685724186}" sibTransId="{86D478E9-5BCC-40F3-9200-239E9C712726}"/>
    <dgm:cxn modelId="{E7505CCD-13B7-4FD9-A78B-2CE71D921EDF}" srcId="{3F5780DE-788F-42F7-835D-857AA6299B53}" destId="{0CC81CCC-5104-4609-B818-F8FDF00922DC}" srcOrd="3" destOrd="0" parTransId="{692BDBC3-D459-4FEF-ADF9-3DFC5721FA38}" sibTransId="{654D51A6-D4D6-4832-9987-C97153C0F6C2}"/>
    <dgm:cxn modelId="{09214AF9-F120-4235-874F-D2D3DACC56A2}" type="presOf" srcId="{5DA61C8D-9A7E-48CF-A557-3292D6650701}" destId="{790B484F-EDB1-4642-8ABB-8AB31C6EBFEC}" srcOrd="0" destOrd="0" presId="urn:microsoft.com/office/officeart/2005/8/layout/hierarchy2"/>
    <dgm:cxn modelId="{436BF02F-6D66-41CC-B7A3-4E9806F13866}" type="presOf" srcId="{419349F4-8362-45A1-A02C-9227F778CADD}" destId="{DD826B4E-8D8D-4EC0-95C0-2ECF7A5BEAD4}" srcOrd="0" destOrd="0" presId="urn:microsoft.com/office/officeart/2005/8/layout/hierarchy2"/>
    <dgm:cxn modelId="{704DD4B4-3576-44C5-A064-E9BF57FAFDC4}" type="presOf" srcId="{26CA2469-64D0-432D-A766-7DAD728CD1C9}" destId="{38D07730-C827-4B63-98A1-550D58923DE1}" srcOrd="0" destOrd="0" presId="urn:microsoft.com/office/officeart/2005/8/layout/hierarchy2"/>
    <dgm:cxn modelId="{DE00B2C1-B6F7-4CFC-8771-FDFCE4662F84}" type="presOf" srcId="{692BDBC3-D459-4FEF-ADF9-3DFC5721FA38}" destId="{D7D5EB96-8BE0-44AD-8EC2-BABBAD6E821D}" srcOrd="0" destOrd="0" presId="urn:microsoft.com/office/officeart/2005/8/layout/hierarchy2"/>
    <dgm:cxn modelId="{EBC5589C-0A6F-4EF1-81D9-20E44A157EBB}" srcId="{5DA61C8D-9A7E-48CF-A557-3292D6650701}" destId="{3F5780DE-788F-42F7-835D-857AA6299B53}" srcOrd="0" destOrd="0" parTransId="{E5F6E454-40CE-429C-92B9-5F45498684C8}" sibTransId="{B0811A1C-FDB9-4314-847C-E571008801D8}"/>
    <dgm:cxn modelId="{A4AE7932-C1E0-4197-A503-9C16C3287FEA}" type="presOf" srcId="{26CA2469-64D0-432D-A766-7DAD728CD1C9}" destId="{1CED336B-B0E9-4C93-BDAF-FCB5DD3E2F0F}" srcOrd="1" destOrd="0" presId="urn:microsoft.com/office/officeart/2005/8/layout/hierarchy2"/>
    <dgm:cxn modelId="{CE63631B-6C53-45C7-AB6B-B794057D369D}" type="presOf" srcId="{8E2CCC4B-47B8-4EA8-BCE2-1A020A08B2F1}" destId="{180F3E14-4366-4EAD-B44A-7D8D83C12F7B}" srcOrd="1" destOrd="0" presId="urn:microsoft.com/office/officeart/2005/8/layout/hierarchy2"/>
    <dgm:cxn modelId="{FF2A20EB-3318-4E01-A9A6-B4A771A636CB}" type="presOf" srcId="{3F5780DE-788F-42F7-835D-857AA6299B53}" destId="{434C3549-EBCB-4A54-9922-842DAE970604}" srcOrd="0" destOrd="0" presId="urn:microsoft.com/office/officeart/2005/8/layout/hierarchy2"/>
    <dgm:cxn modelId="{69B719B9-E091-4C19-B3C6-D0EB937B69AF}" type="presOf" srcId="{692BDBC3-D459-4FEF-ADF9-3DFC5721FA38}" destId="{3A01CFB9-0F98-493D-A411-AA078889446A}" srcOrd="1" destOrd="0" presId="urn:microsoft.com/office/officeart/2005/8/layout/hierarchy2"/>
    <dgm:cxn modelId="{11957C50-7137-4153-9E1B-300BFC9B95AF}" type="presOf" srcId="{7B9ACE46-417A-4A10-8EF3-ECCA9C62DD04}" destId="{058DE41B-857A-4089-9D72-3A7280314ED4}" srcOrd="0" destOrd="0" presId="urn:microsoft.com/office/officeart/2005/8/layout/hierarchy2"/>
    <dgm:cxn modelId="{00217E77-E629-489F-8B74-71733AA04DB7}" type="presOf" srcId="{419349F4-8362-45A1-A02C-9227F778CADD}" destId="{44763320-D538-4134-BD2A-39160E65C0C0}" srcOrd="1" destOrd="0" presId="urn:microsoft.com/office/officeart/2005/8/layout/hierarchy2"/>
    <dgm:cxn modelId="{9C0C14F3-886F-4FC4-B90C-C45B5E98CA63}" type="presOf" srcId="{8E2CCC4B-47B8-4EA8-BCE2-1A020A08B2F1}" destId="{F7F03296-B435-4845-BF4B-D10EA91A5937}" srcOrd="0" destOrd="0" presId="urn:microsoft.com/office/officeart/2005/8/layout/hierarchy2"/>
    <dgm:cxn modelId="{5BCCDFE6-A1F1-4271-B9F6-FBCE12F1E7B5}" type="presOf" srcId="{11D152D9-6A92-4319-BD13-CF4BC749DABD}" destId="{F1C83BD7-A0FC-4EAA-9DB9-1552D37502A4}" srcOrd="0" destOrd="0" presId="urn:microsoft.com/office/officeart/2005/8/layout/hierarchy2"/>
    <dgm:cxn modelId="{EE053358-D6E1-4A83-B28E-4CACFF2E1583}" type="presOf" srcId="{38BE73CC-4D6B-4F3D-A6D0-F3D7E7AF1D4E}" destId="{DB9A9564-16E5-4D6A-B49F-B6E3796641B1}" srcOrd="0" destOrd="0" presId="urn:microsoft.com/office/officeart/2005/8/layout/hierarchy2"/>
    <dgm:cxn modelId="{D33D9D03-79E3-4771-A598-ACE104D0EFEE}" type="presOf" srcId="{D63B1432-F1A5-49EA-A6BC-CCD9956B2E8A}" destId="{DCE47777-F6F9-4309-8A80-B2AE79DB5384}" srcOrd="0" destOrd="0" presId="urn:microsoft.com/office/officeart/2005/8/layout/hierarchy2"/>
    <dgm:cxn modelId="{7B3AB1F7-7B05-4346-8113-9F1A8BDDFE5E}" type="presOf" srcId="{C099D357-DD31-4569-9325-76F74079438F}" destId="{4BB1D55D-3B10-4C7E-916C-20A232430950}" srcOrd="0" destOrd="0" presId="urn:microsoft.com/office/officeart/2005/8/layout/hierarchy2"/>
    <dgm:cxn modelId="{1012FC90-1F43-41A1-8640-2BC1B9159C08}" srcId="{3F5780DE-788F-42F7-835D-857AA6299B53}" destId="{00DA4506-E8CE-4A26-962D-2BCC4936D51D}" srcOrd="4" destOrd="0" parTransId="{8E2CCC4B-47B8-4EA8-BCE2-1A020A08B2F1}" sibTransId="{50FBAAFB-56A8-4710-94BC-7CE00A66E4D5}"/>
    <dgm:cxn modelId="{78BD15F1-ACFF-41EA-999E-1DFB04F4D400}" srcId="{3F5780DE-788F-42F7-835D-857AA6299B53}" destId="{35C9B3B2-6673-4CC8-AD41-483D9DEBBF30}" srcOrd="0" destOrd="0" parTransId="{7B9ACE46-417A-4A10-8EF3-ECCA9C62DD04}" sibTransId="{304694BA-8DCA-43D3-B687-769C385ADC40}"/>
    <dgm:cxn modelId="{C52F6A98-0AC8-49FD-AC33-CB2DABCEE8AE}" type="presOf" srcId="{38EFD69A-8C0D-4BE6-B3EE-1144527603E3}" destId="{93716CFC-2A87-4B07-9840-3055763ADE91}" srcOrd="0" destOrd="0" presId="urn:microsoft.com/office/officeart/2005/8/layout/hierarchy2"/>
    <dgm:cxn modelId="{8BBB12EE-BF83-4A42-88F6-F4A4CCA37F00}" type="presOf" srcId="{FE09C24F-F50E-498E-AB81-85B99E8031B1}" destId="{EF83584A-9461-49A5-B067-B073BE744B5E}" srcOrd="0" destOrd="0" presId="urn:microsoft.com/office/officeart/2005/8/layout/hierarchy2"/>
    <dgm:cxn modelId="{E755952F-52E9-4033-BEA2-25002D8040EC}" type="presOf" srcId="{0CC81CCC-5104-4609-B818-F8FDF00922DC}" destId="{EADB5803-FC97-4228-9551-4106D25A6D8E}" srcOrd="0" destOrd="0" presId="urn:microsoft.com/office/officeart/2005/8/layout/hierarchy2"/>
    <dgm:cxn modelId="{BC314D44-756A-4BEA-834D-172D784A8D33}" type="presOf" srcId="{0A5E6593-B00E-418B-A6EA-62E685724186}" destId="{CF89E8FC-73DE-475D-BB70-B148CBB4A935}" srcOrd="0" destOrd="0" presId="urn:microsoft.com/office/officeart/2005/8/layout/hierarchy2"/>
    <dgm:cxn modelId="{C643BCA7-C0B8-49EE-92DD-61D67AFBB2B7}" type="presOf" srcId="{D63B1432-F1A5-49EA-A6BC-CCD9956B2E8A}" destId="{681B8EDC-C23B-4F03-866F-7B78102850E5}" srcOrd="1" destOrd="0" presId="urn:microsoft.com/office/officeart/2005/8/layout/hierarchy2"/>
    <dgm:cxn modelId="{837EAE14-34C0-4D2C-849D-2A07476865E5}" type="presOf" srcId="{A799EDE0-43E3-4CA1-91C6-A4E05C66AB49}" destId="{64224BA3-1DEB-4BCC-AA90-CE0EF214E868}" srcOrd="0" destOrd="0" presId="urn:microsoft.com/office/officeart/2005/8/layout/hierarchy2"/>
    <dgm:cxn modelId="{2618F094-1B99-4832-86C9-B0356297F428}" srcId="{3F5780DE-788F-42F7-835D-857AA6299B53}" destId="{C099D357-DD31-4569-9325-76F74079438F}" srcOrd="5" destOrd="0" parTransId="{D63B1432-F1A5-49EA-A6BC-CCD9956B2E8A}" sibTransId="{C35D8F75-EF8D-495E-B0A7-455505FA5B43}"/>
    <dgm:cxn modelId="{1934B910-2F06-4DD3-ADDD-E90C9A1D5650}" srcId="{5DA61C8D-9A7E-48CF-A557-3292D6650701}" destId="{11D152D9-6A92-4319-BD13-CF4BC749DABD}" srcOrd="2" destOrd="0" parTransId="{325F96D1-1EFF-40CA-B9D1-73A6DEAFCAC9}" sibTransId="{ABB0D6F9-2998-4FE8-86D6-B184D1E2857A}"/>
    <dgm:cxn modelId="{89A69CD0-700E-4DCA-BDFE-518D6D290BE9}" srcId="{3F5780DE-788F-42F7-835D-857AA6299B53}" destId="{FE09C24F-F50E-498E-AB81-85B99E8031B1}" srcOrd="1" destOrd="0" parTransId="{28BA3582-FE91-48A4-8A02-65DA4B370E11}" sibTransId="{A988D7CE-C15E-41E9-92DE-EE07086561CA}"/>
    <dgm:cxn modelId="{6B04F628-012A-4718-A88F-009D53D35908}" srcId="{3F5780DE-788F-42F7-835D-857AA6299B53}" destId="{38BE73CC-4D6B-4F3D-A6D0-F3D7E7AF1D4E}" srcOrd="7" destOrd="0" parTransId="{419349F4-8362-45A1-A02C-9227F778CADD}" sibTransId="{CE890928-96BE-4350-BC2D-2A1B6A87D0EA}"/>
    <dgm:cxn modelId="{3D15EC58-03D8-4FB4-BC31-8202F1F71FB9}" type="presOf" srcId="{28BA3582-FE91-48A4-8A02-65DA4B370E11}" destId="{E3BECDEA-2A24-4844-8101-56378CD7F0AC}" srcOrd="0" destOrd="0" presId="urn:microsoft.com/office/officeart/2005/8/layout/hierarchy2"/>
    <dgm:cxn modelId="{DA233624-8C2B-431D-A799-458FCAF2C7C8}" type="presOf" srcId="{15D30B9D-1281-4682-AAF7-E52CFD537095}" destId="{E0FD1956-3369-4DEB-A194-7E4E747C88F5}" srcOrd="0" destOrd="0" presId="urn:microsoft.com/office/officeart/2005/8/layout/hierarchy2"/>
    <dgm:cxn modelId="{5D02BC62-B25C-4B39-9CA3-2C4DA70116F7}" type="presOf" srcId="{00DA4506-E8CE-4A26-962D-2BCC4936D51D}" destId="{B3CF2998-C9A3-4838-B690-86E03C4D8375}" srcOrd="0" destOrd="0" presId="urn:microsoft.com/office/officeart/2005/8/layout/hierarchy2"/>
    <dgm:cxn modelId="{A14F86F6-4BAA-4E88-A25A-8E908EE438EF}" srcId="{3F5780DE-788F-42F7-835D-857AA6299B53}" destId="{15D30B9D-1281-4682-AAF7-E52CFD537095}" srcOrd="2" destOrd="0" parTransId="{26CA2469-64D0-432D-A766-7DAD728CD1C9}" sibTransId="{D7059AB3-C5FE-4892-9751-E3A9C85F55AF}"/>
    <dgm:cxn modelId="{AF4148E4-B539-438E-A2EE-EC2043A122E3}" srcId="{5DA61C8D-9A7E-48CF-A557-3292D6650701}" destId="{A799EDE0-43E3-4CA1-91C6-A4E05C66AB49}" srcOrd="1" destOrd="0" parTransId="{F444EFA7-5432-4F9C-9925-759EE6A8096F}" sibTransId="{FE6A0407-EF36-4A60-9676-4E29000A939E}"/>
    <dgm:cxn modelId="{D77EE3DC-5FCD-48E8-BB09-98F8340C13C6}" type="presParOf" srcId="{790B484F-EDB1-4642-8ABB-8AB31C6EBFEC}" destId="{F34E495C-3211-4FC5-B7E4-BC6702E7DCB9}" srcOrd="0" destOrd="0" presId="urn:microsoft.com/office/officeart/2005/8/layout/hierarchy2"/>
    <dgm:cxn modelId="{6D29AAED-4FDB-454E-B487-A26C12A6A1CE}" type="presParOf" srcId="{F34E495C-3211-4FC5-B7E4-BC6702E7DCB9}" destId="{434C3549-EBCB-4A54-9922-842DAE970604}" srcOrd="0" destOrd="0" presId="urn:microsoft.com/office/officeart/2005/8/layout/hierarchy2"/>
    <dgm:cxn modelId="{861FB8DA-8FAD-466A-9827-F59C86B384F7}" type="presParOf" srcId="{F34E495C-3211-4FC5-B7E4-BC6702E7DCB9}" destId="{8B823D0A-2BA5-4A60-8F1C-932D2844AE32}" srcOrd="1" destOrd="0" presId="urn:microsoft.com/office/officeart/2005/8/layout/hierarchy2"/>
    <dgm:cxn modelId="{FD67689C-D88D-4C0C-ABB6-88E127D86AB6}" type="presParOf" srcId="{8B823D0A-2BA5-4A60-8F1C-932D2844AE32}" destId="{058DE41B-857A-4089-9D72-3A7280314ED4}" srcOrd="0" destOrd="0" presId="urn:microsoft.com/office/officeart/2005/8/layout/hierarchy2"/>
    <dgm:cxn modelId="{65E42694-4581-4A99-BBA7-06204669EB9B}" type="presParOf" srcId="{058DE41B-857A-4089-9D72-3A7280314ED4}" destId="{64DCAEE6-99D1-4680-829F-A1F491AD32A4}" srcOrd="0" destOrd="0" presId="urn:microsoft.com/office/officeart/2005/8/layout/hierarchy2"/>
    <dgm:cxn modelId="{A9919BD9-486F-4FF5-B3B4-7601540E45FE}" type="presParOf" srcId="{8B823D0A-2BA5-4A60-8F1C-932D2844AE32}" destId="{6026E2C9-E345-4012-A52D-54834DC85502}" srcOrd="1" destOrd="0" presId="urn:microsoft.com/office/officeart/2005/8/layout/hierarchy2"/>
    <dgm:cxn modelId="{0136ACC9-2B90-409C-9D11-0B88D1341322}" type="presParOf" srcId="{6026E2C9-E345-4012-A52D-54834DC85502}" destId="{1C2A123D-4C07-4472-AF37-879F9588C509}" srcOrd="0" destOrd="0" presId="urn:microsoft.com/office/officeart/2005/8/layout/hierarchy2"/>
    <dgm:cxn modelId="{9177A426-8B74-4F9F-B6E5-6275C438A795}" type="presParOf" srcId="{6026E2C9-E345-4012-A52D-54834DC85502}" destId="{7A7A8186-DD70-41D5-A82A-E5CEE0150B07}" srcOrd="1" destOrd="0" presId="urn:microsoft.com/office/officeart/2005/8/layout/hierarchy2"/>
    <dgm:cxn modelId="{1E30CCD2-2954-4926-A15A-13B583DC55B0}" type="presParOf" srcId="{8B823D0A-2BA5-4A60-8F1C-932D2844AE32}" destId="{E3BECDEA-2A24-4844-8101-56378CD7F0AC}" srcOrd="2" destOrd="0" presId="urn:microsoft.com/office/officeart/2005/8/layout/hierarchy2"/>
    <dgm:cxn modelId="{266B30D4-7C63-40DA-9BEF-568277906BF3}" type="presParOf" srcId="{E3BECDEA-2A24-4844-8101-56378CD7F0AC}" destId="{128FB814-32C2-494D-9E92-6E700A520779}" srcOrd="0" destOrd="0" presId="urn:microsoft.com/office/officeart/2005/8/layout/hierarchy2"/>
    <dgm:cxn modelId="{CA9C8BFC-F2D3-40E6-83D7-025182245D49}" type="presParOf" srcId="{8B823D0A-2BA5-4A60-8F1C-932D2844AE32}" destId="{8DBF34A7-C616-45B1-A983-DEE084E3BC05}" srcOrd="3" destOrd="0" presId="urn:microsoft.com/office/officeart/2005/8/layout/hierarchy2"/>
    <dgm:cxn modelId="{69D35AC2-14F5-40F2-9492-4C7D97219753}" type="presParOf" srcId="{8DBF34A7-C616-45B1-A983-DEE084E3BC05}" destId="{EF83584A-9461-49A5-B067-B073BE744B5E}" srcOrd="0" destOrd="0" presId="urn:microsoft.com/office/officeart/2005/8/layout/hierarchy2"/>
    <dgm:cxn modelId="{C6FD1191-8C43-4C2F-8A22-537BA81ACD1E}" type="presParOf" srcId="{8DBF34A7-C616-45B1-A983-DEE084E3BC05}" destId="{22ABD4C6-EC05-4839-B929-39297E9926E1}" srcOrd="1" destOrd="0" presId="urn:microsoft.com/office/officeart/2005/8/layout/hierarchy2"/>
    <dgm:cxn modelId="{1EC3B44B-1A56-4E1C-A13B-F220F1C0FDA4}" type="presParOf" srcId="{8B823D0A-2BA5-4A60-8F1C-932D2844AE32}" destId="{38D07730-C827-4B63-98A1-550D58923DE1}" srcOrd="4" destOrd="0" presId="urn:microsoft.com/office/officeart/2005/8/layout/hierarchy2"/>
    <dgm:cxn modelId="{3D122792-20C6-492D-8D76-AFC68A1850C7}" type="presParOf" srcId="{38D07730-C827-4B63-98A1-550D58923DE1}" destId="{1CED336B-B0E9-4C93-BDAF-FCB5DD3E2F0F}" srcOrd="0" destOrd="0" presId="urn:microsoft.com/office/officeart/2005/8/layout/hierarchy2"/>
    <dgm:cxn modelId="{19C3BE95-7126-476B-9A01-E7BBD628A175}" type="presParOf" srcId="{8B823D0A-2BA5-4A60-8F1C-932D2844AE32}" destId="{2EAF885F-A9F8-4B4D-84DC-7D00484B0DEB}" srcOrd="5" destOrd="0" presId="urn:microsoft.com/office/officeart/2005/8/layout/hierarchy2"/>
    <dgm:cxn modelId="{9520573B-2C1B-450F-B5B4-B8220D010C2B}" type="presParOf" srcId="{2EAF885F-A9F8-4B4D-84DC-7D00484B0DEB}" destId="{E0FD1956-3369-4DEB-A194-7E4E747C88F5}" srcOrd="0" destOrd="0" presId="urn:microsoft.com/office/officeart/2005/8/layout/hierarchy2"/>
    <dgm:cxn modelId="{9B20CB81-A36B-4025-993D-31763FF0FBD9}" type="presParOf" srcId="{2EAF885F-A9F8-4B4D-84DC-7D00484B0DEB}" destId="{19123FBA-682D-4D68-96EA-20732F9425EC}" srcOrd="1" destOrd="0" presId="urn:microsoft.com/office/officeart/2005/8/layout/hierarchy2"/>
    <dgm:cxn modelId="{2C616097-D828-49F3-A5F8-13E219776BD7}" type="presParOf" srcId="{8B823D0A-2BA5-4A60-8F1C-932D2844AE32}" destId="{D7D5EB96-8BE0-44AD-8EC2-BABBAD6E821D}" srcOrd="6" destOrd="0" presId="urn:microsoft.com/office/officeart/2005/8/layout/hierarchy2"/>
    <dgm:cxn modelId="{74456419-F80A-45A6-9DED-88DFA41D1FF7}" type="presParOf" srcId="{D7D5EB96-8BE0-44AD-8EC2-BABBAD6E821D}" destId="{3A01CFB9-0F98-493D-A411-AA078889446A}" srcOrd="0" destOrd="0" presId="urn:microsoft.com/office/officeart/2005/8/layout/hierarchy2"/>
    <dgm:cxn modelId="{A44DFCCD-7E11-41A5-95ED-ECAAD2B1354E}" type="presParOf" srcId="{8B823D0A-2BA5-4A60-8F1C-932D2844AE32}" destId="{7CC572FC-E13C-4971-A384-DC2239874B43}" srcOrd="7" destOrd="0" presId="urn:microsoft.com/office/officeart/2005/8/layout/hierarchy2"/>
    <dgm:cxn modelId="{8572539C-A9C4-432C-8C4C-DAB15B334D8F}" type="presParOf" srcId="{7CC572FC-E13C-4971-A384-DC2239874B43}" destId="{EADB5803-FC97-4228-9551-4106D25A6D8E}" srcOrd="0" destOrd="0" presId="urn:microsoft.com/office/officeart/2005/8/layout/hierarchy2"/>
    <dgm:cxn modelId="{18D80218-7521-47D3-844B-947177CA6137}" type="presParOf" srcId="{7CC572FC-E13C-4971-A384-DC2239874B43}" destId="{912E001A-1080-4F4A-92ED-9EA7B354EFEC}" srcOrd="1" destOrd="0" presId="urn:microsoft.com/office/officeart/2005/8/layout/hierarchy2"/>
    <dgm:cxn modelId="{E49BA81E-31B6-4B10-95F8-13ADA1671B78}" type="presParOf" srcId="{8B823D0A-2BA5-4A60-8F1C-932D2844AE32}" destId="{F7F03296-B435-4845-BF4B-D10EA91A5937}" srcOrd="8" destOrd="0" presId="urn:microsoft.com/office/officeart/2005/8/layout/hierarchy2"/>
    <dgm:cxn modelId="{6B0F4526-C8F6-4646-84A4-B6BA0282BAB4}" type="presParOf" srcId="{F7F03296-B435-4845-BF4B-D10EA91A5937}" destId="{180F3E14-4366-4EAD-B44A-7D8D83C12F7B}" srcOrd="0" destOrd="0" presId="urn:microsoft.com/office/officeart/2005/8/layout/hierarchy2"/>
    <dgm:cxn modelId="{27BB1A2D-DCF4-49AC-98EE-874FCEA7BC59}" type="presParOf" srcId="{8B823D0A-2BA5-4A60-8F1C-932D2844AE32}" destId="{3DF4C38B-75DE-4A0E-98CC-7C6F49057820}" srcOrd="9" destOrd="0" presId="urn:microsoft.com/office/officeart/2005/8/layout/hierarchy2"/>
    <dgm:cxn modelId="{E2D9D0E0-D0B3-493B-A077-0D85E62BF9E3}" type="presParOf" srcId="{3DF4C38B-75DE-4A0E-98CC-7C6F49057820}" destId="{B3CF2998-C9A3-4838-B690-86E03C4D8375}" srcOrd="0" destOrd="0" presId="urn:microsoft.com/office/officeart/2005/8/layout/hierarchy2"/>
    <dgm:cxn modelId="{CD47D506-9521-45CC-93C4-85F54A96BD92}" type="presParOf" srcId="{3DF4C38B-75DE-4A0E-98CC-7C6F49057820}" destId="{9F7941C3-50FE-4A5B-AD8E-F85C37ADD9FE}" srcOrd="1" destOrd="0" presId="urn:microsoft.com/office/officeart/2005/8/layout/hierarchy2"/>
    <dgm:cxn modelId="{C7951ABD-6A6A-4F7A-8598-3277182A60CD}" type="presParOf" srcId="{8B823D0A-2BA5-4A60-8F1C-932D2844AE32}" destId="{DCE47777-F6F9-4309-8A80-B2AE79DB5384}" srcOrd="10" destOrd="0" presId="urn:microsoft.com/office/officeart/2005/8/layout/hierarchy2"/>
    <dgm:cxn modelId="{824F1216-13B1-43CD-8C19-42CB69356595}" type="presParOf" srcId="{DCE47777-F6F9-4309-8A80-B2AE79DB5384}" destId="{681B8EDC-C23B-4F03-866F-7B78102850E5}" srcOrd="0" destOrd="0" presId="urn:microsoft.com/office/officeart/2005/8/layout/hierarchy2"/>
    <dgm:cxn modelId="{D111ABC9-2F77-48F0-99B9-F0EF4963D058}" type="presParOf" srcId="{8B823D0A-2BA5-4A60-8F1C-932D2844AE32}" destId="{BC993D1D-6BE6-4AC3-ABF8-E17ABD79123C}" srcOrd="11" destOrd="0" presId="urn:microsoft.com/office/officeart/2005/8/layout/hierarchy2"/>
    <dgm:cxn modelId="{47EBF46A-CFFA-46AD-BBAF-6E8BD0B8B4FA}" type="presParOf" srcId="{BC993D1D-6BE6-4AC3-ABF8-E17ABD79123C}" destId="{4BB1D55D-3B10-4C7E-916C-20A232430950}" srcOrd="0" destOrd="0" presId="urn:microsoft.com/office/officeart/2005/8/layout/hierarchy2"/>
    <dgm:cxn modelId="{83C089D0-6657-42E5-9A02-9983F14D5DC1}" type="presParOf" srcId="{BC993D1D-6BE6-4AC3-ABF8-E17ABD79123C}" destId="{6C04BF56-2BDC-479D-8B4F-6F8938F9EE47}" srcOrd="1" destOrd="0" presId="urn:microsoft.com/office/officeart/2005/8/layout/hierarchy2"/>
    <dgm:cxn modelId="{192CD639-200B-4CF8-9692-5046508D5653}" type="presParOf" srcId="{8B823D0A-2BA5-4A60-8F1C-932D2844AE32}" destId="{CF89E8FC-73DE-475D-BB70-B148CBB4A935}" srcOrd="12" destOrd="0" presId="urn:microsoft.com/office/officeart/2005/8/layout/hierarchy2"/>
    <dgm:cxn modelId="{F5C74A9A-A3EF-4BFF-A447-06630BD390BD}" type="presParOf" srcId="{CF89E8FC-73DE-475D-BB70-B148CBB4A935}" destId="{1B18D29F-C863-4A60-B5AA-2AADFE027E97}" srcOrd="0" destOrd="0" presId="urn:microsoft.com/office/officeart/2005/8/layout/hierarchy2"/>
    <dgm:cxn modelId="{554633E6-55AC-4C60-AAF3-496D576FF013}" type="presParOf" srcId="{8B823D0A-2BA5-4A60-8F1C-932D2844AE32}" destId="{082F34D0-7CE5-4A83-A1DB-74B0AF732C06}" srcOrd="13" destOrd="0" presId="urn:microsoft.com/office/officeart/2005/8/layout/hierarchy2"/>
    <dgm:cxn modelId="{FA54F7E3-65F1-466C-97C6-0562E8B65114}" type="presParOf" srcId="{082F34D0-7CE5-4A83-A1DB-74B0AF732C06}" destId="{93716CFC-2A87-4B07-9840-3055763ADE91}" srcOrd="0" destOrd="0" presId="urn:microsoft.com/office/officeart/2005/8/layout/hierarchy2"/>
    <dgm:cxn modelId="{49AB2295-3733-4BA5-A6C1-051D0625EBA6}" type="presParOf" srcId="{082F34D0-7CE5-4A83-A1DB-74B0AF732C06}" destId="{D4B077E1-4ACE-4DF9-BFB9-80060E787872}" srcOrd="1" destOrd="0" presId="urn:microsoft.com/office/officeart/2005/8/layout/hierarchy2"/>
    <dgm:cxn modelId="{D3DA4707-F5C1-4020-95E0-FC694A0D418F}" type="presParOf" srcId="{8B823D0A-2BA5-4A60-8F1C-932D2844AE32}" destId="{DD826B4E-8D8D-4EC0-95C0-2ECF7A5BEAD4}" srcOrd="14" destOrd="0" presId="urn:microsoft.com/office/officeart/2005/8/layout/hierarchy2"/>
    <dgm:cxn modelId="{973D19E1-15D8-41AA-AD77-A581AED6D00A}" type="presParOf" srcId="{DD826B4E-8D8D-4EC0-95C0-2ECF7A5BEAD4}" destId="{44763320-D538-4134-BD2A-39160E65C0C0}" srcOrd="0" destOrd="0" presId="urn:microsoft.com/office/officeart/2005/8/layout/hierarchy2"/>
    <dgm:cxn modelId="{C9C275CB-061A-4E37-8F31-11C5DEF81516}" type="presParOf" srcId="{8B823D0A-2BA5-4A60-8F1C-932D2844AE32}" destId="{46F8405A-52B6-4100-9791-5C146AE02E2D}" srcOrd="15" destOrd="0" presId="urn:microsoft.com/office/officeart/2005/8/layout/hierarchy2"/>
    <dgm:cxn modelId="{F601E5EA-CB1D-44B7-A9DB-F37BC03223C0}" type="presParOf" srcId="{46F8405A-52B6-4100-9791-5C146AE02E2D}" destId="{DB9A9564-16E5-4D6A-B49F-B6E3796641B1}" srcOrd="0" destOrd="0" presId="urn:microsoft.com/office/officeart/2005/8/layout/hierarchy2"/>
    <dgm:cxn modelId="{3E4D6A68-6610-4342-95E6-DD39F9AB2799}" type="presParOf" srcId="{46F8405A-52B6-4100-9791-5C146AE02E2D}" destId="{486E5754-DF73-470F-9DC8-880DBBA366C0}" srcOrd="1" destOrd="0" presId="urn:microsoft.com/office/officeart/2005/8/layout/hierarchy2"/>
    <dgm:cxn modelId="{5CB59BF5-EC57-4556-B592-C172375862DB}" type="presParOf" srcId="{790B484F-EDB1-4642-8ABB-8AB31C6EBFEC}" destId="{E4227311-425C-4C19-945D-1A30A9E79CFC}" srcOrd="1" destOrd="0" presId="urn:microsoft.com/office/officeart/2005/8/layout/hierarchy2"/>
    <dgm:cxn modelId="{9DEADAE0-3593-4C05-9C45-C1BD465C110D}" type="presParOf" srcId="{E4227311-425C-4C19-945D-1A30A9E79CFC}" destId="{64224BA3-1DEB-4BCC-AA90-CE0EF214E868}" srcOrd="0" destOrd="0" presId="urn:microsoft.com/office/officeart/2005/8/layout/hierarchy2"/>
    <dgm:cxn modelId="{E4C8096F-2B0A-417A-8E34-913F2402056F}" type="presParOf" srcId="{E4227311-425C-4C19-945D-1A30A9E79CFC}" destId="{4B541345-9892-422A-9E84-F11CEDFFBFE5}" srcOrd="1" destOrd="0" presId="urn:microsoft.com/office/officeart/2005/8/layout/hierarchy2"/>
    <dgm:cxn modelId="{B287C7C3-6B05-4206-84FB-8B6D787E73A5}" type="presParOf" srcId="{790B484F-EDB1-4642-8ABB-8AB31C6EBFEC}" destId="{13DB94BA-2A9C-4B8D-A9D2-A89BFA4CD4CE}" srcOrd="2" destOrd="0" presId="urn:microsoft.com/office/officeart/2005/8/layout/hierarchy2"/>
    <dgm:cxn modelId="{E1EFABC8-1058-4822-9364-43C1F2B5EBF7}" type="presParOf" srcId="{13DB94BA-2A9C-4B8D-A9D2-A89BFA4CD4CE}" destId="{F1C83BD7-A0FC-4EAA-9DB9-1552D37502A4}" srcOrd="0" destOrd="0" presId="urn:microsoft.com/office/officeart/2005/8/layout/hierarchy2"/>
    <dgm:cxn modelId="{35FA2121-02E7-49E7-9F36-7E4DF04D66E0}" type="presParOf" srcId="{13DB94BA-2A9C-4B8D-A9D2-A89BFA4CD4CE}" destId="{0C09D7E3-EF52-4D7D-A53D-4D4719FE39BD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34C3549-EBCB-4A54-9922-842DAE970604}">
      <dsp:nvSpPr>
        <dsp:cNvPr id="0" name=""/>
        <dsp:cNvSpPr/>
      </dsp:nvSpPr>
      <dsp:spPr>
        <a:xfrm>
          <a:off x="664746" y="1907523"/>
          <a:ext cx="2558671" cy="13642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2000" b="1" kern="1200" dirty="0" smtClean="0">
              <a:latin typeface="TH SarabunIT๙" pitchFamily="34" charset="-34"/>
              <a:cs typeface="TH SarabunIT๙" pitchFamily="34" charset="-34"/>
            </a:rPr>
            <a:t>การประเมินผลการปฏิบัติราชการของส่วนราชการระดับหน่วยงานภายในกรมพัฒนาฝีมือแรงงาน</a:t>
          </a:r>
          <a:endParaRPr lang="en-US" sz="2000" kern="1200"/>
        </a:p>
      </dsp:txBody>
      <dsp:txXfrm>
        <a:off x="704704" y="1947481"/>
        <a:ext cx="2478755" cy="1284352"/>
      </dsp:txXfrm>
    </dsp:sp>
    <dsp:sp modelId="{058DE41B-857A-4089-9D72-3A7280314ED4}">
      <dsp:nvSpPr>
        <dsp:cNvPr id="0" name=""/>
        <dsp:cNvSpPr/>
      </dsp:nvSpPr>
      <dsp:spPr>
        <a:xfrm rot="17639371">
          <a:off x="2567206" y="1569450"/>
          <a:ext cx="2211586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2211586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617710" y="1524093"/>
        <a:ext cx="110579" cy="110579"/>
      </dsp:txXfrm>
    </dsp:sp>
    <dsp:sp modelId="{1C2A123D-4C07-4472-AF37-879F9588C509}">
      <dsp:nvSpPr>
        <dsp:cNvPr id="0" name=""/>
        <dsp:cNvSpPr/>
      </dsp:nvSpPr>
      <dsp:spPr>
        <a:xfrm>
          <a:off x="4122581" y="124805"/>
          <a:ext cx="2370624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noProof="0" dirty="0" smtClean="0">
              <a:latin typeface="TH SarabunIT๙" pitchFamily="34" charset="-34"/>
              <a:ea typeface="Tahoma" pitchFamily="34" charset="0"/>
              <a:cs typeface="TH SarabunIT๙" pitchFamily="34" charset="-34"/>
            </a:rPr>
            <a:t>ตัวชี้วัดยุทธศาสตร์ชาติ 20 ปี / </a:t>
          </a:r>
          <a:r>
            <a:rPr lang="th-TH" sz="1600" b="1" kern="1200" noProof="0" dirty="0" smtClean="0">
              <a:latin typeface="TH SarabunIT๙" pitchFamily="34" charset="-34"/>
              <a:cs typeface="TH SarabunIT๙" pitchFamily="34" charset="-34"/>
            </a:rPr>
            <a:t>แผนพัฒนาเศรษฐกิจและสังคมแห่งชาติ ฉบับที่ 12</a:t>
          </a:r>
          <a:endParaRPr lang="en-US" sz="1600" kern="1200"/>
        </a:p>
      </dsp:txBody>
      <dsp:txXfrm>
        <a:off x="4148607" y="150831"/>
        <a:ext cx="2318572" cy="836554"/>
      </dsp:txXfrm>
    </dsp:sp>
    <dsp:sp modelId="{E3BECDEA-2A24-4844-8101-56378CD7F0AC}">
      <dsp:nvSpPr>
        <dsp:cNvPr id="0" name=""/>
        <dsp:cNvSpPr/>
      </dsp:nvSpPr>
      <dsp:spPr>
        <a:xfrm rot="18638955">
          <a:off x="2982603" y="2055562"/>
          <a:ext cx="1381716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1381716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638919" y="2030952"/>
        <a:ext cx="69085" cy="69085"/>
      </dsp:txXfrm>
    </dsp:sp>
    <dsp:sp modelId="{EF83584A-9461-49A5-B067-B073BE744B5E}">
      <dsp:nvSpPr>
        <dsp:cNvPr id="0" name=""/>
        <dsp:cNvSpPr/>
      </dsp:nvSpPr>
      <dsp:spPr>
        <a:xfrm>
          <a:off x="4123505" y="1097030"/>
          <a:ext cx="2365097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0" lang="th-TH" sz="1600" b="1" i="0" u="none" strike="noStrike" kern="1200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นโยบายรัฐมนตรีว่าการกระทรวงแรงงาน</a:t>
          </a:r>
          <a:endParaRPr lang="en-US" sz="1600" kern="1200"/>
        </a:p>
      </dsp:txBody>
      <dsp:txXfrm>
        <a:off x="4149531" y="1123056"/>
        <a:ext cx="2313045" cy="836554"/>
      </dsp:txXfrm>
    </dsp:sp>
    <dsp:sp modelId="{38D07730-C827-4B63-98A1-550D58923DE1}">
      <dsp:nvSpPr>
        <dsp:cNvPr id="0" name=""/>
        <dsp:cNvSpPr/>
      </dsp:nvSpPr>
      <dsp:spPr>
        <a:xfrm rot="21375183">
          <a:off x="3222419" y="2549179"/>
          <a:ext cx="934839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934839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666467" y="2535741"/>
        <a:ext cx="46741" cy="46741"/>
      </dsp:txXfrm>
    </dsp:sp>
    <dsp:sp modelId="{E0FD1956-3369-4DEB-A194-7E4E747C88F5}">
      <dsp:nvSpPr>
        <dsp:cNvPr id="0" name=""/>
        <dsp:cNvSpPr/>
      </dsp:nvSpPr>
      <dsp:spPr>
        <a:xfrm>
          <a:off x="4156259" y="2084263"/>
          <a:ext cx="2429610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spc="0" baseline="0" dirty="0" smtClean="0">
              <a:latin typeface="TH SarabunIT๙" pitchFamily="34" charset="-34"/>
              <a:cs typeface="TH SarabunIT๙" pitchFamily="34" charset="-34"/>
            </a:rPr>
            <a:t>ตัวชี้วัดแผนปฏิบัติราชการกรมพัฒนาฝีมือแรงงาน ระยะ 3 ปี (พ.ศ. 2563 - 2565)</a:t>
          </a:r>
          <a:endParaRPr lang="en-US" sz="1600" kern="1200" spc="0" baseline="0"/>
        </a:p>
      </dsp:txBody>
      <dsp:txXfrm>
        <a:off x="4182285" y="2110289"/>
        <a:ext cx="2377558" cy="836554"/>
      </dsp:txXfrm>
    </dsp:sp>
    <dsp:sp modelId="{D7D5EB96-8BE0-44AD-8EC2-BABBAD6E821D}">
      <dsp:nvSpPr>
        <dsp:cNvPr id="0" name=""/>
        <dsp:cNvSpPr/>
      </dsp:nvSpPr>
      <dsp:spPr>
        <a:xfrm rot="2743040">
          <a:off x="3028929" y="3041071"/>
          <a:ext cx="1288850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1288850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641134" y="3018783"/>
        <a:ext cx="64442" cy="64442"/>
      </dsp:txXfrm>
    </dsp:sp>
    <dsp:sp modelId="{EADB5803-FC97-4228-9551-4106D25A6D8E}">
      <dsp:nvSpPr>
        <dsp:cNvPr id="0" name=""/>
        <dsp:cNvSpPr/>
      </dsp:nvSpPr>
      <dsp:spPr>
        <a:xfrm>
          <a:off x="4123292" y="3068048"/>
          <a:ext cx="2439917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0" lang="th-TH" sz="1600" b="1" i="0" u="none" strike="noStrike" kern="1200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ตัวชี้วัดการประเมินส่วนราชการ             ตามมาตรการปรับปรุงประสิทธิภาพ                  ในการปฏิบัติราชการของส่วนราชการ </a:t>
          </a:r>
          <a:r>
            <a:rPr kumimoji="0" lang="th-TH" sz="1600" b="1" i="0" u="none" strike="noStrike" kern="1200" cap="none" spc="0" normalizeH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(สำนักงาน </a:t>
          </a:r>
          <a:r>
            <a:rPr kumimoji="0" lang="th-TH" sz="1600" b="1" i="0" u="none" strike="noStrike" kern="1200" cap="none" spc="0" normalizeH="0" noProof="0" dirty="0" err="1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ก.พ.ร.</a:t>
          </a:r>
          <a:r>
            <a:rPr kumimoji="0" lang="th-TH" sz="1600" b="1" i="0" u="none" strike="noStrike" kern="1200" cap="none" spc="0" normalizeH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)</a:t>
          </a:r>
          <a:endParaRPr lang="en-US" sz="1600" kern="1200"/>
        </a:p>
      </dsp:txBody>
      <dsp:txXfrm>
        <a:off x="4149318" y="3094074"/>
        <a:ext cx="2387865" cy="836554"/>
      </dsp:txXfrm>
    </dsp:sp>
    <dsp:sp modelId="{F7F03296-B435-4845-BF4B-D10EA91A5937}">
      <dsp:nvSpPr>
        <dsp:cNvPr id="0" name=""/>
        <dsp:cNvSpPr/>
      </dsp:nvSpPr>
      <dsp:spPr>
        <a:xfrm rot="3920437">
          <a:off x="2603311" y="3546742"/>
          <a:ext cx="2128108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2128108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614163" y="3503472"/>
        <a:ext cx="106405" cy="106405"/>
      </dsp:txXfrm>
    </dsp:sp>
    <dsp:sp modelId="{B3CF2998-C9A3-4838-B690-86E03C4D8375}">
      <dsp:nvSpPr>
        <dsp:cNvPr id="0" name=""/>
        <dsp:cNvSpPr/>
      </dsp:nvSpPr>
      <dsp:spPr>
        <a:xfrm>
          <a:off x="4111313" y="4079389"/>
          <a:ext cx="2439100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dirty="0" smtClean="0">
              <a:latin typeface="TH SarabunIT๙" pitchFamily="34" charset="-34"/>
              <a:cs typeface="TH SarabunIT๙" pitchFamily="34" charset="-34"/>
            </a:rPr>
            <a:t>ตัวชี้วัดกองทุนพัฒนา</a:t>
          </a:r>
          <a:r>
            <a:rPr kumimoji="0" lang="th-TH" sz="1600" b="1" i="0" u="none" strike="noStrike" kern="1200" cap="none" spc="0" normalizeH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ฝีมือแรงงาน</a:t>
          </a:r>
          <a:endParaRPr lang="en-US" sz="1600" kern="1200"/>
        </a:p>
      </dsp:txBody>
      <dsp:txXfrm>
        <a:off x="4137339" y="4105415"/>
        <a:ext cx="2387048" cy="836554"/>
      </dsp:txXfrm>
    </dsp:sp>
    <dsp:sp modelId="{DCE47777-F6F9-4309-8A80-B2AE79DB5384}">
      <dsp:nvSpPr>
        <dsp:cNvPr id="0" name=""/>
        <dsp:cNvSpPr/>
      </dsp:nvSpPr>
      <dsp:spPr>
        <a:xfrm rot="4388863">
          <a:off x="2137121" y="4043819"/>
          <a:ext cx="3059582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3059582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590423" y="3977263"/>
        <a:ext cx="152979" cy="152979"/>
      </dsp:txXfrm>
    </dsp:sp>
    <dsp:sp modelId="{4BB1D55D-3B10-4C7E-916C-20A232430950}">
      <dsp:nvSpPr>
        <dsp:cNvPr id="0" name=""/>
        <dsp:cNvSpPr/>
      </dsp:nvSpPr>
      <dsp:spPr>
        <a:xfrm>
          <a:off x="4110407" y="5073544"/>
          <a:ext cx="2439775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0" lang="th-TH" sz="1600" b="1" i="0" u="none" strike="noStrike" kern="1200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การพัฒนาคุณภาพบริหารจัดการภาครัฐ (</a:t>
          </a:r>
          <a:r>
            <a:rPr kumimoji="0" lang="en-US" sz="1600" b="1" i="0" u="none" strike="noStrike" kern="1200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PMQA)</a:t>
          </a:r>
          <a:r>
            <a:rPr kumimoji="0" lang="th-TH" sz="1600" b="1" i="0" u="none" strike="noStrike" kern="1200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 สำนักงาน ก.พ.ร.</a:t>
          </a:r>
          <a:endParaRPr lang="en-US" sz="1600" kern="1200"/>
        </a:p>
      </dsp:txBody>
      <dsp:txXfrm>
        <a:off x="4136433" y="5099570"/>
        <a:ext cx="2387723" cy="836554"/>
      </dsp:txXfrm>
    </dsp:sp>
    <dsp:sp modelId="{CF89E8FC-73DE-475D-BB70-B148CBB4A935}">
      <dsp:nvSpPr>
        <dsp:cNvPr id="0" name=""/>
        <dsp:cNvSpPr/>
      </dsp:nvSpPr>
      <dsp:spPr>
        <a:xfrm rot="4591609">
          <a:off x="1671890" y="4546882"/>
          <a:ext cx="4045654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4045654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593576" y="4455673"/>
        <a:ext cx="202282" cy="202282"/>
      </dsp:txXfrm>
    </dsp:sp>
    <dsp:sp modelId="{93716CFC-2A87-4B07-9840-3055763ADE91}">
      <dsp:nvSpPr>
        <dsp:cNvPr id="0" name=""/>
        <dsp:cNvSpPr/>
      </dsp:nvSpPr>
      <dsp:spPr>
        <a:xfrm>
          <a:off x="4166016" y="6079668"/>
          <a:ext cx="2414059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dirty="0" smtClean="0">
              <a:latin typeface="TH SarabunIT๙" pitchFamily="34" charset="-34"/>
              <a:cs typeface="TH SarabunIT๙" pitchFamily="34" charset="-34"/>
            </a:rPr>
            <a:t>ตัวชี้วัดสำนักงบประมาณ                     (แผนงาน/โครงการ ขาวคาดแดง)</a:t>
          </a:r>
          <a:endParaRPr lang="en-US" sz="1600" kern="1200"/>
        </a:p>
      </dsp:txBody>
      <dsp:txXfrm>
        <a:off x="4192042" y="6105694"/>
        <a:ext cx="2362007" cy="836554"/>
      </dsp:txXfrm>
    </dsp:sp>
    <dsp:sp modelId="{DD826B4E-8D8D-4EC0-95C0-2ECF7A5BEAD4}">
      <dsp:nvSpPr>
        <dsp:cNvPr id="0" name=""/>
        <dsp:cNvSpPr/>
      </dsp:nvSpPr>
      <dsp:spPr>
        <a:xfrm rot="4753907">
          <a:off x="1172192" y="5057830"/>
          <a:ext cx="5045049" cy="19865"/>
        </a:xfrm>
        <a:custGeom>
          <a:avLst/>
          <a:gdLst/>
          <a:ahLst/>
          <a:cxnLst/>
          <a:rect l="0" t="0" r="0" b="0"/>
          <a:pathLst>
            <a:path>
              <a:moveTo>
                <a:pt x="0" y="9932"/>
              </a:moveTo>
              <a:lnTo>
                <a:pt x="5045049" y="99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900" kern="1200"/>
        </a:p>
      </dsp:txBody>
      <dsp:txXfrm>
        <a:off x="3568591" y="4941637"/>
        <a:ext cx="252252" cy="252252"/>
      </dsp:txXfrm>
    </dsp:sp>
    <dsp:sp modelId="{DB9A9564-16E5-4D6A-B49F-B6E3796641B1}">
      <dsp:nvSpPr>
        <dsp:cNvPr id="0" name=""/>
        <dsp:cNvSpPr/>
      </dsp:nvSpPr>
      <dsp:spPr>
        <a:xfrm>
          <a:off x="4166016" y="7101566"/>
          <a:ext cx="2414059" cy="8886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dirty="0" smtClean="0">
              <a:latin typeface="TH SarabunIT๙" pitchFamily="34" charset="-34"/>
              <a:ea typeface="Tahoma" pitchFamily="34" charset="0"/>
              <a:cs typeface="TH SarabunIT๙" pitchFamily="34" charset="-34"/>
            </a:rPr>
            <a:t>ตัวชี้วัดสำคัญตามภารกิจที่สำคัญ                           ของแต่ละหน่วยงาน</a:t>
          </a:r>
          <a:endParaRPr lang="en-US" sz="1600" kern="1200">
            <a:latin typeface="TH SarabunIT๙" pitchFamily="34" charset="-34"/>
            <a:cs typeface="TH SarabunIT๙" pitchFamily="34" charset="-34"/>
          </a:endParaRPr>
        </a:p>
      </dsp:txBody>
      <dsp:txXfrm>
        <a:off x="4192042" y="7127592"/>
        <a:ext cx="2362007" cy="836554"/>
      </dsp:txXfrm>
    </dsp:sp>
    <dsp:sp modelId="{64224BA3-1DEB-4BCC-AA90-CE0EF214E868}">
      <dsp:nvSpPr>
        <dsp:cNvPr id="0" name=""/>
        <dsp:cNvSpPr/>
      </dsp:nvSpPr>
      <dsp:spPr>
        <a:xfrm>
          <a:off x="836265" y="3979691"/>
          <a:ext cx="2104060" cy="62963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0" lang="th-TH" sz="2400" b="1" i="0" u="none" strike="noStrike" kern="1200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ตัวชี้วัดผู้อำนวยการ</a:t>
          </a:r>
          <a:endParaRPr lang="en-US" sz="2400" kern="1200"/>
        </a:p>
      </dsp:txBody>
      <dsp:txXfrm>
        <a:off x="854706" y="3998132"/>
        <a:ext cx="2067178" cy="592757"/>
      </dsp:txXfrm>
    </dsp:sp>
    <dsp:sp modelId="{F1C83BD7-A0FC-4EAA-9DB9-1552D37502A4}">
      <dsp:nvSpPr>
        <dsp:cNvPr id="0" name=""/>
        <dsp:cNvSpPr/>
      </dsp:nvSpPr>
      <dsp:spPr>
        <a:xfrm>
          <a:off x="861377" y="5179959"/>
          <a:ext cx="2021935" cy="60140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0" lang="th-TH" sz="2400" b="1" i="0" u="none" strike="noStrike" kern="1200" cap="none" spc="0" normalizeH="0" baseline="0" noProof="0" dirty="0" smtClean="0">
              <a:ln>
                <a:noFill/>
              </a:ln>
              <a:solidFill>
                <a:schemeClr val="lt1"/>
              </a:solidFill>
              <a:effectLst/>
              <a:uLnTx/>
              <a:uFillTx/>
              <a:latin typeface="TH SarabunIT๙" pitchFamily="34" charset="-34"/>
              <a:ea typeface="+mn-ea"/>
              <a:cs typeface="TH SarabunIT๙" pitchFamily="34" charset="-34"/>
            </a:rPr>
            <a:t>ตัวชี้วัดรายบุคคล</a:t>
          </a:r>
          <a:endParaRPr lang="en-US" sz="2400" kern="1200"/>
        </a:p>
      </dsp:txBody>
      <dsp:txXfrm>
        <a:off x="878992" y="5197574"/>
        <a:ext cx="1986705" cy="5661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07_For_Sale_Scooter">
  <a:themeElements>
    <a:clrScheme name="07_For_Sale_Scooter">
      <a:dk1>
        <a:srgbClr val="000000"/>
      </a:dk1>
      <a:lt1>
        <a:srgbClr val="FFFFFF"/>
      </a:lt1>
      <a:dk2>
        <a:srgbClr val="7F7F7F"/>
      </a:dk2>
      <a:lt2>
        <a:srgbClr val="E6E6E6"/>
      </a:lt2>
      <a:accent1>
        <a:srgbClr val="00A3DA"/>
      </a:accent1>
      <a:accent2>
        <a:srgbClr val="629C11"/>
      </a:accent2>
      <a:accent3>
        <a:srgbClr val="FFB223"/>
      </a:accent3>
      <a:accent4>
        <a:srgbClr val="FF6600"/>
      </a:accent4>
      <a:accent5>
        <a:srgbClr val="F52B27"/>
      </a:accent5>
      <a:accent6>
        <a:srgbClr val="644D9F"/>
      </a:accent6>
      <a:hlink>
        <a:srgbClr val="0000FF"/>
      </a:hlink>
      <a:folHlink>
        <a:srgbClr val="FF00FF"/>
      </a:folHlink>
    </a:clrScheme>
    <a:fontScheme name="07_For_Sale_Scooter">
      <a:majorFont>
        <a:latin typeface="Helvetica Neue Light"/>
        <a:ea typeface="Helvetica Neue Light"/>
        <a:cs typeface="Helvetica Neue Light"/>
      </a:majorFont>
      <a:minorFont>
        <a:latin typeface="Helvetica Neue Light"/>
        <a:ea typeface="Helvetica Neue Light"/>
        <a:cs typeface="Helvetica Neue Light"/>
      </a:minorFont>
    </a:fontScheme>
    <a:fmtScheme name="07_For_Sale_Scoote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6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7F7F7F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Georgia"/>
            <a:ea typeface="Georgia"/>
            <a:cs typeface="Georgia"/>
            <a:sym typeface="Georg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39</cp:revision>
  <cp:lastPrinted>2019-11-08T07:19:00Z</cp:lastPrinted>
  <dcterms:created xsi:type="dcterms:W3CDTF">2018-12-07T03:21:00Z</dcterms:created>
  <dcterms:modified xsi:type="dcterms:W3CDTF">2019-11-08T07:19:00Z</dcterms:modified>
</cp:coreProperties>
</file>