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word/charts/chart28.xml" ContentType="application/vnd.openxmlformats-officedocument.drawingml.chart+xml"/>
  <Override PartName="/word/drawings/drawing4.xml" ContentType="application/vnd.openxmlformats-officedocument.drawingml.chartshapes+xml"/>
  <Override PartName="/word/charts/chart39.xml" ContentType="application/vnd.openxmlformats-officedocument.drawingml.chart+xml"/>
  <Override PartName="/word/charts/chart48.xml" ContentType="application/vnd.openxmlformats-officedocument.drawingml.chart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drawings/drawing1.xml" ContentType="application/vnd.openxmlformats-officedocument.drawingml.chartshapes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drawings/drawing2.xml" ContentType="application/vnd.openxmlformats-officedocument.drawingml.chartshapes+xml"/>
  <Override PartName="/word/charts/chart36.xml" ContentType="application/vnd.openxmlformats-officedocument.drawingml.chart+xml"/>
  <Override PartName="/word/charts/chart37.xml" ContentType="application/vnd.openxmlformats-officedocument.drawingml.chart+xml"/>
  <Override PartName="/word/charts/chart45.xml" ContentType="application/vnd.openxmlformats-officedocument.drawingml.chart+xml"/>
  <Override PartName="/word/charts/chart4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43.xml" ContentType="application/vnd.openxmlformats-officedocument.drawingml.chart+xml"/>
  <Override PartName="/word/charts/chart44.xml" ContentType="application/vnd.openxmlformats-officedocument.drawingml.chart+xml"/>
  <Override PartName="/word/charts/chart52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41.xml" ContentType="application/vnd.openxmlformats-officedocument.drawingml.chart+xml"/>
  <Override PartName="/word/charts/chart42.xml" ContentType="application/vnd.openxmlformats-officedocument.drawingml.chart+xml"/>
  <Override PartName="/word/charts/chart50.xml" ContentType="application/vnd.openxmlformats-officedocument.drawingml.chart+xml"/>
  <Override PartName="/word/charts/chart51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30.xml" ContentType="application/vnd.openxmlformats-officedocument.drawingml.chart+xml"/>
  <Override PartName="/word/charts/chart40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harts/chart49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29.xml" ContentType="application/vnd.openxmlformats-officedocument.drawingml.chart+xml"/>
  <Override PartName="/word/drawings/drawing3.xml" ContentType="application/vnd.openxmlformats-officedocument.drawingml.chartshapes+xml"/>
  <Override PartName="/word/charts/chart38.xml" ContentType="application/vnd.openxmlformats-officedocument.drawingml.chart+xml"/>
  <Override PartName="/word/charts/chart47.xml" ContentType="application/vnd.openxmlformats-officedocument.drawingml.chart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8" w:rsidRPr="00BA2848" w:rsidRDefault="007D25B3" w:rsidP="00BA284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A2848">
        <w:rPr>
          <w:rFonts w:ascii="TH SarabunPSK" w:hAnsi="TH SarabunPSK" w:cs="TH SarabunPSK"/>
          <w:b/>
          <w:bCs/>
          <w:sz w:val="36"/>
          <w:szCs w:val="36"/>
          <w:cs/>
        </w:rPr>
        <w:t>ผลการสำรวจข้อมูลความต้องการและการขาดแคลนแรงงานของสถานประกอบการ ปี 2559</w:t>
      </w:r>
    </w:p>
    <w:p w:rsidR="0053226C" w:rsidRPr="00F87D04" w:rsidRDefault="00BA284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กระทรวงแรงงาน ได้ร่วม</w:t>
      </w:r>
      <w:r w:rsidR="007D25B3" w:rsidRPr="00F87D04">
        <w:rPr>
          <w:rFonts w:ascii="TH SarabunPSK" w:hAnsi="TH SarabunPSK" w:cs="TH SarabunPSK"/>
          <w:sz w:val="32"/>
          <w:szCs w:val="32"/>
          <w:cs/>
        </w:rPr>
        <w:t>กับ</w:t>
      </w:r>
      <w:r w:rsidR="007D25B3" w:rsidRPr="00F87D04">
        <w:rPr>
          <w:rFonts w:ascii="TH SarabunPSK" w:hAnsi="TH SarabunPSK" w:cs="TH SarabunPSK"/>
          <w:color w:val="000000"/>
          <w:sz w:val="32"/>
          <w:szCs w:val="32"/>
          <w:cs/>
        </w:rPr>
        <w:t>คณะกรรมาธิการการพาณิชย์ การอุตสาหกรรม และการแรงงาน สภานิติบัญญัติแห่งชาติ</w:t>
      </w:r>
      <w:r w:rsidR="007D25B3" w:rsidRPr="00F87D04">
        <w:rPr>
          <w:rFonts w:ascii="TH SarabunPSK" w:hAnsi="TH SarabunPSK" w:cs="TH SarabunPSK"/>
          <w:sz w:val="32"/>
          <w:szCs w:val="32"/>
          <w:cs/>
        </w:rPr>
        <w:t xml:space="preserve"> สำนักงานสถิติแห่งชาติ </w:t>
      </w:r>
      <w:r w:rsidR="007D25B3" w:rsidRPr="00F87D04">
        <w:rPr>
          <w:rFonts w:ascii="TH SarabunPSK" w:hAnsi="TH SarabunPSK" w:cs="TH SarabunPSK"/>
          <w:color w:val="000000"/>
          <w:sz w:val="32"/>
          <w:szCs w:val="32"/>
          <w:cs/>
        </w:rPr>
        <w:t>สภาอุตสาหกรรมแห่งประเทศไทย หอการค้าไทยและสภาหอการค้าแห่งประเทศไทย</w:t>
      </w:r>
      <w:r w:rsidR="007D25B3" w:rsidRPr="00F87D04">
        <w:rPr>
          <w:rFonts w:ascii="TH SarabunPSK" w:hAnsi="TH SarabunPSK" w:cs="TH SarabunPSK"/>
          <w:sz w:val="32"/>
          <w:szCs w:val="32"/>
          <w:cs/>
        </w:rPr>
        <w:t xml:space="preserve"> ดำเนินการสำรวจข้อมูลความต้องการและการขาดแคลนแรงงานของสถานประกอบการ ปี 2559 โดยสำรวจจากสถานประกอบการที่อยู่ในระบบประกันสังคม</w:t>
      </w:r>
      <w:r w:rsidR="00DD76D5" w:rsidRPr="00F87D04">
        <w:rPr>
          <w:rFonts w:ascii="TH SarabunPSK" w:hAnsi="TH SarabunPSK" w:cs="TH SarabunPSK"/>
          <w:sz w:val="32"/>
          <w:szCs w:val="32"/>
          <w:cs/>
        </w:rPr>
        <w:t>ที่มีลูกจ้าง 1 - 200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76D5" w:rsidRPr="00F87D04">
        <w:rPr>
          <w:rFonts w:ascii="TH SarabunPSK" w:hAnsi="TH SarabunPSK" w:cs="TH SarabunPSK"/>
          <w:sz w:val="32"/>
          <w:szCs w:val="32"/>
          <w:cs/>
        </w:rPr>
        <w:t>ด้วยวิธี</w:t>
      </w:r>
      <w:r w:rsidR="00DD76D5" w:rsidRPr="00F87D04">
        <w:rPr>
          <w:rFonts w:ascii="TH SarabunPSK" w:hAnsi="TH SarabunPSK" w:cs="TH SarabunPSK"/>
          <w:spacing w:val="-6"/>
          <w:sz w:val="32"/>
          <w:szCs w:val="32"/>
          <w:cs/>
        </w:rPr>
        <w:t>ส่งแบบสำรวจทางไปรษณีย์ไปยังสถานประกอบการเป้าหมาย</w:t>
      </w:r>
      <w:r w:rsidR="00DD76D5" w:rsidRPr="00F87D04">
        <w:rPr>
          <w:rFonts w:ascii="TH SarabunPSK" w:hAnsi="TH SarabunPSK" w:cs="TH SarabunPSK"/>
          <w:sz w:val="32"/>
          <w:szCs w:val="32"/>
          <w:cs/>
        </w:rPr>
        <w:t xml:space="preserve"> จำนวน 166,860 แห่ง (สถานประกอบการตอบแบบสำรวจและส่งกลับ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  <w:cs/>
        </w:rPr>
        <w:t xml:space="preserve">มายังกระทรวงแรงงานจำนวน 8,414 แห่ง คิดเป็นร้อยละ 5.04) </w:t>
      </w:r>
      <w:r w:rsidR="007D25B3" w:rsidRPr="00BA284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  <w:cs/>
        </w:rPr>
        <w:t>สำหรับสถานประกอบการ</w:t>
      </w:r>
      <w:r w:rsidR="00DD76D5" w:rsidRPr="00BA2848">
        <w:rPr>
          <w:rFonts w:ascii="TH SarabunPSK" w:hAnsi="TH SarabunPSK" w:cs="TH SarabunPSK"/>
          <w:vanish/>
          <w:spacing w:val="-6"/>
          <w:sz w:val="32"/>
          <w:szCs w:val="32"/>
          <w:cs/>
        </w:rPr>
        <w:pgNum/>
      </w:r>
      <w:r w:rsidR="00DD76D5" w:rsidRPr="00BA2848">
        <w:rPr>
          <w:rFonts w:ascii="TH SarabunPSK" w:hAnsi="TH SarabunPSK" w:cs="TH SarabunPSK"/>
          <w:spacing w:val="-6"/>
          <w:sz w:val="32"/>
          <w:szCs w:val="32"/>
          <w:cs/>
        </w:rPr>
        <w:t>ที่มีลูกจ้าง 201 คนขึ้นไปทุกแห่งทั่วประเทศ</w:t>
      </w:r>
      <w:r w:rsidRPr="00BA2848">
        <w:rPr>
          <w:rFonts w:ascii="TH SarabunPSK" w:hAnsi="TH SarabunPSK" w:cs="TH SarabunPSK" w:hint="cs"/>
          <w:spacing w:val="-6"/>
          <w:sz w:val="32"/>
          <w:szCs w:val="32"/>
          <w:cs/>
        </w:rPr>
        <w:t>ใช้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  <w:cs/>
        </w:rPr>
        <w:t>วิธีการสัมภาษณ์ เป้าหมายจำนวน 7,190 แห่ง (สัมภาษณ์ได้ 6,119 แห่ง คิดเป็นร้อยละ 85.10) รวมสถานประกอบการกลุ่มตัวอย่างจำนวนทั้งสิ้น</w:t>
      </w:r>
      <w:r w:rsidR="007D25B3" w:rsidRPr="00BA284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</w:rPr>
        <w:t>14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DD76D5" w:rsidRPr="00BA2848">
        <w:rPr>
          <w:rFonts w:ascii="TH SarabunPSK" w:hAnsi="TH SarabunPSK" w:cs="TH SarabunPSK"/>
          <w:spacing w:val="-6"/>
          <w:sz w:val="32"/>
          <w:szCs w:val="32"/>
        </w:rPr>
        <w:t>533</w:t>
      </w:r>
      <w:r w:rsidR="007D25B3" w:rsidRPr="00BA2848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ผลการสำรวจมีดังนี้</w:t>
      </w:r>
    </w:p>
    <w:p w:rsidR="00A40962" w:rsidRPr="00BA2848" w:rsidRDefault="00A40962" w:rsidP="000C2247">
      <w:pPr>
        <w:pStyle w:val="a3"/>
        <w:numPr>
          <w:ilvl w:val="0"/>
          <w:numId w:val="2"/>
        </w:numPr>
        <w:spacing w:before="16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A2848">
        <w:rPr>
          <w:rFonts w:ascii="TH SarabunPSK" w:hAnsi="TH SarabunPSK" w:cs="TH SarabunPSK"/>
          <w:b/>
          <w:bCs/>
          <w:sz w:val="32"/>
          <w:szCs w:val="32"/>
          <w:cs/>
        </w:rPr>
        <w:t>ข้อมูลผู้ทำงานในสถานประกอบการ</w:t>
      </w:r>
    </w:p>
    <w:p w:rsidR="00A50E18" w:rsidRPr="00F87D04" w:rsidRDefault="00A50E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87D04">
        <w:rPr>
          <w:rFonts w:ascii="TH SarabunPSK" w:hAnsi="TH SarabunPSK" w:cs="TH SarabunPSK"/>
          <w:sz w:val="32"/>
          <w:szCs w:val="32"/>
        </w:rPr>
        <w:tab/>
      </w:r>
      <w:r w:rsidRPr="00F87D04">
        <w:rPr>
          <w:rFonts w:ascii="TH SarabunPSK" w:hAnsi="TH SarabunPSK" w:cs="TH SarabunPSK"/>
          <w:sz w:val="32"/>
          <w:szCs w:val="32"/>
          <w:cs/>
        </w:rPr>
        <w:t>จากการสำรวจข้อมูลความต้องการแรงงาน ปี 2559 พบว่า สถานประกอบการมีจำนวนผู้ทำงาน</w:t>
      </w:r>
      <w:r w:rsidR="00BA2848">
        <w:rPr>
          <w:rFonts w:ascii="TH SarabunPSK" w:hAnsi="TH SarabunPSK" w:cs="TH SarabunPSK"/>
          <w:sz w:val="32"/>
          <w:szCs w:val="32"/>
          <w:cs/>
        </w:rPr>
        <w:t xml:space="preserve">ทั้งสิ้น 9,817,512 คน </w:t>
      </w:r>
      <w:r w:rsidRPr="00F87D04">
        <w:rPr>
          <w:rFonts w:ascii="TH SarabunPSK" w:hAnsi="TH SarabunPSK" w:cs="TH SarabunPSK"/>
          <w:sz w:val="32"/>
          <w:szCs w:val="32"/>
          <w:cs/>
        </w:rPr>
        <w:t>เป็นคนไทย 9,265,366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(ร้อยละ 94.38)</w:t>
      </w:r>
      <w:r w:rsidRPr="00F87D04">
        <w:rPr>
          <w:rFonts w:ascii="TH SarabunPSK" w:hAnsi="TH SarabunPSK" w:cs="TH SarabunPSK"/>
          <w:sz w:val="32"/>
          <w:szCs w:val="32"/>
          <w:cs/>
        </w:rPr>
        <w:t xml:space="preserve"> และคนต่างด้าว 552,146 คน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(ร้อยละ 5.62) </w:t>
      </w:r>
      <w:r w:rsidR="00BA2848">
        <w:rPr>
          <w:rFonts w:ascii="TH SarabunPSK" w:hAnsi="TH SarabunPSK" w:cs="TH SarabunPSK"/>
          <w:sz w:val="32"/>
          <w:szCs w:val="32"/>
          <w:cs/>
        </w:rPr>
        <w:br/>
      </w:r>
      <w:r w:rsidR="00BA2848"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F87D04">
        <w:rPr>
          <w:rFonts w:ascii="TH SarabunPSK" w:hAnsi="TH SarabunPSK" w:cs="TH SarabunPSK"/>
          <w:sz w:val="32"/>
          <w:szCs w:val="32"/>
          <w:cs/>
        </w:rPr>
        <w:t>สถานประกอบการที่มีลูกจ้างตั้งแต่ 1001 คนขึ้นไป มีจำนวนผู้ทำงานมากที่สุด จำนวน 2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Pr="00F87D04">
        <w:rPr>
          <w:rFonts w:ascii="TH SarabunPSK" w:hAnsi="TH SarabunPSK" w:cs="TH SarabunPSK"/>
          <w:sz w:val="32"/>
          <w:szCs w:val="32"/>
          <w:cs/>
        </w:rPr>
        <w:t>591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Pr="00F87D04">
        <w:rPr>
          <w:rFonts w:ascii="TH SarabunPSK" w:hAnsi="TH SarabunPSK" w:cs="TH SarabunPSK"/>
          <w:sz w:val="32"/>
          <w:szCs w:val="32"/>
          <w:cs/>
        </w:rPr>
        <w:t>544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A2848">
        <w:rPr>
          <w:rFonts w:ascii="TH SarabunPSK" w:hAnsi="TH SarabunPSK" w:cs="TH SarabunPSK"/>
          <w:sz w:val="32"/>
          <w:szCs w:val="32"/>
          <w:cs/>
        </w:rPr>
        <w:br/>
      </w:r>
      <w:r w:rsidR="00BA2848">
        <w:rPr>
          <w:rFonts w:ascii="TH SarabunPSK" w:hAnsi="TH SarabunPSK" w:cs="TH SarabunPSK" w:hint="cs"/>
          <w:sz w:val="32"/>
          <w:szCs w:val="32"/>
          <w:cs/>
        </w:rPr>
        <w:t xml:space="preserve">(ร้อยละ 26.58) </w:t>
      </w:r>
      <w:r>
        <w:rPr>
          <w:rFonts w:ascii="TH SarabunPSK" w:hAnsi="TH SarabunPSK" w:cs="TH SarabunPSK" w:hint="cs"/>
          <w:sz w:val="32"/>
          <w:szCs w:val="32"/>
          <w:cs/>
        </w:rPr>
        <w:t>เป็นคนไทย 2,462,825 คน คนต่างด้าว 128,719 คน</w:t>
      </w:r>
      <w:r w:rsidRPr="00F87D04">
        <w:rPr>
          <w:rFonts w:ascii="TH SarabunPSK" w:hAnsi="TH SarabunPSK" w:cs="TH SarabunPSK"/>
          <w:sz w:val="32"/>
          <w:szCs w:val="32"/>
          <w:cs/>
        </w:rPr>
        <w:t xml:space="preserve"> รองลงมาได้แก่ </w:t>
      </w:r>
      <w:r>
        <w:rPr>
          <w:rFonts w:ascii="TH SarabunPSK" w:hAnsi="TH SarabunPSK" w:cs="TH SarabunPSK" w:hint="cs"/>
          <w:sz w:val="32"/>
          <w:szCs w:val="32"/>
          <w:cs/>
        </w:rPr>
        <w:t>สถานประกอบการที่มีลูกจ้างขนาด 201-500 คน จำนวน 1,595,074 คน (ร้อยละ 16.55) เป็นคนไทย 1,532,991 คน คนต่างด้าว 62,083 คน และขนาด 1-10 คน จำนวน 1,226,564 คน (ร้อยละ 12.58) เป็นคนไทย 1,165,375 คน คนต่างด้าว 61,189 คน ตามลำดับ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1)</w:t>
      </w:r>
    </w:p>
    <w:p w:rsidR="00A50E18" w:rsidRPr="00127CFB" w:rsidRDefault="00A50E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27CFB">
        <w:rPr>
          <w:rFonts w:ascii="TH SarabunPSK" w:hAnsi="TH SarabunPSK" w:cs="TH SarabunPSK" w:hint="cs"/>
          <w:sz w:val="32"/>
          <w:szCs w:val="32"/>
          <w:cs/>
        </w:rPr>
        <w:t>เมื่อพิจารณาตามระดับการศึกษาพบว่า ผู้ทำงานในสถานประกอบการมีการศึกษาระดับปริญญาตรีขึ้นไปมากที่สุด จำนวน 2,421,769 คน (ร้อยละ 24.67) รองลงมาได้แก่ ต่ำกว่า ม.3 จำนวน 2,106,534 คน (ร้อยละ 21.46) และระดับ ม.3 จำนวน 1,705,713 คน (ร้อยละ17.37) ตามลำดับ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2) </w:t>
      </w:r>
    </w:p>
    <w:p w:rsidR="00A50E18" w:rsidRPr="00127CFB" w:rsidRDefault="00A50E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CFB"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ประเภทกิจการที่มีจำนวนผู้ทำงานมากที่สุด คือ กิจการขายปลีกจำนวน 827</w:t>
      </w:r>
      <w:r w:rsidR="00BA2848">
        <w:rPr>
          <w:rFonts w:ascii="TH SarabunPSK" w:hAnsi="TH SarabunPSK" w:cs="TH SarabunPSK" w:hint="cs"/>
          <w:sz w:val="32"/>
          <w:szCs w:val="32"/>
          <w:cs/>
        </w:rPr>
        <w:t>,</w:t>
      </w:r>
      <w:r w:rsidRPr="00127CFB">
        <w:rPr>
          <w:rFonts w:ascii="TH SarabunPSK" w:hAnsi="TH SarabunPSK" w:cs="TH SarabunPSK" w:hint="cs"/>
          <w:sz w:val="32"/>
          <w:szCs w:val="32"/>
          <w:cs/>
        </w:rPr>
        <w:t xml:space="preserve">647 คน คิดเป็นร้อยละ 8.43 ของจำนวนผู้ทำงานทั้งหมด รองลงมาได้แก่ </w:t>
      </w:r>
      <w:r w:rsidRPr="00127CFB">
        <w:rPr>
          <w:rFonts w:ascii="TH SarabunPSK" w:hAnsi="TH SarabunPSK" w:cs="TH SarabunPSK"/>
          <w:sz w:val="32"/>
          <w:szCs w:val="32"/>
          <w:cs/>
        </w:rPr>
        <w:t>การผลิตผลิตภัณฑ์อาหาร</w:t>
      </w:r>
      <w:r w:rsidRPr="00127CFB">
        <w:rPr>
          <w:rFonts w:ascii="TH SarabunPSK" w:hAnsi="TH SarabunPSK" w:cs="TH SarabunPSK" w:hint="cs"/>
          <w:sz w:val="32"/>
          <w:szCs w:val="32"/>
          <w:cs/>
        </w:rPr>
        <w:t>จำนวน 670</w:t>
      </w:r>
      <w:r w:rsidR="00BA2848">
        <w:rPr>
          <w:rFonts w:ascii="TH SarabunPSK" w:hAnsi="TH SarabunPSK" w:cs="TH SarabunPSK" w:hint="cs"/>
          <w:sz w:val="32"/>
          <w:szCs w:val="32"/>
          <w:cs/>
        </w:rPr>
        <w:t>,</w:t>
      </w:r>
      <w:r w:rsidRPr="00127CFB">
        <w:rPr>
          <w:rFonts w:ascii="TH SarabunPSK" w:hAnsi="TH SarabunPSK" w:cs="TH SarabunPSK" w:hint="cs"/>
          <w:sz w:val="32"/>
          <w:szCs w:val="32"/>
          <w:cs/>
        </w:rPr>
        <w:t>160 คน คิดเป็นร้อยละ 6.83 และ</w:t>
      </w:r>
      <w:r w:rsidRPr="00127CFB">
        <w:rPr>
          <w:rFonts w:ascii="TH SarabunPSK" w:hAnsi="TH SarabunPSK" w:cs="TH SarabunPSK"/>
          <w:sz w:val="32"/>
          <w:szCs w:val="32"/>
          <w:cs/>
        </w:rPr>
        <w:t>เครื่</w:t>
      </w:r>
      <w:r w:rsidRPr="00127CFB">
        <w:rPr>
          <w:rFonts w:ascii="TH SarabunPSK" w:hAnsi="TH SarabunPSK" w:cs="TH SarabunPSK" w:hint="cs"/>
          <w:sz w:val="32"/>
          <w:szCs w:val="32"/>
          <w:cs/>
        </w:rPr>
        <w:t>อ</w:t>
      </w:r>
      <w:r w:rsidRPr="00127CFB">
        <w:rPr>
          <w:rFonts w:ascii="TH SarabunPSK" w:hAnsi="TH SarabunPSK" w:cs="TH SarabunPSK"/>
          <w:sz w:val="32"/>
          <w:szCs w:val="32"/>
          <w:cs/>
        </w:rPr>
        <w:t>งใช้ไฟฟ้าและอิเล็กทรอนิกส์</w:t>
      </w:r>
      <w:r w:rsidRPr="00127CFB">
        <w:rPr>
          <w:rFonts w:ascii="TH SarabunPSK" w:hAnsi="TH SarabunPSK" w:cs="TH SarabunPSK"/>
          <w:sz w:val="32"/>
          <w:szCs w:val="32"/>
        </w:rPr>
        <w:t xml:space="preserve"> </w:t>
      </w:r>
      <w:r w:rsidRPr="00127CFB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127CFB">
        <w:rPr>
          <w:rFonts w:ascii="TH SarabunPSK" w:hAnsi="TH SarabunPSK" w:cs="TH SarabunPSK"/>
          <w:sz w:val="32"/>
          <w:szCs w:val="32"/>
        </w:rPr>
        <w:t xml:space="preserve"> 598</w:t>
      </w:r>
      <w:r w:rsidR="00BA2848">
        <w:rPr>
          <w:rFonts w:ascii="TH SarabunPSK" w:hAnsi="TH SarabunPSK" w:cs="TH SarabunPSK" w:hint="cs"/>
          <w:sz w:val="32"/>
          <w:szCs w:val="32"/>
          <w:cs/>
        </w:rPr>
        <w:t>,</w:t>
      </w:r>
      <w:r w:rsidRPr="00127CFB">
        <w:rPr>
          <w:rFonts w:ascii="TH SarabunPSK" w:hAnsi="TH SarabunPSK" w:cs="TH SarabunPSK"/>
          <w:sz w:val="32"/>
          <w:szCs w:val="32"/>
        </w:rPr>
        <w:t xml:space="preserve">173 </w:t>
      </w:r>
      <w:r w:rsidRPr="00127CFB">
        <w:rPr>
          <w:rFonts w:ascii="TH SarabunPSK" w:hAnsi="TH SarabunPSK" w:cs="TH SarabunPSK" w:hint="cs"/>
          <w:sz w:val="32"/>
          <w:szCs w:val="32"/>
          <w:cs/>
        </w:rPr>
        <w:t>คิดเป็น</w:t>
      </w:r>
      <w:r w:rsidR="00BA2848">
        <w:rPr>
          <w:rFonts w:ascii="TH SarabunPSK" w:hAnsi="TH SarabunPSK" w:cs="TH SarabunPSK"/>
          <w:sz w:val="32"/>
          <w:szCs w:val="32"/>
          <w:cs/>
        </w:rPr>
        <w:br/>
      </w:r>
      <w:r w:rsidRPr="00127CFB">
        <w:rPr>
          <w:rFonts w:ascii="TH SarabunPSK" w:hAnsi="TH SarabunPSK" w:cs="TH SarabunPSK" w:hint="cs"/>
          <w:sz w:val="32"/>
          <w:szCs w:val="32"/>
          <w:cs/>
        </w:rPr>
        <w:t>ร้อยละ 6.09 ตามลำดับ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 (ตารางที่ 3)</w:t>
      </w:r>
    </w:p>
    <w:p w:rsidR="00DD76D5" w:rsidRPr="00A50E18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50E18">
        <w:rPr>
          <w:rFonts w:ascii="TH SarabunPSK" w:hAnsi="TH SarabunPSK" w:cs="TH SarabunPSK"/>
          <w:sz w:val="32"/>
          <w:szCs w:val="32"/>
          <w:u w:val="single"/>
          <w:cs/>
        </w:rPr>
        <w:t>ตารางที่ 1 จำนวนผู้ทำงานในกิจการ จำแนกตามขนาด และ สัญชาติ</w:t>
      </w:r>
    </w:p>
    <w:p w:rsidR="00392150" w:rsidRPr="00F87D04" w:rsidRDefault="00392150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87D04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734050" cy="2124075"/>
            <wp:effectExtent l="0" t="0" r="0" b="0"/>
            <wp:docPr id="2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2530E" w:rsidRPr="00A50E18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50E18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ตารางที่ 2 จำนวนผู้ทำงานในกิจการ จำแนกตามขนาด และ ระดับการศึกษา</w:t>
      </w:r>
    </w:p>
    <w:p w:rsidR="000041AB" w:rsidRDefault="00F624E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624EB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4550" cy="2466975"/>
            <wp:effectExtent l="0" t="0" r="0" b="0"/>
            <wp:docPr id="4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C16A9" w:rsidRPr="00A50E18" w:rsidRDefault="00BC16A9" w:rsidP="000C2247">
      <w:pPr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2530E" w:rsidRPr="00A50E18" w:rsidRDefault="0092530E" w:rsidP="000C2247">
      <w:pPr>
        <w:spacing w:after="1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50E18">
        <w:rPr>
          <w:rFonts w:ascii="TH SarabunPSK" w:hAnsi="TH SarabunPSK" w:cs="TH SarabunPSK"/>
          <w:sz w:val="32"/>
          <w:szCs w:val="32"/>
          <w:u w:val="single"/>
          <w:cs/>
        </w:rPr>
        <w:t>ตารางที่ 3 จำนวนผู้ทำงานในกิจการ จำแนกตามประเภทกิจการ และสัญชาติ</w:t>
      </w:r>
    </w:p>
    <w:p w:rsidR="00392150" w:rsidRPr="00F87D04" w:rsidRDefault="00392150" w:rsidP="000C2247">
      <w:pPr>
        <w:spacing w:after="0"/>
        <w:ind w:left="-426"/>
        <w:jc w:val="thaiDistribute"/>
        <w:rPr>
          <w:rFonts w:ascii="TH SarabunPSK" w:hAnsi="TH SarabunPSK" w:cs="TH SarabunPSK"/>
          <w:sz w:val="32"/>
          <w:szCs w:val="32"/>
        </w:rPr>
      </w:pPr>
      <w:r w:rsidRPr="00F87D04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629400" cy="2771775"/>
            <wp:effectExtent l="0" t="0" r="0" b="0"/>
            <wp:docPr id="5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92150" w:rsidRPr="00F87D04" w:rsidRDefault="00392150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92150" w:rsidRPr="00F87D04" w:rsidRDefault="00392150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87D04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>
            <wp:extent cx="6235700" cy="2638425"/>
            <wp:effectExtent l="0" t="0" r="0" b="0"/>
            <wp:docPr id="6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2530E" w:rsidRPr="00A50E18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50E18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ตารางที่ 4 จำนวนผู้ทำงานในกิจการ จำแนกตาม</w:t>
      </w:r>
      <w:r w:rsidR="00CE6B18" w:rsidRPr="00A50E18">
        <w:rPr>
          <w:rFonts w:ascii="TH SarabunPSK" w:hAnsi="TH SarabunPSK" w:cs="TH SarabunPSK"/>
          <w:sz w:val="32"/>
          <w:szCs w:val="32"/>
          <w:u w:val="single"/>
          <w:cs/>
        </w:rPr>
        <w:t>ประเภทกิจการ</w:t>
      </w:r>
      <w:r w:rsidRPr="00A50E18">
        <w:rPr>
          <w:rFonts w:ascii="TH SarabunPSK" w:hAnsi="TH SarabunPSK" w:cs="TH SarabunPSK"/>
          <w:sz w:val="32"/>
          <w:szCs w:val="32"/>
          <w:u w:val="single"/>
          <w:cs/>
        </w:rPr>
        <w:t xml:space="preserve"> และ ระดับการศึกษา</w:t>
      </w:r>
    </w:p>
    <w:p w:rsidR="00CE6B18" w:rsidRDefault="00F624EB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F624EB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>
            <wp:extent cx="6400800" cy="3009900"/>
            <wp:effectExtent l="0" t="0" r="0" b="0"/>
            <wp:docPr id="7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624EB" w:rsidRDefault="00F624E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624EB" w:rsidRPr="00F87D04" w:rsidRDefault="00F624E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624EB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19825" cy="3086100"/>
            <wp:effectExtent l="0" t="0" r="0" b="0"/>
            <wp:docPr id="8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E6B18" w:rsidRDefault="00CE6B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356D2" w:rsidRPr="00BA2848" w:rsidRDefault="001356D2" w:rsidP="000C2247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BC16A9"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Pr="00BA2848">
        <w:rPr>
          <w:rFonts w:ascii="TH SarabunPSK" w:hAnsi="TH SarabunPSK" w:cs="TH SarabunPSK" w:hint="cs"/>
          <w:sz w:val="32"/>
          <w:szCs w:val="32"/>
          <w:cs/>
        </w:rPr>
        <w:t>ผลการสำรวจสถานประกอบการเกี่ยวกับความรู้ของแรงงานที่ต้องการพัฒนา พบ</w:t>
      </w:r>
      <w:r w:rsidR="00BA2848" w:rsidRPr="00BA2848">
        <w:rPr>
          <w:rFonts w:ascii="TH SarabunPSK" w:hAnsi="TH SarabunPSK" w:cs="TH SarabunPSK" w:hint="cs"/>
          <w:sz w:val="32"/>
          <w:szCs w:val="32"/>
          <w:cs/>
        </w:rPr>
        <w:t>ว่า สถานประกอบการส่วนใหญ่</w:t>
      </w:r>
      <w:r w:rsidRPr="00BA2848">
        <w:rPr>
          <w:rFonts w:ascii="TH SarabunPSK" w:hAnsi="TH SarabunPSK" w:cs="TH SarabunPSK" w:hint="cs"/>
          <w:sz w:val="32"/>
          <w:szCs w:val="32"/>
          <w:cs/>
        </w:rPr>
        <w:t xml:space="preserve"> ร้อยละ 34.59 ต้องการพัฒนาความรู้ของแรงงานด้านความรู้เฉพาะในสาขาวิชาชีพมากที่สุด รองลงมา ได้แก่ ความรู้ความเข้าใจเกี่ยวกับองค์กร ร้อยละ 17.19 และความรู้ด้านธุรกิจ ร้อยละ 16.66 ตามลำดับ</w:t>
      </w:r>
      <w:r w:rsidRPr="00BA2848">
        <w:rPr>
          <w:rFonts w:ascii="TH SarabunPSK" w:hAnsi="TH SarabunPSK" w:cs="TH SarabunPSK"/>
          <w:sz w:val="32"/>
          <w:szCs w:val="32"/>
        </w:rPr>
        <w:t xml:space="preserve"> </w:t>
      </w:r>
      <w:r w:rsidR="00BA2848">
        <w:rPr>
          <w:rFonts w:ascii="TH SarabunPSK" w:hAnsi="TH SarabunPSK" w:cs="TH SarabunPSK"/>
          <w:sz w:val="32"/>
          <w:szCs w:val="32"/>
          <w:cs/>
        </w:rPr>
        <w:br/>
      </w:r>
      <w:r w:rsidRPr="00BA2848">
        <w:rPr>
          <w:rFonts w:ascii="TH SarabunPSK" w:hAnsi="TH SarabunPSK" w:cs="TH SarabunPSK" w:hint="cs"/>
          <w:sz w:val="32"/>
          <w:szCs w:val="32"/>
          <w:cs/>
        </w:rPr>
        <w:t>โดยสถานประกอบการทุกขนาดต้องการพัฒนาความรู้ของแรงงานด้านความรู้เฉพาะในสาขาวิชาชีพมากที่สุดเช่นเดียวกันกับภาพรวม</w:t>
      </w:r>
      <w:r w:rsidR="00963F6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5)</w:t>
      </w:r>
    </w:p>
    <w:p w:rsidR="001356D2" w:rsidRPr="006C38D9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เกือบทุกประเภทกิจการต้องการพัฒนาความรู้ของแรงงานด้านความรู้เฉพาะในสาขาวิชาชีพมากที่สุด ยกเว้น กิจการตัวแทนธุรกิจท่องเที่ยว กิจการประกันภัย ที่ต้องการพัฒนาความรู้ด้านธุรกิจมากที่สุด ส่วนกิจการด้านการเงิน ต้องการพัฒนาความรู้ด้านกฎหมายและกฎระเบียบในวิชาชีพให้กับแรงงานมากที่สุด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 (ตารางที่ 6)</w:t>
      </w:r>
    </w:p>
    <w:p w:rsidR="0092530E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ตารางที่ 5 ความรู้ของแรงงานที่ต้องการพัฒนา จำแนกตามขนาด</w:t>
      </w:r>
    </w:p>
    <w:p w:rsidR="004C2612" w:rsidRPr="00F87D04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731510" cy="2817992"/>
            <wp:effectExtent l="0" t="0" r="0" b="0"/>
            <wp:docPr id="10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C2612" w:rsidRPr="00F87D04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4C2612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038725" cy="2990850"/>
            <wp:effectExtent l="0" t="0" r="0" b="0"/>
            <wp:docPr id="9" name="แผนภูมิ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356D2" w:rsidRPr="00F87D04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2530E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ตารางที่ 6 ความรู้ของแรงงานที่ต้องการพัฒนา จำแนกตามประเภทกิจการ</w:t>
      </w:r>
    </w:p>
    <w:p w:rsidR="004C2612" w:rsidRPr="00F87D04" w:rsidRDefault="004C2612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343650" cy="3333750"/>
            <wp:effectExtent l="0" t="0" r="0" b="0"/>
            <wp:docPr id="11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C2612" w:rsidRPr="00F87D04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4C2612" w:rsidRPr="00F87D04" w:rsidRDefault="004C2612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67450" cy="3181350"/>
            <wp:effectExtent l="0" t="0" r="0" b="0"/>
            <wp:docPr id="12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C2612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F1636A" w:rsidRDefault="00F1636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F1636A" w:rsidRDefault="00F1636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F1636A" w:rsidRDefault="00F1636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F1636A" w:rsidRDefault="00F1636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ด้านทักษะของแรงงานที่ต้องการพัฒนา ผลการสำรวจพบว่า สถานประกอบการส่วนใหญ่ต้องการพัฒนาทักษะของแรงงานด้านช่างอุตสาหกรรมมากที่สุด คิดเป็นร้อยละ 23.48 รองลงมาได้แก่ ทักษะด้านพาณิชยกรรม </w:t>
      </w:r>
      <w:r w:rsidRPr="00963F6F">
        <w:rPr>
          <w:rFonts w:ascii="TH SarabunPSK" w:hAnsi="TH SarabunPSK" w:cs="TH SarabunPSK" w:hint="cs"/>
          <w:spacing w:val="-6"/>
          <w:sz w:val="32"/>
          <w:szCs w:val="32"/>
          <w:cs/>
        </w:rPr>
        <w:t>ร้อยละ 16.29 และทักษะด้านคหกรรม ร้อยละ 4.08</w:t>
      </w:r>
      <w:r w:rsidR="00BA2848" w:rsidRPr="00963F6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963F6F">
        <w:rPr>
          <w:rFonts w:ascii="TH SarabunPSK" w:hAnsi="TH SarabunPSK" w:cs="TH SarabunPSK" w:hint="cs"/>
          <w:spacing w:val="-6"/>
          <w:sz w:val="32"/>
          <w:szCs w:val="32"/>
          <w:cs/>
        </w:rPr>
        <w:t>ตามลำดับ โดยสถานประกอบการทุกขนาดมีความต้องการพัฒนาทักษะของแรงงานเป็นไปในทิศทางเดียวกัน คือทักษะด้านช่างอุตสาหกรรม พาณิชยกรรม และคหกรรม</w:t>
      </w:r>
      <w:r w:rsidR="00963F6F" w:rsidRPr="00963F6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63F6F" w:rsidRPr="00963F6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(ตารางที่ 7)</w:t>
      </w:r>
    </w:p>
    <w:p w:rsidR="001356D2" w:rsidRPr="00F1636A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สถานประกอบการ</w:t>
      </w:r>
      <w:r w:rsidR="00287FA4">
        <w:rPr>
          <w:rFonts w:ascii="TH SarabunPSK" w:hAnsi="TH SarabunPSK" w:cs="TH SarabunPSK" w:hint="cs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sz w:val="32"/>
          <w:szCs w:val="32"/>
          <w:cs/>
        </w:rPr>
        <w:t>ภาคเกษตรกรรม ต้องการพัฒนาทักษะของแรงงานด้านเกษตรกรรมและการเลี</w:t>
      </w:r>
      <w:r w:rsidR="00287FA4">
        <w:rPr>
          <w:rFonts w:ascii="TH SarabunPSK" w:hAnsi="TH SarabunPSK" w:cs="TH SarabunPSK" w:hint="cs"/>
          <w:sz w:val="32"/>
          <w:szCs w:val="32"/>
          <w:cs/>
        </w:rPr>
        <w:t>้ยงสัตว์มากที่สุด ภาคอุตสาหกรรม</w:t>
      </w:r>
      <w:r>
        <w:rPr>
          <w:rFonts w:ascii="TH SarabunPSK" w:hAnsi="TH SarabunPSK" w:cs="TH SarabunPSK" w:hint="cs"/>
          <w:sz w:val="32"/>
          <w:szCs w:val="32"/>
          <w:cs/>
        </w:rPr>
        <w:t>ต้องการพัฒนาทักษะของแรงงานด้านช่างอุตสาหกรรมมากที่สุด มีเพียงกิจการผลิตเสื้อผ้าเครื่องแต่งกาย และการผลิตรองเท้าและเครื่องหนัง ที่ต้องการ</w:t>
      </w:r>
      <w:r w:rsidRPr="00BA2848">
        <w:rPr>
          <w:rFonts w:ascii="TH SarabunPSK" w:hAnsi="TH SarabunPSK" w:cs="TH SarabunPSK" w:hint="cs"/>
          <w:spacing w:val="-8"/>
          <w:sz w:val="32"/>
          <w:szCs w:val="32"/>
          <w:cs/>
        </w:rPr>
        <w:t>พัฒนาทักษะของแรงงานด้านคหกรรมมากที่สุด กิจการการผลิตเครื่องดื่มต้องการพัฒนาทักษะแรงงานด้านพาณิชยกรรม</w:t>
      </w:r>
      <w:r>
        <w:rPr>
          <w:rFonts w:ascii="TH SarabunPSK" w:hAnsi="TH SarabunPSK" w:cs="TH SarabunPSK" w:hint="cs"/>
          <w:sz w:val="32"/>
          <w:szCs w:val="32"/>
          <w:cs/>
        </w:rPr>
        <w:t>มากที่สุด ส่วนกิจการ</w:t>
      </w:r>
      <w:r w:rsidR="00287FA4">
        <w:rPr>
          <w:rFonts w:ascii="TH SarabunPSK" w:hAnsi="TH SarabunPSK" w:cs="TH SarabunPSK" w:hint="cs"/>
          <w:sz w:val="32"/>
          <w:szCs w:val="32"/>
          <w:cs/>
        </w:rPr>
        <w:t>การผลิต</w:t>
      </w:r>
      <w:r>
        <w:rPr>
          <w:rFonts w:ascii="TH SarabunPSK" w:hAnsi="TH SarabunPSK" w:cs="TH SarabunPSK" w:hint="cs"/>
          <w:sz w:val="32"/>
          <w:szCs w:val="32"/>
          <w:cs/>
        </w:rPr>
        <w:t>อัญมณีและเครื่องประดับต้องการพัฒนาทักษะแรงงานด้านศิลปกรรมมากที่สุด</w:t>
      </w:r>
      <w:r w:rsidR="00287F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A2848">
        <w:rPr>
          <w:rFonts w:ascii="TH SarabunPSK" w:hAnsi="TH SarabunPSK" w:cs="TH SarabunPSK"/>
          <w:sz w:val="32"/>
          <w:szCs w:val="32"/>
          <w:cs/>
        </w:rPr>
        <w:br/>
      </w:r>
      <w:r w:rsidR="00287FA4">
        <w:rPr>
          <w:rFonts w:ascii="TH SarabunPSK" w:hAnsi="TH SarabunPSK" w:cs="TH SarabunPSK" w:hint="cs"/>
          <w:sz w:val="32"/>
          <w:szCs w:val="32"/>
          <w:cs/>
        </w:rPr>
        <w:t>ในภาคบริการส่วนใหญ่ต้องการพัฒนาทักษะของแรงงานด้านพาณิชยกรรมมากที่สุด มีเพียงกิจการก่อสร้าง ขายส่งการขนส่ง และคลังสินค้า ที่ต้องการพัฒนาทักษะของแรงงานด้านช่างอุตสาหกรรมมากที่สุด ส่วนกลุ่มท่องเที่ยว ได้แก่ กิจการตัวแทนธุรกิจท่องเที่ยว และกิจการที่พักแรมและบริการด้านอาหาร ต้องการพัฒนาทักษะของแรงงานด้านการท่องเที่ยว การโรงแรมและภัตตาคาร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8)</w:t>
      </w:r>
    </w:p>
    <w:p w:rsidR="0092530E" w:rsidRDefault="0092530E" w:rsidP="000C2247">
      <w:pPr>
        <w:spacing w:before="160"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7 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ทักษะของแรงงานที่ต้องการพัฒนา จำแนกตามขนาด</w:t>
      </w:r>
    </w:p>
    <w:p w:rsidR="004C2612" w:rsidRPr="00F87D04" w:rsidRDefault="004C261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787" cy="2493818"/>
            <wp:effectExtent l="0" t="0" r="0" b="0"/>
            <wp:docPr id="13" name="แผนภูมิ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F1636A" w:rsidRPr="001356D2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>
            <wp:extent cx="4880759" cy="2648197"/>
            <wp:effectExtent l="0" t="0" r="0" b="0"/>
            <wp:docPr id="66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2530E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8 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ทักษะของแรงงานที่ต้องการพัฒนา จำแนกตามประเภทกิจการ</w:t>
      </w:r>
    </w:p>
    <w:p w:rsidR="009C5175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noProof/>
        </w:rPr>
        <w:drawing>
          <wp:inline distT="0" distB="0" distL="0" distR="0">
            <wp:extent cx="5936831" cy="3140015"/>
            <wp:effectExtent l="0" t="0" r="0" b="0"/>
            <wp:docPr id="3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9C5175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787053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noProof/>
        </w:rPr>
        <w:drawing>
          <wp:inline distT="0" distB="0" distL="0" distR="0">
            <wp:extent cx="5940006" cy="3338422"/>
            <wp:effectExtent l="0" t="0" r="0" b="0"/>
            <wp:docPr id="14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63F6F" w:rsidRDefault="001356D2" w:rsidP="00963F6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="00963F6F">
        <w:rPr>
          <w:rFonts w:ascii="TH SarabunPSK" w:hAnsi="TH SarabunPSK" w:cs="TH SarabunPSK" w:hint="cs"/>
          <w:sz w:val="32"/>
          <w:szCs w:val="32"/>
          <w:cs/>
        </w:rPr>
        <w:t>ด้านคุณลักษณะของแรงงานที่ต้องการพัฒนา ผลการสำรวจพบว่า สถานประกอบการส่วนใหญ่ต้องการพัฒนาคุณลักษณะของแรงงานด้านความรับผิดชอบมากที่สุด คิดเป็นร้อยละ 46.50 รองลงมาได้แก่ ด้านความขยันและอดทน ร้อยละ 43.96 และด้านความมีวินัย 39.84 ตามลำดับ โดยสถานประกอบการทุกขนาดต้องการพัฒนาคุณลักษณะของแรงงานเป็นไปในทิศทางเดียวกัน คือ ให้ความสำคัญกับความรับผิดชอบ ความขยันและอดทน และความมีวินัย</w:t>
      </w:r>
      <w:r w:rsidR="00963F6F">
        <w:rPr>
          <w:rFonts w:ascii="TH SarabunPSK" w:hAnsi="TH SarabunPSK" w:cs="TH SarabunPSK"/>
          <w:sz w:val="32"/>
          <w:szCs w:val="32"/>
        </w:rPr>
        <w:t xml:space="preserve"> </w:t>
      </w:r>
      <w:r w:rsidR="00963F6F">
        <w:rPr>
          <w:rFonts w:ascii="TH SarabunPSK" w:hAnsi="TH SarabunPSK" w:cs="TH SarabunPSK" w:hint="cs"/>
          <w:sz w:val="32"/>
          <w:szCs w:val="32"/>
          <w:cs/>
        </w:rPr>
        <w:t>มากที่สุด (ตารางที่ 9)</w:t>
      </w:r>
    </w:p>
    <w:p w:rsidR="001356D2" w:rsidRPr="001B20F4" w:rsidRDefault="00963F6F" w:rsidP="00963F6F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สถานประกอบการส่วนใหญ่ต้องการพัฒนาคุณลักษณะของแรงงานด้านความรับผิดชอบมากที่สุด ยกเว้นกิจการการผลิตรองเท้าและเครื่องหนัง การผลิตเฟอร์นิเจอร์ ประกันภัย และ</w:t>
      </w:r>
      <w:r w:rsidRPr="00F50176">
        <w:rPr>
          <w:rFonts w:ascii="TH SarabunPSK" w:hAnsi="TH SarabunPSK" w:cs="TH SarabunPSK"/>
          <w:sz w:val="32"/>
          <w:szCs w:val="32"/>
          <w:cs/>
        </w:rPr>
        <w:t>กิจกรรมที่ช่วยเสริมกิจกรรมการบริการทางการเงิน</w:t>
      </w:r>
      <w:r>
        <w:rPr>
          <w:rFonts w:ascii="TH SarabunPSK" w:hAnsi="TH SarabunPSK" w:cs="TH SarabunPSK" w:hint="cs"/>
          <w:sz w:val="32"/>
          <w:szCs w:val="32"/>
          <w:cs/>
        </w:rPr>
        <w:t>ที่ต้องการพัฒนาแรงงานด้านความขยันอดทน มากที่สุด ส่วนกิจการ</w:t>
      </w:r>
      <w:r w:rsidRPr="00F50176">
        <w:rPr>
          <w:rFonts w:ascii="TH SarabunPSK" w:hAnsi="TH SarabunPSK" w:cs="TH SarabunPSK"/>
          <w:sz w:val="32"/>
          <w:szCs w:val="32"/>
          <w:cs/>
        </w:rPr>
        <w:t>เครื่องใช้ไฟฟ้าและอิเล็กทรอนิกส์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ต้องการพัฒนาแรงงานด้านการทำงานเป็นทีมมากที่สุด  (ตารางที่ 10)</w:t>
      </w:r>
    </w:p>
    <w:p w:rsidR="0092530E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9 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คุณลักษณะของแรงงานที่ต้องการพัฒนา จำแนกตามขนาด</w:t>
      </w:r>
    </w:p>
    <w:p w:rsidR="009C5175" w:rsidRPr="001356D2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820" cy="2785642"/>
            <wp:effectExtent l="0" t="0" r="0" b="0"/>
            <wp:docPr id="15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C5175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C5175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4991100" cy="2828925"/>
            <wp:effectExtent l="0" t="0" r="0" b="0"/>
            <wp:docPr id="16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DD76D5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10 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คุณลักษณะของแรงงานที่ต้องการพัฒนา จำแนกตามประเภทกิจการ</w:t>
      </w:r>
    </w:p>
    <w:p w:rsidR="009C5175" w:rsidRPr="00F87D04" w:rsidRDefault="009C5175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57925" cy="3152775"/>
            <wp:effectExtent l="0" t="0" r="0" b="0"/>
            <wp:docPr id="17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9C5175" w:rsidRPr="00F87D04" w:rsidRDefault="009C517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C5175" w:rsidRDefault="009C5175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48400" cy="3686175"/>
            <wp:effectExtent l="0" t="0" r="0" b="0"/>
            <wp:docPr id="18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1356D2" w:rsidRDefault="001356D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สำหรับแนวทางการดำเนินธุรกิจในอนาคต ด้วยวิธี</w:t>
      </w:r>
      <w:r w:rsidRPr="008D36AE">
        <w:rPr>
          <w:rFonts w:ascii="TH SarabunPSK" w:hAnsi="TH SarabunPSK" w:cs="TH SarabunPSK"/>
          <w:sz w:val="32"/>
          <w:szCs w:val="32"/>
          <w:cs/>
        </w:rPr>
        <w:t>การปรับปรุงกระบวนการผลิต และ/หรือ นำเครื่องจักรมาใช้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สถานประกอบการส่วนใหญ่ต้องการขอรับความช่วยเหลือด้านการพัฒนาท</w:t>
      </w:r>
      <w:r w:rsidR="00BA2848">
        <w:rPr>
          <w:rFonts w:ascii="TH SarabunPSK" w:hAnsi="TH SarabunPSK" w:cs="TH SarabunPSK" w:hint="cs"/>
          <w:sz w:val="32"/>
          <w:szCs w:val="32"/>
          <w:cs/>
        </w:rPr>
        <w:t>ักษะฝีมือแรงงาน จากทางภาครัฐ</w:t>
      </w:r>
      <w:r>
        <w:rPr>
          <w:rFonts w:ascii="TH SarabunPSK" w:hAnsi="TH SarabunPSK" w:cs="TH SarabunPSK" w:hint="cs"/>
          <w:sz w:val="32"/>
          <w:szCs w:val="32"/>
          <w:cs/>
        </w:rPr>
        <w:t>มากที่สุด คิดเป็นร้อยละ37.92 รองลงมาได้แก่ ต้องการความช่วยเหลือด้านเงินทุนและการลงทุน ร้อยละ 20.97 และด้านวิชาการ ร้อยละ 15.42 ตามลำดับ</w:t>
      </w:r>
      <w:r w:rsidR="00963F6F">
        <w:rPr>
          <w:rFonts w:ascii="TH SarabunPSK" w:hAnsi="TH SarabunPSK" w:cs="TH SarabunPSK"/>
          <w:sz w:val="32"/>
          <w:szCs w:val="32"/>
        </w:rPr>
        <w:t xml:space="preserve"> </w:t>
      </w:r>
      <w:r w:rsidR="00963F6F">
        <w:rPr>
          <w:rFonts w:ascii="TH SarabunPSK" w:hAnsi="TH SarabunPSK" w:cs="TH SarabunPSK" w:hint="cs"/>
          <w:sz w:val="32"/>
          <w:szCs w:val="32"/>
          <w:cs/>
        </w:rPr>
        <w:t>(ตารางที่ 11)</w:t>
      </w:r>
    </w:p>
    <w:p w:rsidR="001356D2" w:rsidRDefault="001356D2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เมื่อพิจารณาตามขนาดสถานประกอบการพบว่า สถานประกอบการทุกขนาดต้องการความช่วยเหลือ</w:t>
      </w:r>
      <w:r w:rsidR="000C2247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ด้านการพัฒนาทักษะฝีมือแรงงานมากที่สุด ซึ่งเป็นไปในทิศทางเดียวกับภาพรวม</w:t>
      </w:r>
      <w:r w:rsidR="00963F6F">
        <w:rPr>
          <w:rFonts w:ascii="TH SarabunPSK" w:hAnsi="TH SarabunPSK" w:cs="TH SarabunPSK"/>
          <w:sz w:val="32"/>
          <w:szCs w:val="32"/>
        </w:rPr>
        <w:t xml:space="preserve"> 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11)</w:t>
      </w:r>
    </w:p>
    <w:p w:rsidR="001356D2" w:rsidRPr="008D36AE" w:rsidRDefault="001356D2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เมื่อพิจารณาตามประเภทกิจการพบว่า เกือบทุกประเภทกิจกา</w:t>
      </w:r>
      <w:r w:rsidR="000C2247"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รมีแนวทางการดำเนินธุรกิจในอนาคต</w:t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ด้วยการ</w:t>
      </w:r>
      <w:r w:rsidRPr="00434CBA">
        <w:rPr>
          <w:rFonts w:ascii="TH SarabunPSK" w:hAnsi="TH SarabunPSK" w:cs="TH SarabunPSK"/>
          <w:sz w:val="32"/>
          <w:szCs w:val="32"/>
          <w:cs/>
        </w:rPr>
        <w:t>ปรับปรุงกระบวนการผลิต และ/หรือ นำเครื่องจักรมาใช้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โดยต้องการความช่วยเหลือด้านการพัฒนาทักษะฝีมือแรงงานมากที่สุด มีเพียงกิจการประกันภัย </w:t>
      </w:r>
      <w:r w:rsidRPr="00F50176">
        <w:rPr>
          <w:rFonts w:ascii="TH SarabunPSK" w:hAnsi="TH SarabunPSK" w:cs="TH SarabunPSK"/>
          <w:sz w:val="32"/>
          <w:szCs w:val="32"/>
          <w:cs/>
        </w:rPr>
        <w:t>กิจกรรมที่ช่วยเสริมกิจกรรมการบริการทางการเงิน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และการบริการด้านสุขภาพ ต้องการความช่วยเหลือด้านวิชาการมากที่สุด ส่วนกิจการการเงิน ต้องการความช่วยเหลือด้านเงินลงทุนมากที่สุด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 (ตารางที่ 12)</w:t>
      </w:r>
    </w:p>
    <w:p w:rsidR="00DD76D5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ตารางที่ 11  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จำแนกตามขนาด</w:t>
      </w:r>
    </w:p>
    <w:p w:rsidR="00C23DF6" w:rsidRPr="00F87D04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4550" cy="2590800"/>
            <wp:effectExtent l="0" t="0" r="0" b="0"/>
            <wp:docPr id="22" name="แผนภูมิ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C23DF6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356D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4876800" cy="2981325"/>
            <wp:effectExtent l="0" t="0" r="0" b="0"/>
            <wp:docPr id="26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92530E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12 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จำแนกตามประเภทกิจการ</w:t>
      </w:r>
    </w:p>
    <w:p w:rsidR="00C23DF6" w:rsidRPr="00F87D04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712C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2753" cy="2888579"/>
            <wp:effectExtent l="0" t="0" r="0" b="0"/>
            <wp:docPr id="33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C23DF6" w:rsidRPr="00F87D04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C23DF6" w:rsidRPr="00F87D04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712C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4023" cy="2191110"/>
            <wp:effectExtent l="0" t="0" r="0" b="0"/>
            <wp:docPr id="35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C23DF6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434CBA" w:rsidRDefault="00434CB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A712CC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34CBA"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Pr="000C2247">
        <w:rPr>
          <w:rFonts w:ascii="TH SarabunPSK" w:hAnsi="TH SarabunPSK" w:cs="TH SarabunPSK" w:hint="cs"/>
          <w:sz w:val="32"/>
          <w:szCs w:val="32"/>
          <w:cs/>
        </w:rPr>
        <w:t>สำหรับแนวทางการดำเนินธุรกิจในอนาคต ด้วยการ</w:t>
      </w:r>
      <w:r w:rsidRPr="000C2247">
        <w:rPr>
          <w:rFonts w:ascii="TH SarabunPSK" w:hAnsi="TH SarabunPSK" w:cs="TH SarabunPSK"/>
          <w:sz w:val="32"/>
          <w:szCs w:val="32"/>
          <w:cs/>
        </w:rPr>
        <w:t>ปรับ</w:t>
      </w:r>
      <w:r w:rsidRPr="000C2247">
        <w:rPr>
          <w:rFonts w:ascii="TH SarabunPSK" w:hAnsi="TH SarabunPSK" w:cs="TH SarabunPSK" w:hint="cs"/>
          <w:sz w:val="32"/>
          <w:szCs w:val="32"/>
          <w:cs/>
        </w:rPr>
        <w:t xml:space="preserve">ขนาดการผลิตตามสภาพเศรษฐกิจ พบว่า </w:t>
      </w:r>
      <w:r w:rsidR="000C2247">
        <w:rPr>
          <w:rFonts w:ascii="TH SarabunPSK" w:hAnsi="TH SarabunPSK" w:cs="TH SarabunPSK"/>
          <w:sz w:val="32"/>
          <w:szCs w:val="32"/>
          <w:cs/>
        </w:rPr>
        <w:br/>
      </w:r>
      <w:r w:rsidRPr="000C2247">
        <w:rPr>
          <w:rFonts w:ascii="TH SarabunPSK" w:hAnsi="TH SarabunPSK" w:cs="TH SarabunPSK" w:hint="cs"/>
          <w:sz w:val="32"/>
          <w:szCs w:val="32"/>
          <w:cs/>
        </w:rPr>
        <w:t>สถานประกอบการ</w:t>
      </w:r>
      <w:r w:rsidR="000C22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ร้อยละ 8.26 จากจำนวนสถานประกอบการที่ตอบแบบสำรวจ ต้องการ</w:t>
      </w:r>
      <w:r w:rsidRPr="00434CBA">
        <w:rPr>
          <w:rFonts w:ascii="TH SarabunPSK" w:hAnsi="TH SarabunPSK" w:cs="TH SarabunPSK"/>
          <w:sz w:val="32"/>
          <w:szCs w:val="32"/>
          <w:cs/>
        </w:rPr>
        <w:t>ปรับ</w:t>
      </w:r>
      <w:r>
        <w:rPr>
          <w:rFonts w:ascii="TH SarabunPSK" w:hAnsi="TH SarabunPSK" w:cs="TH SarabunPSK" w:hint="cs"/>
          <w:sz w:val="32"/>
          <w:szCs w:val="32"/>
          <w:cs/>
        </w:rPr>
        <w:t>ขนาดการผลิตตามสภาพเศรษฐกิจ โดยต้องการลดคนงาน จำนวน 10,109 คน เมื่อพิจารณาตามขนาดสถานประกอบการพบว่า สถานประกอบการที่มีลูกจ้าง 201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500 คน ต้องการลดคนงานมากที่สุด จำนวน 4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041 คน รองลงมาได้แก่ </w:t>
      </w:r>
      <w:r w:rsidR="000C2247">
        <w:rPr>
          <w:rFonts w:ascii="TH SarabunPSK" w:hAnsi="TH SarabunPSK" w:cs="TH SarabunPSK"/>
          <w:sz w:val="32"/>
          <w:szCs w:val="32"/>
          <w:cs/>
        </w:rPr>
        <w:br/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สถานประกอบการขนาด 501</w:t>
      </w:r>
      <w:r w:rsidR="007813DD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- 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6C5A92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000 คน จำนวน 1</w:t>
      </w:r>
      <w:r w:rsidR="006C5A92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744 คน และ ขนาด 101</w:t>
      </w:r>
      <w:r w:rsidR="007813DD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- 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200 คน จำนวน 913 คน ตามลำดับ</w:t>
      </w:r>
      <w:r w:rsidR="00963F6F">
        <w:rPr>
          <w:rFonts w:ascii="TH SarabunPSK" w:hAnsi="TH SarabunPSK" w:cs="TH SarabunPSK"/>
          <w:sz w:val="32"/>
          <w:szCs w:val="32"/>
        </w:rPr>
        <w:t xml:space="preserve"> </w:t>
      </w:r>
      <w:r w:rsidR="00963F6F">
        <w:rPr>
          <w:rFonts w:ascii="TH SarabunPSK" w:hAnsi="TH SarabunPSK" w:cs="TH SarabunPSK" w:hint="cs"/>
          <w:sz w:val="32"/>
          <w:szCs w:val="32"/>
          <w:cs/>
        </w:rPr>
        <w:t xml:space="preserve"> (ตารางที่ </w:t>
      </w:r>
      <w:r w:rsidR="007813DD">
        <w:rPr>
          <w:rFonts w:ascii="TH SarabunPSK" w:hAnsi="TH SarabunPSK" w:cs="TH SarabunPSK" w:hint="cs"/>
          <w:sz w:val="32"/>
          <w:szCs w:val="32"/>
          <w:cs/>
        </w:rPr>
        <w:t>13</w:t>
      </w:r>
      <w:r w:rsidR="00963F6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A712CC" w:rsidRPr="00434CBA" w:rsidRDefault="00A712C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เมื่อพิจารณาตามประเภทกิจการพบว่า กิจการการผลิตยานยนต์และชิ้นส่วน ต้องการลดคนงานมากที่สุด จำนวน 813 คน รองลงมาได้แก่ กิจการขายปลีก </w:t>
      </w:r>
      <w:r w:rsidR="006C5A92">
        <w:rPr>
          <w:rFonts w:ascii="TH SarabunPSK" w:hAnsi="TH SarabunPSK" w:cs="TH SarabunPSK" w:hint="cs"/>
          <w:sz w:val="32"/>
          <w:szCs w:val="32"/>
          <w:cs/>
        </w:rPr>
        <w:t>จำนวน 768 คน และกิจการการผลิตอาห</w:t>
      </w:r>
      <w:r>
        <w:rPr>
          <w:rFonts w:ascii="TH SarabunPSK" w:hAnsi="TH SarabunPSK" w:cs="TH SarabunPSK" w:hint="cs"/>
          <w:sz w:val="32"/>
          <w:szCs w:val="32"/>
          <w:cs/>
        </w:rPr>
        <w:t>าร จำนวน 760 คน ตามลำดับ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 (ตารางที่ 14)</w:t>
      </w:r>
    </w:p>
    <w:p w:rsidR="00434CBA" w:rsidRPr="00F87D04" w:rsidRDefault="00434CB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2530E" w:rsidRPr="00530175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30175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Pr="00530175">
        <w:rPr>
          <w:rFonts w:ascii="TH SarabunPSK" w:hAnsi="TH SarabunPSK" w:cs="TH SarabunPSK"/>
          <w:sz w:val="32"/>
          <w:szCs w:val="32"/>
          <w:u w:val="single"/>
        </w:rPr>
        <w:t xml:space="preserve">13 </w:t>
      </w:r>
      <w:r w:rsidRPr="00530175">
        <w:rPr>
          <w:rFonts w:ascii="TH SarabunPSK" w:hAnsi="TH SarabunPSK" w:cs="TH SarabunPSK"/>
          <w:sz w:val="32"/>
          <w:szCs w:val="32"/>
          <w:u w:val="single"/>
          <w:cs/>
        </w:rPr>
        <w:t>จำนวนแรงงานที่ปรับลดจากการปรับขนาดการผลิต จำแนกตามขนาดสถานประกอบการ</w:t>
      </w:r>
    </w:p>
    <w:tbl>
      <w:tblPr>
        <w:tblW w:w="9540" w:type="dxa"/>
        <w:tblInd w:w="94" w:type="dxa"/>
        <w:tblLook w:val="04A0"/>
      </w:tblPr>
      <w:tblGrid>
        <w:gridCol w:w="3716"/>
        <w:gridCol w:w="1788"/>
        <w:gridCol w:w="1546"/>
        <w:gridCol w:w="970"/>
        <w:gridCol w:w="1520"/>
      </w:tblGrid>
      <w:tr w:rsidR="00C23DF6" w:rsidRPr="00F87D04" w:rsidTr="00C23DF6">
        <w:trPr>
          <w:trHeight w:val="420"/>
        </w:trPr>
        <w:tc>
          <w:tcPr>
            <w:tcW w:w="8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จำนวนแรงงานที่ปรับลดจากการปรับขนาดการผลิต</w:t>
            </w: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จำแนกตามขนาดสถานประกอบการ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ขนาด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จำนวนสถานประกอบการทั้งหมด (แห่ง)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จะปรับขนาดการผลิตตามสภาพเศรษฐกิจ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โดยอาจจะต้องลดคนงาน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EF3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จำนวนแรงงานที่ถูกปรับลด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 (แห่ง)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ร้อยละ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hideMark/>
          </w:tcPr>
          <w:p w:rsidR="00C23DF6" w:rsidRPr="00F87D04" w:rsidRDefault="00C23DF6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 – 10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3,865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7.19%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453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2.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11 – 20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2,891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7.78%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613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3.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21 – 50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2,742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6.71%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821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4.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51 – 100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1,059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7.18%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834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5.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101 – 200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8.05%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913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6.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201 – 500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2,428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11.41%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4,041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7.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501 – 1,000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13.68%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1,744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8.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มีลูกจ้างตั้งแต่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1,001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คนขึ้นไป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5.76%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690</w:t>
            </w:r>
          </w:p>
        </w:tc>
      </w:tr>
      <w:tr w:rsidR="00C23DF6" w:rsidRPr="00F87D04" w:rsidTr="00353B72">
        <w:trPr>
          <w:trHeight w:val="64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รวม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14,790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1221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8.26%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C23DF6" w:rsidRPr="00F87D04" w:rsidRDefault="00C23DF6" w:rsidP="000C2247">
            <w:pPr>
              <w:spacing w:before="40" w:after="4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10,109</w:t>
            </w:r>
          </w:p>
        </w:tc>
      </w:tr>
    </w:tbl>
    <w:p w:rsidR="00C23DF6" w:rsidRPr="00434CBA" w:rsidRDefault="00C23D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D76D5" w:rsidRPr="00530175" w:rsidRDefault="0092530E" w:rsidP="00530175">
      <w:pPr>
        <w:spacing w:after="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30175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Pr="00530175">
        <w:rPr>
          <w:rFonts w:ascii="TH SarabunPSK" w:hAnsi="TH SarabunPSK" w:cs="TH SarabunPSK"/>
          <w:sz w:val="32"/>
          <w:szCs w:val="32"/>
          <w:u w:val="single"/>
        </w:rPr>
        <w:t xml:space="preserve">14 </w:t>
      </w:r>
      <w:r w:rsidRPr="00530175">
        <w:rPr>
          <w:rFonts w:ascii="TH SarabunPSK" w:hAnsi="TH SarabunPSK" w:cs="TH SarabunPSK"/>
          <w:sz w:val="32"/>
          <w:szCs w:val="32"/>
          <w:u w:val="single"/>
          <w:cs/>
        </w:rPr>
        <w:t>จำนวนแรงงานที่ปรับลดจากการปรับขนาดการผลิต จำแนกตามประเภทกิจการ</w:t>
      </w:r>
    </w:p>
    <w:tbl>
      <w:tblPr>
        <w:tblW w:w="5000" w:type="pct"/>
        <w:tblLook w:val="04A0"/>
      </w:tblPr>
      <w:tblGrid>
        <w:gridCol w:w="3290"/>
        <w:gridCol w:w="1518"/>
        <w:gridCol w:w="1742"/>
        <w:gridCol w:w="1944"/>
        <w:gridCol w:w="1054"/>
      </w:tblGrid>
      <w:tr w:rsidR="00353B72" w:rsidRPr="00F87D04" w:rsidTr="00A712CC">
        <w:trPr>
          <w:trHeight w:val="70"/>
          <w:tblHeader/>
        </w:trPr>
        <w:tc>
          <w:tcPr>
            <w:tcW w:w="17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ประเภทกิจการ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จำนวนสถานประกอบการทั้งหมด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แห่ง)</w:t>
            </w:r>
          </w:p>
        </w:tc>
        <w:tc>
          <w:tcPr>
            <w:tcW w:w="19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6C5A92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จะปรับขนาดการผลิตตามสภาพเศรษฐกิจ</w:t>
            </w:r>
          </w:p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โดยอาจจะต้องลดคนงาน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จำนวนแรงงานที่ถูกปรับลด</w:t>
            </w:r>
          </w:p>
        </w:tc>
      </w:tr>
      <w:tr w:rsidR="00353B72" w:rsidRPr="00F87D04" w:rsidTr="00A712CC">
        <w:trPr>
          <w:trHeight w:val="70"/>
          <w:tblHeader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 (แห่ง)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ร้อยละ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353B72" w:rsidRPr="00F87D04" w:rsidRDefault="00353B72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การเพาะปลูกและการเลี้ยงสัตว์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99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5.05%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135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การทำเหมืองแร่และเหมืองหิน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11.11%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36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การผลิตผลิตภัณฑ์อาหาร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11.94%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760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การผลิตเครื่องดื่ม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8.64%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110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การผลิตสิ่งทอ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10.45%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289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การผลิตเสื้อผ้าเครื่องแต่งกาย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7.94%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696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การผลิตรองเท้าและเครื่องหนัง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16.67%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53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อัญมณีและเครื่องประดับ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8.06%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169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การผลิตไม้และผลิตภัณฑ์จากไม้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ยกเว้นเฟอร์นิเจอร์)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9.80%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53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เฟอร์นิเจอร์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8.16%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20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การผลิตกระดาษและผลิตภัณฑ์กระดาษ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6.59%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12.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ปิโตรเลียม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10.34%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12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การผลิตเคมีภัณฑ์และผลิตภัณฑ์เคมี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8.02%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145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การผลิตยางพาราและผลิตภัณฑ์ยาง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12.34%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147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15.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ผลิตภัณฑ์พลาสติก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13.64%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372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16.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ผลิตภัณฑ์จากแร่อโลหะ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8.55%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144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lastRenderedPageBreak/>
              <w:t>17.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การผลิตโลหะและผลิตภัณฑ์ประดิษฐ์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747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10.17%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560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18.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เครื่งใช้ไฟฟ้าและอิเล็กทรอนิกส์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11.29%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669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19.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ยานยนต์และชิ้นส่วน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14.13%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813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20.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อุตสาหกรรมการผลิตอื่นๆ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8.20%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335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21.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ก่อสร้าง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7.51%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631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22.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ขายส่ง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ขายปลีก ซ่อมยานยนต์และจักรยานยนต์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6.77%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240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23.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ขายส่ง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ยกเว้นยานยนต์และจักรยานยนต์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1,830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7.27%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516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24.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ขายปลีก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ยกเว้นยานยนต์และจักรยานยนต์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1,695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8.50%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768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25.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ตัวแทนธุรกิจท่องเที่ยว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79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7.59%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41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26.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ที่พักแรมและบริการด้านอาหาร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895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7.15%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616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27.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การขนส่ง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8.26%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359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28.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คลังสินค้า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4.23%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55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29.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การเงิน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4.03%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30.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ประกันภัย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2.70%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31.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กิจกรรมที่ช่วยเสริมกิจกรรมการบริการทางการเงิน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5.88%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32.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อสังหาริมทรัพย์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5.67%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19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33.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บริการด้านสุขภาพ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3.96%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62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34.</w:t>
            </w: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บริการอื่นๆ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1,822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7.63%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1,151</w:t>
            </w:r>
          </w:p>
        </w:tc>
      </w:tr>
      <w:tr w:rsidR="00353B72" w:rsidRPr="00F87D04" w:rsidTr="00353B72">
        <w:trPr>
          <w:trHeight w:val="64"/>
        </w:trPr>
        <w:tc>
          <w:tcPr>
            <w:tcW w:w="1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รวม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14,790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1221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8.26%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53B72" w:rsidRPr="00F87D04" w:rsidRDefault="00353B72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F87D04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10,109</w:t>
            </w:r>
          </w:p>
        </w:tc>
      </w:tr>
    </w:tbl>
    <w:p w:rsidR="00353B72" w:rsidRPr="00F87D04" w:rsidRDefault="00353B72" w:rsidP="000C2247">
      <w:pPr>
        <w:spacing w:after="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</w:p>
    <w:p w:rsidR="00A712CC" w:rsidRPr="00963F6F" w:rsidRDefault="00A712CC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63F6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สำหรับแนวทางการดำเนินธุรกิจในอนาคต ด้วยการขยายธุรกิจ/กิจการพบว่า สถานประกอบการต้องการขยายกิจการในปี 2559 ร้อยละ 14.54 ของจำนวนผู้ตอบแบบสำรวจ โดยต้องการความช่วยเหลือด้านเงินทุนหรือการลงทุนมากที่สุด รองลงมาได้แก่ ต้องการความช่วยเหลือด้านการพัฒนาทักษะฝีมือแรงงาน และด้านวิชาการ ตามลำดับ </w:t>
      </w:r>
    </w:p>
    <w:p w:rsidR="00A712CC" w:rsidRPr="00963F6F" w:rsidRDefault="00A712CC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63F6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สำหรับในปี 2560 -2565 สถานประกอบการที่ตอบแบบสำรวจ มีแนวทางการดำเนินธุรกิจในอนาคต ด้วยการขยายธุรกิจ/กิจการ ร้อยละ 7.63, 0.91, 0.53, 0.19, 0.08 และ0.16 ตามลำดับ โดยในทุกปีที่ขยายธุรกิจ ต้องการความช่วยเหลือด้านเงินทุนหรือการลงทุนมากที่สุด รองลงมาได้แก่ ต้องการความช่วยเหลือด้านการพัฒนาทักษะฝีมือแรงงาน และด้านวิชาการ ตามลำดับ</w:t>
      </w:r>
      <w:r w:rsidR="00781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(ตารางที่ 15)</w:t>
      </w:r>
    </w:p>
    <w:p w:rsidR="00353B72" w:rsidRPr="00963F6F" w:rsidRDefault="00353B72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D76D5" w:rsidRPr="00963F6F" w:rsidRDefault="0092530E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963F6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ตารางที่ 15 ช่วงปีที่ขยายกิจการ-ธุรกิจ จำแนกตามขนาดของสถานประกอบการ</w:t>
      </w:r>
    </w:p>
    <w:tbl>
      <w:tblPr>
        <w:tblW w:w="5227" w:type="pct"/>
        <w:tblLook w:val="04A0"/>
      </w:tblPr>
      <w:tblGrid>
        <w:gridCol w:w="2802"/>
        <w:gridCol w:w="652"/>
        <w:gridCol w:w="734"/>
        <w:gridCol w:w="734"/>
        <w:gridCol w:w="736"/>
        <w:gridCol w:w="737"/>
        <w:gridCol w:w="737"/>
        <w:gridCol w:w="303"/>
        <w:gridCol w:w="433"/>
        <w:gridCol w:w="319"/>
        <w:gridCol w:w="226"/>
        <w:gridCol w:w="198"/>
        <w:gridCol w:w="26"/>
        <w:gridCol w:w="224"/>
        <w:gridCol w:w="224"/>
        <w:gridCol w:w="224"/>
        <w:gridCol w:w="48"/>
        <w:gridCol w:w="176"/>
        <w:gridCol w:w="224"/>
        <w:gridCol w:w="224"/>
      </w:tblGrid>
      <w:tr w:rsidR="00963F6F" w:rsidRPr="00963F6F" w:rsidTr="00963F6F">
        <w:trPr>
          <w:trHeight w:val="285"/>
        </w:trPr>
        <w:tc>
          <w:tcPr>
            <w:tcW w:w="372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ช่วงปีที่ขยายกิจการ-ธุรกิจ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จำแนกตามขนาดของสถานประกอบการ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0AD" w:rsidRPr="00963F6F" w:rsidRDefault="002E30AD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963F6F" w:rsidRPr="00963F6F" w:rsidTr="00963F6F">
        <w:trPr>
          <w:gridAfter w:val="3"/>
          <w:wAfter w:w="312" w:type="pct"/>
          <w:trHeight w:val="750"/>
        </w:trPr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ขอรับความช่วยเหลือ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2559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2564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  <w:t>2565</w:t>
            </w:r>
          </w:p>
        </w:tc>
        <w:tc>
          <w:tcPr>
            <w:tcW w:w="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ไม่ขยายกิจการ</w:t>
            </w:r>
          </w:p>
        </w:tc>
        <w:tc>
          <w:tcPr>
            <w:tcW w:w="37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BA3" w:rsidRPr="00963F6F" w:rsidRDefault="003B4BA3" w:rsidP="006C5A9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รวมทั้งหมด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3B4BA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63F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14.54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7.63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0.91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0.53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0.18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0.08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0.16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75.93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BA3" w:rsidRPr="00963F6F" w:rsidRDefault="003B4BA3" w:rsidP="003B4BA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63F6F">
              <w:rPr>
                <w:rFonts w:ascii="TH SarabunPSK" w:hAnsi="TH SarabunPSK" w:cs="TH SarabunPSK"/>
                <w:b/>
                <w:bCs/>
                <w:color w:val="000000" w:themeColor="text1"/>
              </w:rPr>
              <w:t>100.00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3B4BA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สถานประกอ</w:t>
            </w:r>
            <w:r w:rsidRPr="00963F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บ</w:t>
            </w: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การทั้งหมด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2,150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1,129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11,230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14,790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BA3" w:rsidRPr="00963F6F" w:rsidRDefault="003B4BA3" w:rsidP="003B4BA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4"/>
                <w:szCs w:val="24"/>
                <w:cs/>
              </w:rPr>
              <w:t>จำนวนสถานประกอบการที่จะขยายธุรกิจ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2,150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1,129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3,559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ด้านการพัฒนาทักษะฝีมือแรงงาน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  <w:r w:rsidR="00A36070"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575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1,933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ด้านเงินทุน/การลงทุน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  <w:r w:rsidR="00A36070"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646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2,029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ด้านวิชาการ</w:t>
            </w: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675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1,135</w:t>
            </w:r>
          </w:p>
        </w:tc>
      </w:tr>
      <w:tr w:rsidR="00963F6F" w:rsidRPr="00963F6F" w:rsidTr="00963F6F">
        <w:trPr>
          <w:gridAfter w:val="3"/>
          <w:wAfter w:w="312" w:type="pct"/>
          <w:trHeight w:val="375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0C224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อื่นๆ (ระบุ)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BA3" w:rsidRPr="00963F6F" w:rsidRDefault="003B4BA3" w:rsidP="006C5A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63F6F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399</w:t>
            </w:r>
          </w:p>
        </w:tc>
      </w:tr>
    </w:tbl>
    <w:p w:rsidR="002E30AD" w:rsidRDefault="002E30AD" w:rsidP="000C2247">
      <w:pPr>
        <w:spacing w:after="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</w:p>
    <w:p w:rsidR="008A3A08" w:rsidRPr="006C5A92" w:rsidRDefault="008A3A08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ผลจากการสำรวจสถานประกอบการทั่วประเทศพบว่า ในปี 2559 สถานประกอบการต้องการแรงงาน</w:t>
      </w:r>
      <w:r w:rsidRPr="006C5A9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จำนวนทั้งสิ้น 571,429 คน โดยต้องการแรงงานที่มีการศึกษาระดับปริญญาตรีขึ้นไปมากที่สุด จำนวน 120,713 คน </w:t>
      </w:r>
      <w:r w:rsidRPr="006C5A92">
        <w:rPr>
          <w:rFonts w:ascii="TH SarabunPSK" w:hAnsi="TH SarabunPSK" w:cs="TH SarabunPSK" w:hint="cs"/>
          <w:sz w:val="32"/>
          <w:szCs w:val="32"/>
          <w:cs/>
        </w:rPr>
        <w:t>(ร้อยละ 20.83) รองลงมาได้แก่ ม.3 จำนวน 103</w:t>
      </w:r>
      <w:r w:rsidR="006C5A92" w:rsidRPr="006C5A92">
        <w:rPr>
          <w:rFonts w:ascii="TH SarabunPSK" w:hAnsi="TH SarabunPSK" w:cs="TH SarabunPSK" w:hint="cs"/>
          <w:sz w:val="32"/>
          <w:szCs w:val="32"/>
          <w:cs/>
        </w:rPr>
        <w:t>,</w:t>
      </w:r>
      <w:r w:rsidRPr="006C5A92">
        <w:rPr>
          <w:rFonts w:ascii="TH SarabunPSK" w:hAnsi="TH SarabunPSK" w:cs="TH SarabunPSK" w:hint="cs"/>
          <w:sz w:val="32"/>
          <w:szCs w:val="32"/>
          <w:cs/>
        </w:rPr>
        <w:t>405 คน (ร้อยละ 17.85) ตำกว่า</w:t>
      </w:r>
      <w:r w:rsidR="006C5A9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5A92">
        <w:rPr>
          <w:rFonts w:ascii="TH SarabunPSK" w:hAnsi="TH SarabunPSK" w:cs="TH SarabunPSK" w:hint="cs"/>
          <w:sz w:val="32"/>
          <w:szCs w:val="32"/>
          <w:cs/>
        </w:rPr>
        <w:t>ม.3 จำนวน 99</w:t>
      </w:r>
      <w:r w:rsidR="006C5A92" w:rsidRPr="006C5A92">
        <w:rPr>
          <w:rFonts w:ascii="TH SarabunPSK" w:hAnsi="TH SarabunPSK" w:cs="TH SarabunPSK" w:hint="cs"/>
          <w:sz w:val="32"/>
          <w:szCs w:val="32"/>
          <w:cs/>
        </w:rPr>
        <w:t>,</w:t>
      </w:r>
      <w:r w:rsidRPr="006C5A92">
        <w:rPr>
          <w:rFonts w:ascii="TH SarabunPSK" w:hAnsi="TH SarabunPSK" w:cs="TH SarabunPSK" w:hint="cs"/>
          <w:sz w:val="32"/>
          <w:szCs w:val="32"/>
          <w:cs/>
        </w:rPr>
        <w:t xml:space="preserve">460 คน </w:t>
      </w:r>
      <w:r w:rsidR="006C5A92">
        <w:rPr>
          <w:rFonts w:ascii="TH SarabunPSK" w:hAnsi="TH SarabunPSK" w:cs="TH SarabunPSK"/>
          <w:sz w:val="32"/>
          <w:szCs w:val="32"/>
          <w:cs/>
        </w:rPr>
        <w:br/>
      </w:r>
      <w:r w:rsidRPr="006C5A92">
        <w:rPr>
          <w:rFonts w:ascii="TH SarabunPSK" w:hAnsi="TH SarabunPSK" w:cs="TH SarabunPSK" w:hint="cs"/>
          <w:sz w:val="32"/>
          <w:szCs w:val="32"/>
          <w:cs/>
        </w:rPr>
        <w:t>(ร้อยละ 17.16) ปวส./อนุปริญญา จำนวน 92,827 คน (ร้อยละ 16.02) ม.6 จำนวน 84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 w:rsidRPr="006C5A92">
        <w:rPr>
          <w:rFonts w:ascii="TH SarabunPSK" w:hAnsi="TH SarabunPSK" w:cs="TH SarabunPSK" w:hint="cs"/>
          <w:sz w:val="32"/>
          <w:szCs w:val="32"/>
          <w:cs/>
        </w:rPr>
        <w:t>847 คน (ร้อยละ 14.64) และ ปวช. 78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 w:rsidRPr="006C5A92">
        <w:rPr>
          <w:rFonts w:ascii="TH SarabunPSK" w:hAnsi="TH SarabunPSK" w:cs="TH SarabunPSK" w:hint="cs"/>
          <w:sz w:val="32"/>
          <w:szCs w:val="32"/>
          <w:cs/>
        </w:rPr>
        <w:t>183 คน (ร้อยละ 13.49) ตามลำดับ</w:t>
      </w:r>
      <w:r w:rsidR="007813DD">
        <w:rPr>
          <w:rFonts w:ascii="TH SarabunPSK" w:hAnsi="TH SarabunPSK" w:cs="TH SarabunPSK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(ตารางที่ 16)</w:t>
      </w:r>
    </w:p>
    <w:p w:rsidR="008A3A08" w:rsidRPr="007813DD" w:rsidRDefault="008A3A08" w:rsidP="000C2247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เมื่อพิจารณาตามขนาดสถานประกอบการพบว่า สถานประกอบการที่มีลูกจ้าง 1-10 คน มีความต้องการ</w:t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แรงงานมากที่สุด จำนวน 183,654 คน (ร้อยละ 32.14) โดยเป็นความต้องการแรงงานระดับปริญญาตรีขึ้นไปมากที่สุด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ขนาด 21-50 คน ต้องการแรงงานจำนวน 75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678 คน (ร้อยละ 13.24) โดยเป็นความต้องการแรงงานที่มีการศึกษาระดับต่ำกว่า</w:t>
      </w:r>
      <w:r w:rsidR="006C5A9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ม.3 มากที่สุด และขนาด 201-500 คน ต้องการแรงงานจำนวน 62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484 คน (ร้อยละ 10.93) เป็นความต้องการแรงงานระดับปริญญาตรีขึ้นไปมากที่สุด ตามลำดับ</w:t>
      </w:r>
      <w:r w:rsidR="007813DD">
        <w:rPr>
          <w:rFonts w:ascii="TH SarabunPSK" w:hAnsi="TH SarabunPSK" w:cs="TH SarabunPSK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>(ตารางที่ 16)</w:t>
      </w:r>
    </w:p>
    <w:p w:rsidR="008A3A08" w:rsidRPr="000C2247" w:rsidRDefault="008A3A08" w:rsidP="000C2247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เมื่อพิจารณา</w:t>
      </w:r>
      <w:r w:rsidR="006C5A92">
        <w:rPr>
          <w:rFonts w:ascii="TH SarabunPSK" w:hAnsi="TH SarabunPSK" w:cs="TH SarabunPSK" w:hint="cs"/>
          <w:spacing w:val="-6"/>
          <w:sz w:val="32"/>
          <w:szCs w:val="32"/>
          <w:cs/>
        </w:rPr>
        <w:t>ตาม</w:t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ประเภทกิจการพบว่า ประเภทกิจการที่มีความต้องการแรงงานมากที่สุด คือ กิจการก่อสร้าง </w:t>
      </w:r>
      <w:r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>ต้องการแรงงานจำนวนทั้งสิ้น 62,630 คน (ร้อยละ 10.81) โดยต้องการแรงงานระดับต่ำกว่า</w:t>
      </w:r>
      <w:r w:rsidR="006C5A92"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ม.3 มากที่สุด </w:t>
      </w:r>
      <w:r w:rsidR="000C2247"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>รอง</w:t>
      </w:r>
      <w:r w:rsidR="006C5A92"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>ลง</w:t>
      </w:r>
      <w:r w:rsidRPr="006C5A92">
        <w:rPr>
          <w:rFonts w:ascii="TH SarabunPSK" w:hAnsi="TH SarabunPSK" w:cs="TH SarabunPSK" w:hint="cs"/>
          <w:spacing w:val="-10"/>
          <w:sz w:val="32"/>
          <w:szCs w:val="32"/>
          <w:cs/>
        </w:rPr>
        <w:t>มาได้แก่</w:t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กิจการขายปลีก จำนวน 62,001 คน (ร้อยละ 10.70) เป็นความต้องการแรงงานระดับปริญญาตรีขึ้นไปมากที่สุด </w:t>
      </w:r>
      <w:r w:rsidR="006C5A9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</w:t>
      </w:r>
      <w:r w:rsidRPr="000C2247">
        <w:rPr>
          <w:rFonts w:ascii="TH SarabunPSK" w:hAnsi="TH SarabunPSK" w:cs="TH SarabunPSK" w:hint="cs"/>
          <w:spacing w:val="-6"/>
          <w:sz w:val="32"/>
          <w:szCs w:val="32"/>
          <w:cs/>
        </w:rPr>
        <w:t>และกิจการที่พักแรมและบริการด้านอาหาร จำนวน 41,893 คน (ร้อยละ 7.23) เป็นความต้องการแรงงานระดับ ปวช. มากที่สุด ตามลำดับ</w:t>
      </w:r>
      <w:r w:rsidR="007813DD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>(ตารางที่ 17)</w:t>
      </w:r>
    </w:p>
    <w:p w:rsidR="00DD76D5" w:rsidRPr="00F87D04" w:rsidRDefault="00466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t>ตารางที่ 1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6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จำนวนแรงงานที่ต้องการ จำแนกตามขนาดและระดับการศึกษา ปี 2559</w:t>
      </w:r>
    </w:p>
    <w:p w:rsidR="002E30AD" w:rsidRPr="008A3A08" w:rsidRDefault="00AD201A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D201A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4550" cy="2314575"/>
            <wp:effectExtent l="0" t="0" r="0" b="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E30AD" w:rsidRDefault="002E30AD" w:rsidP="006C5A92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  <w:cs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3867150" cy="2457450"/>
            <wp:effectExtent l="0" t="0" r="0" b="0"/>
            <wp:docPr id="38" name="แผนภูมิ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0E67EE" w:rsidRPr="00F87D04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ตารางที่ 1</w:t>
      </w:r>
      <w:r w:rsidR="004661D1">
        <w:rPr>
          <w:rFonts w:ascii="TH SarabunPSK" w:hAnsi="TH SarabunPSK" w:cs="TH SarabunPSK" w:hint="cs"/>
          <w:sz w:val="32"/>
          <w:szCs w:val="32"/>
          <w:u w:val="single"/>
          <w:cs/>
        </w:rPr>
        <w:t>7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จำนวนแรงงานที่ต้องการ จำแนกตาม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ประเภทกิจการ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และระดับการศึกษา ปี 2559</w:t>
      </w:r>
    </w:p>
    <w:p w:rsidR="000E67EE" w:rsidRDefault="000E67EE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>
            <wp:extent cx="6419850" cy="2876550"/>
            <wp:effectExtent l="0" t="0" r="0" b="0"/>
            <wp:docPr id="36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081823" cy="3147237"/>
            <wp:effectExtent l="0" t="0" r="0" b="0"/>
            <wp:docPr id="39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8A3A08" w:rsidRDefault="008A3A08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ผลการสำรวจความต้องการแรงงานในปี 2560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2561 หรือในอีก 2 ปี พบว่า สถานประกอบการมีความต้องการแรงงานจำนวนทั้งสิ้น 724,472 คน เฉลี่ยปีละ 362,236 คน โดยเป็นความต้องการแรงงานที่มีการศึกษา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>ระดับปริญญาตรีมากที่สุด จำนวน 171,054 คน (ร้อยละ</w:t>
      </w:r>
      <w:r w:rsidR="00C716CE"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23.14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) รองลงมาได้แก่ ม.3 จำนวน 135,166 คน (ร้อยละ 18.28)</w:t>
      </w:r>
      <w:r w:rsidRPr="006C5A9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ม.6 จำนวน</w:t>
      </w:r>
      <w:r w:rsidR="006C5A92" w:rsidRPr="006C5A92">
        <w:rPr>
          <w:rFonts w:ascii="TH SarabunPSK" w:hAnsi="TH SarabunPSK" w:cs="TH SarabunPSK"/>
          <w:spacing w:val="-6"/>
          <w:sz w:val="32"/>
          <w:szCs w:val="32"/>
        </w:rPr>
        <w:t xml:space="preserve"> 121</w:t>
      </w:r>
      <w:r w:rsidR="006C5A92" w:rsidRPr="006C5A92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Pr="006C5A92">
        <w:rPr>
          <w:rFonts w:ascii="TH SarabunPSK" w:hAnsi="TH SarabunPSK" w:cs="TH SarabunPSK"/>
          <w:spacing w:val="-6"/>
          <w:sz w:val="32"/>
          <w:szCs w:val="32"/>
        </w:rPr>
        <w:t xml:space="preserve">881 </w:t>
      </w:r>
      <w:r w:rsidRPr="006C5A92">
        <w:rPr>
          <w:rFonts w:ascii="TH SarabunPSK" w:hAnsi="TH SarabunPSK" w:cs="TH SarabunPSK" w:hint="cs"/>
          <w:spacing w:val="-6"/>
          <w:sz w:val="32"/>
          <w:szCs w:val="32"/>
          <w:cs/>
        </w:rPr>
        <w:t>คน (ร้อยละ 16.49) ปวส./อนุปริญญา จำนวน 111,271 คน (ร้อยละ 15.05)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ต่ำกว่า ม.3 จำนวน 107,479 คน (ร้อยละ 14.54) และ ปวช. จำนวน 92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394 คน (ร้อยละ 12.50) ตามลำดับ</w:t>
      </w:r>
      <w:r w:rsidR="007813DD">
        <w:rPr>
          <w:rFonts w:ascii="TH SarabunPSK" w:hAnsi="TH SarabunPSK" w:cs="TH SarabunPSK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>(ตารางที่ 18)</w:t>
      </w: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เมื่อพิจารณาตามขนาดสถานประกอบการพบว่า ในปี 2560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2561 สถานประกอบการขนาด 1- 10 คน มีความต้องการแรงงานมากที่สุด จำนวน 199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682 คน (ร้อยละ 27.56) รองลงมาได้แก่ ขนาด 1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001 คนขึ้นไป จำนวน 131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773 คน (ร้อยละ 18.19) และ ขนาด 21-50 คน จำนวน 81</w:t>
      </w:r>
      <w:r w:rsidR="006C5A92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069 (ร้อยละ 11.19) ตามลำดับ</w:t>
      </w:r>
    </w:p>
    <w:p w:rsidR="007813DD" w:rsidRDefault="007813D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  <w:t xml:space="preserve">เมื่อพิจารณาตามประเภทกิจการพบว่า ประเภทกิจการที่มีความต้องการแรงงานมากที่สุด คือ กิจการก่อสร้าง มีความต้องการแรงงานจำนวน จำนวน </w:t>
      </w:r>
      <w:r w:rsidR="00AD201A">
        <w:rPr>
          <w:rFonts w:ascii="TH SarabunPSK" w:hAnsi="TH SarabunPSK" w:cs="TH SarabunPSK" w:hint="cs"/>
          <w:sz w:val="32"/>
          <w:szCs w:val="32"/>
          <w:cs/>
        </w:rPr>
        <w:t>70,535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 (ร้อยละ </w:t>
      </w:r>
      <w:r w:rsidR="00AD201A">
        <w:rPr>
          <w:rFonts w:ascii="TH SarabunPSK" w:hAnsi="TH SarabunPSK" w:cs="TH SarabunPSK" w:hint="cs"/>
          <w:sz w:val="32"/>
          <w:szCs w:val="32"/>
          <w:cs/>
        </w:rPr>
        <w:t>9.54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โดยเป็นความต้องการแรงงานที่มีการศึกษาระดับต่ำกว่า ม.3 มากที่สุด รองลงมาได้แก่ กิจการขายปลีก จำนวน </w:t>
      </w:r>
      <w:r w:rsidR="00AD201A">
        <w:rPr>
          <w:rFonts w:ascii="TH SarabunPSK" w:hAnsi="TH SarabunPSK" w:cs="TH SarabunPSK" w:hint="cs"/>
          <w:sz w:val="32"/>
          <w:szCs w:val="32"/>
          <w:cs/>
        </w:rPr>
        <w:t>69,041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 (ร้อยละ </w:t>
      </w:r>
      <w:r w:rsidR="00AD201A">
        <w:rPr>
          <w:rFonts w:ascii="TH SarabunPSK" w:hAnsi="TH SarabunPSK" w:cs="TH SarabunPSK" w:hint="cs"/>
          <w:sz w:val="32"/>
          <w:szCs w:val="32"/>
          <w:cs/>
        </w:rPr>
        <w:t>9.34</w:t>
      </w:r>
      <w:r>
        <w:rPr>
          <w:rFonts w:ascii="TH SarabunPSK" w:hAnsi="TH SarabunPSK" w:cs="TH SarabunPSK" w:hint="cs"/>
          <w:sz w:val="32"/>
          <w:szCs w:val="32"/>
          <w:cs/>
        </w:rPr>
        <w:t>) เป็นความต้องการแรงงานระดับ</w:t>
      </w:r>
      <w:r w:rsidR="00AD201A">
        <w:rPr>
          <w:rFonts w:ascii="TH SarabunPSK" w:hAnsi="TH SarabunPSK" w:cs="TH SarabunPSK" w:hint="cs"/>
          <w:sz w:val="32"/>
          <w:szCs w:val="32"/>
          <w:cs/>
        </w:rPr>
        <w:t xml:space="preserve"> ม.6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และที่พักแรมและบริการด้านอาหาร จำนวน </w:t>
      </w:r>
      <w:r w:rsidR="00AD201A">
        <w:rPr>
          <w:rFonts w:ascii="TH SarabunPSK" w:hAnsi="TH SarabunPSK" w:cs="TH SarabunPSK" w:hint="cs"/>
          <w:sz w:val="32"/>
          <w:szCs w:val="32"/>
          <w:cs/>
        </w:rPr>
        <w:t>52,596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 (ร้อยละ 7.2</w:t>
      </w:r>
      <w:r w:rsidR="00AD201A">
        <w:rPr>
          <w:rFonts w:ascii="TH SarabunPSK" w:hAnsi="TH SarabunPSK" w:cs="TH SarabunPSK" w:hint="cs"/>
          <w:sz w:val="32"/>
          <w:szCs w:val="32"/>
          <w:cs/>
        </w:rPr>
        <w:t>11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เป็นความต้องการแรงงานระดับ </w:t>
      </w:r>
      <w:r w:rsidR="00AD201A">
        <w:rPr>
          <w:rFonts w:ascii="TH SarabunPSK" w:hAnsi="TH SarabunPSK" w:cs="TH SarabunPSK" w:hint="cs"/>
          <w:sz w:val="32"/>
          <w:szCs w:val="32"/>
          <w:cs/>
        </w:rPr>
        <w:t>ม.6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มากที่สุด ตามลำดับ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(ตารางที่ 19)</w:t>
      </w: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DF6737" w:rsidRPr="00F87D04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t>ตารางที่ 1</w:t>
      </w:r>
      <w:r w:rsidR="004661D1">
        <w:rPr>
          <w:rFonts w:ascii="TH SarabunPSK" w:hAnsi="TH SarabunPSK" w:cs="TH SarabunPSK" w:hint="cs"/>
          <w:sz w:val="32"/>
          <w:szCs w:val="32"/>
          <w:u w:val="single"/>
          <w:cs/>
        </w:rPr>
        <w:t>8</w:t>
      </w:r>
      <w:r w:rsidR="00DF6737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จำนวนแรงงานที่ต้องการ จำแนกตามขนาดและระดับการศึกษา ปี 2560 – 2561</w:t>
      </w:r>
    </w:p>
    <w:p w:rsidR="002E30AD" w:rsidRPr="00F87D04" w:rsidRDefault="00367FB3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820" cy="2683713"/>
            <wp:effectExtent l="0" t="0" r="0" b="0"/>
            <wp:docPr id="67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DF6737" w:rsidRPr="00F87D04" w:rsidRDefault="00367FB3" w:rsidP="004661D1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4215493" cy="3347357"/>
            <wp:effectExtent l="0" t="0" r="0" b="0"/>
            <wp:docPr id="68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2E30AD" w:rsidRDefault="002E30A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6C5A92" w:rsidRDefault="006C5A9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6C5A92" w:rsidRDefault="006C5A9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6C5A92" w:rsidRPr="00F87D04" w:rsidRDefault="006C5A9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E67EE" w:rsidRPr="00F87D04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="004661D1">
        <w:rPr>
          <w:rFonts w:ascii="TH SarabunPSK" w:hAnsi="TH SarabunPSK" w:cs="TH SarabunPSK" w:hint="cs"/>
          <w:sz w:val="32"/>
          <w:szCs w:val="32"/>
          <w:u w:val="single"/>
          <w:cs/>
        </w:rPr>
        <w:t>19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จำนวนแรงงานที่ต้องการ จำแนกตาม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ประเภทกิจการ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และระดับการศึกษา ปี 2560 – 2561</w:t>
      </w:r>
    </w:p>
    <w:p w:rsidR="00AB4202" w:rsidRPr="00AB4202" w:rsidRDefault="00AB420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AB4202" w:rsidRPr="000E67EE" w:rsidRDefault="000E67EE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0E67EE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457950" cy="3476625"/>
            <wp:effectExtent l="0" t="0" r="0" b="0"/>
            <wp:docPr id="40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EA0EBE" w:rsidRDefault="00EA0EB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A0EBE" w:rsidRPr="00EA0EB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E67EE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29350" cy="3629025"/>
            <wp:effectExtent l="0" t="0" r="0" b="0"/>
            <wp:docPr id="41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AB4202" w:rsidRDefault="00AB4202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Pr="000C2247" w:rsidRDefault="008A3A08" w:rsidP="000C2247">
      <w:pPr>
        <w:spacing w:after="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ผลการสำรวจข้อมูลความต้องการแรงงานในปี 2562 </w:t>
      </w:r>
      <w:r w:rsidRPr="000C2247">
        <w:rPr>
          <w:rFonts w:ascii="TH SarabunPSK" w:hAnsi="TH SarabunPSK" w:cs="TH SarabunPSK"/>
          <w:spacing w:val="-8"/>
          <w:sz w:val="32"/>
          <w:szCs w:val="32"/>
          <w:cs/>
        </w:rPr>
        <w:t>–</w:t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2564 หรือในอีก 3-5 ปีข้องหน้าพบว่า </w:t>
      </w:r>
      <w:r w:rsidR="000C2247" w:rsidRPr="000C2247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>สถานประกอบการมีความต้องการแรงงานจำนวนทั้งสิ้น 605,397 คน โดยเป็นความต้องการแรงงานที่มีการศึกษาระดับปริญญาตรีขึ้นไป</w:t>
      </w:r>
      <w:r w:rsidR="00267EC0"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>มากที่สุด</w:t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จำนวน 167,369 คน (ร้อยละ 26.63) รองลงมาได้แก่ ระดับ ม.6 จำนวน 108,858 คน</w:t>
      </w:r>
      <w:r w:rsid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</w:t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(ร้อยละ 17.32) ม.3 จำนวน 96,418 คน (ร้อยละ 15.34) ปวส./อนุปริญญา จำนวน 91,851 คน (ร้อยละ 14.62)</w:t>
      </w:r>
      <w:r w:rsid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ต่ำกว่า ม.3 จำนวน 87,</w:t>
      </w:r>
      <w:r w:rsidR="00AD201A">
        <w:rPr>
          <w:rFonts w:ascii="TH SarabunPSK" w:hAnsi="TH SarabunPSK" w:cs="TH SarabunPSK" w:hint="cs"/>
          <w:spacing w:val="-8"/>
          <w:sz w:val="32"/>
          <w:szCs w:val="32"/>
          <w:cs/>
        </w:rPr>
        <w:t>891</w:t>
      </w:r>
      <w:r w:rsidRPr="000C224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คน (ร้อยละ 13.99) และ ปวช. จำนวน 76,021คน (ร้อยละ 12.10) ตามลำดับ</w:t>
      </w:r>
      <w:r w:rsidR="007813DD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>(ตารางที่ 20)</w:t>
      </w: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เมื่อพิจารณาตามขนาดสถานประกอบการพบว่า ในปี 2562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2564 สถานประกอบการขนาด 1-10 คน มีความต้องการแรงงานมากที่สุด จำนวน 161</w:t>
      </w:r>
      <w:r w:rsidR="00AD201A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681 คน (ร้อยละ 26.71) รองลงมาได้แก่ ขนาด 1</w:t>
      </w:r>
      <w:r w:rsidR="00AD201A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001 คนขึ้นไป จำนวน 154</w:t>
      </w:r>
      <w:r w:rsidR="00AD201A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312 คน (ร้อยละ 25.49) และขนาด 21-50 คน จำนวน 60</w:t>
      </w:r>
      <w:r w:rsidR="00AD201A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248 คน (ร้อยละ 9.95)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ตามลำดับ</w:t>
      </w:r>
    </w:p>
    <w:p w:rsidR="008A3A08" w:rsidRPr="007813DD" w:rsidRDefault="008A3A08" w:rsidP="000C2247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813DD">
        <w:rPr>
          <w:rFonts w:ascii="TH SarabunPSK" w:hAnsi="TH SarabunPSK" w:cs="TH SarabunPSK" w:hint="cs"/>
          <w:spacing w:val="-8"/>
          <w:sz w:val="32"/>
          <w:szCs w:val="32"/>
          <w:cs/>
        </w:rPr>
        <w:t>เมื่อพิจารณาประเภทกิจการพบว่า กิจการก่อสร้างต้องการแรงงานมากที่สุด จำนวน 56</w:t>
      </w:r>
      <w:r w:rsidR="00AD201A" w:rsidRPr="007813DD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Pr="007813DD">
        <w:rPr>
          <w:rFonts w:ascii="TH SarabunPSK" w:hAnsi="TH SarabunPSK" w:cs="TH SarabunPSK" w:hint="cs"/>
          <w:spacing w:val="-8"/>
          <w:sz w:val="32"/>
          <w:szCs w:val="32"/>
          <w:cs/>
        </w:rPr>
        <w:t>097 คน (ร้อยละ 8.93)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โดยต้องการแรงงานที่มีการศึกษาระดับต่ำกว่า ม.3 มา</w:t>
      </w:r>
      <w:r w:rsidR="00AD201A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ก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ที่สุด</w:t>
      </w:r>
      <w:r w:rsidR="007813DD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รองลงมาได้แก่ กิจการขายปลีก จำนวน 48</w:t>
      </w:r>
      <w:r w:rsidR="00AD201A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527 คน </w:t>
      </w:r>
      <w:r w:rsid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>(ร้อยละ 7.72) โดยต้องการแรงงานระดับ ม.6 มากที่สุด และ กิจการ</w:t>
      </w:r>
      <w:r w:rsidRPr="007813DD">
        <w:rPr>
          <w:rFonts w:ascii="TH SarabunPSK" w:hAnsi="TH SarabunPSK" w:cs="TH SarabunPSK"/>
          <w:spacing w:val="-12"/>
          <w:sz w:val="32"/>
          <w:szCs w:val="32"/>
          <w:cs/>
        </w:rPr>
        <w:t>เครื่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>อ</w:t>
      </w:r>
      <w:r w:rsidRPr="007813DD">
        <w:rPr>
          <w:rFonts w:ascii="TH SarabunPSK" w:hAnsi="TH SarabunPSK" w:cs="TH SarabunPSK"/>
          <w:spacing w:val="-12"/>
          <w:sz w:val="32"/>
          <w:szCs w:val="32"/>
          <w:cs/>
        </w:rPr>
        <w:t>งใช้ไฟฟ้าและอิเล็กทรอนิกส์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จำนวน 42</w:t>
      </w:r>
      <w:r w:rsidR="00AD201A"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Pr="007813DD">
        <w:rPr>
          <w:rFonts w:ascii="TH SarabunPSK" w:hAnsi="TH SarabunPSK" w:cs="TH SarabunPSK" w:hint="cs"/>
          <w:spacing w:val="-12"/>
          <w:sz w:val="32"/>
          <w:szCs w:val="32"/>
          <w:cs/>
        </w:rPr>
        <w:t>500 คน</w:t>
      </w:r>
      <w:r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(ร้อยละ 6.76) โดยต้องการแรงงานระดับ ม.6 มากที่สุด ตามลำดับ</w:t>
      </w:r>
      <w:r w:rsidR="007813DD" w:rsidRPr="00781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(ตารางที่ 21)</w:t>
      </w:r>
    </w:p>
    <w:p w:rsidR="00C55876" w:rsidRDefault="00C55876" w:rsidP="004661D1">
      <w:pPr>
        <w:spacing w:before="200"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20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จำนวนแรงงานที่ต้องการ จำแนกตามขนาดและระดับการศึกษา ปี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>2562-2564</w:t>
      </w:r>
    </w:p>
    <w:p w:rsidR="009A2FB7" w:rsidRPr="009A2FB7" w:rsidRDefault="009A2FB7" w:rsidP="004661D1">
      <w:pPr>
        <w:spacing w:before="200" w:after="0"/>
        <w:jc w:val="thaiDistribute"/>
        <w:rPr>
          <w:rFonts w:ascii="TH SarabunPSK" w:hAnsi="TH SarabunPSK" w:cs="TH SarabunPSK"/>
          <w:sz w:val="32"/>
          <w:szCs w:val="32"/>
        </w:rPr>
      </w:pPr>
      <w:r w:rsidRPr="009A2FB7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>
            <wp:extent cx="5925820" cy="2686245"/>
            <wp:effectExtent l="0" t="0" r="0" b="0"/>
            <wp:docPr id="19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0871D1" w:rsidRPr="00F87D04" w:rsidRDefault="000871D1" w:rsidP="00D86DB8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  <w:cs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4008475" cy="2626242"/>
            <wp:effectExtent l="0" t="0" r="0" b="0"/>
            <wp:docPr id="70" name="แผนภูมิ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0E67EE" w:rsidRPr="00F87D04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21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จำนวนแรงงานที่ต้องการ จำแนกตาม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ประเภทกิจการ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และระดับการศึกษา ปี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>2562-2564</w:t>
      </w:r>
    </w:p>
    <w:p w:rsidR="000871D1" w:rsidRDefault="00087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E67EE" w:rsidRDefault="000E67EE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0E67EE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67450" cy="2695575"/>
            <wp:effectExtent l="0" t="0" r="0" b="0"/>
            <wp:docPr id="42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E67EE" w:rsidRDefault="000E67EE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0E67EE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67450" cy="2828925"/>
            <wp:effectExtent l="0" t="0" r="0" b="0"/>
            <wp:docPr id="53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0E67EE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D6FD4">
        <w:rPr>
          <w:rFonts w:ascii="TH SarabunPSK" w:hAnsi="TH SarabunPSK" w:cs="TH SarabunPSK" w:hint="cs"/>
          <w:sz w:val="32"/>
          <w:szCs w:val="32"/>
          <w:cs/>
        </w:rPr>
        <w:tab/>
        <w:t>ผลกา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รสำรวจข้อมูลความต้องการแรงงานในปี 2565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2569 หรือในอีก 6-10 ข้างหน้าพบว่า </w:t>
      </w:r>
      <w:r w:rsidR="000C2247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สถานประกอบการมีความต้องการแรงงานจำนวนทั้งสิ้น 665,107 คน โดยเป็นความต้องการแรงงานที่มีการศึกษาระดับปริญญาตรีขึ้นไปมากที่สุด จำนวน 187,302 คน (ร้อยละ 27.25) รองลงมาได้แก่ ม.6 จำนวน 119,174 คน </w:t>
      </w:r>
      <w:r w:rsidR="000C224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(ร้อยละ 17.34) และ ม.3 จำนวน 107,755 คน (ร้อยละ 15.68) ตามลำดับ</w:t>
      </w:r>
      <w:r w:rsidR="007813DD">
        <w:rPr>
          <w:rFonts w:ascii="TH SarabunPSK" w:hAnsi="TH SarabunPSK" w:cs="TH SarabunPSK"/>
          <w:sz w:val="32"/>
          <w:szCs w:val="32"/>
        </w:rPr>
        <w:t xml:space="preserve"> </w:t>
      </w:r>
      <w:r w:rsidR="007813DD">
        <w:rPr>
          <w:rFonts w:ascii="TH SarabunPSK" w:hAnsi="TH SarabunPSK" w:cs="TH SarabunPSK" w:hint="cs"/>
          <w:sz w:val="32"/>
          <w:szCs w:val="32"/>
          <w:cs/>
        </w:rPr>
        <w:t>(ตารางที่ 22)</w:t>
      </w:r>
    </w:p>
    <w:p w:rsidR="00EA5C27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เมื่อพิจารณาตามขนาดสถานประกอบการพบว่า สถานประกอบการขนาด 1</w:t>
      </w:r>
      <w:r w:rsidR="00F9118C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001 คนขึ้นไปมีความต้องการแรงงานมากที่สุด จำนวน 203,357 คน (ร้อยละ 30.58) รองลงมาได้แก่ ขนาด 1-10 คน จำนวน 151,002 คน (ร้อยละ 22.70) และขนาด 21-50 คน จำนวน 62,208 คน (ร้อยละ 9.35)</w:t>
      </w:r>
      <w:r w:rsidR="001A6CE8">
        <w:rPr>
          <w:rFonts w:ascii="TH SarabunPSK" w:hAnsi="TH SarabunPSK" w:cs="TH SarabunPSK"/>
          <w:sz w:val="32"/>
          <w:szCs w:val="32"/>
        </w:rPr>
        <w:t xml:space="preserve"> </w:t>
      </w:r>
      <w:r w:rsidR="001A6CE8">
        <w:rPr>
          <w:rFonts w:ascii="TH SarabunPSK" w:hAnsi="TH SarabunPSK" w:cs="TH SarabunPSK" w:hint="cs"/>
          <w:sz w:val="32"/>
          <w:szCs w:val="32"/>
          <w:cs/>
        </w:rPr>
        <w:t>ตามลำดับ</w:t>
      </w:r>
    </w:p>
    <w:p w:rsidR="004661D1" w:rsidRDefault="00466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A3A08" w:rsidRPr="00FD6FD4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Pr="00D86DB8">
        <w:rPr>
          <w:rFonts w:ascii="TH SarabunPSK" w:hAnsi="TH SarabunPSK" w:cs="TH SarabunPSK" w:hint="cs"/>
          <w:spacing w:val="-4"/>
          <w:sz w:val="32"/>
          <w:szCs w:val="32"/>
          <w:cs/>
        </w:rPr>
        <w:t>เมื่อพิจารณาตามประเภทกิจการพบว่า กิจการขายปลีกมีความต้องการแรงงานมากที่สุด จำนวน 54</w:t>
      </w:r>
      <w:r w:rsidR="00F9118C" w:rsidRPr="00D86DB8">
        <w:rPr>
          <w:rFonts w:ascii="TH SarabunPSK" w:hAnsi="TH SarabunPSK" w:cs="TH SarabunPSK" w:hint="cs"/>
          <w:spacing w:val="-4"/>
          <w:sz w:val="32"/>
          <w:szCs w:val="32"/>
          <w:cs/>
        </w:rPr>
        <w:t>,</w:t>
      </w:r>
      <w:r w:rsidRPr="00D86DB8">
        <w:rPr>
          <w:rFonts w:ascii="TH SarabunPSK" w:hAnsi="TH SarabunPSK" w:cs="TH SarabunPSK" w:hint="cs"/>
          <w:spacing w:val="-4"/>
          <w:sz w:val="32"/>
          <w:szCs w:val="32"/>
          <w:cs/>
        </w:rPr>
        <w:t>695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(ร้อยละ 7.96) โดยต้องการแรงงานระดับปริญญาตรีขึ้นไปมากที่สุด รองลงมาได้แก่ กิจการการเงิน จำนวน 52</w:t>
      </w:r>
      <w:r w:rsidR="000C2247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710 คน (ร้อยละ 7.67) โดยต้องการแรงงานระดับปริญญาตรีขึ้นไปมากที่สุด และกิจการที่พักแรมและบริการด้านอาหาร จำนวน 51</w:t>
      </w:r>
      <w:r w:rsidR="000C2247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782 คน (ร้อยละ 7.53) โดยต้องการแรงงานระดับ</w:t>
      </w:r>
      <w:r w:rsidR="00D86D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ม.6 มากที่สุด</w:t>
      </w:r>
      <w:r w:rsidR="00F735D8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="007813DD">
        <w:rPr>
          <w:rFonts w:ascii="TH SarabunPSK" w:hAnsi="TH SarabunPSK" w:cs="TH SarabunPSK" w:hint="cs"/>
          <w:sz w:val="32"/>
          <w:szCs w:val="32"/>
          <w:cs/>
        </w:rPr>
        <w:t xml:space="preserve"> (ตารางที่ 23)</w:t>
      </w:r>
    </w:p>
    <w:p w:rsidR="00C55876" w:rsidRPr="00F87D04" w:rsidRDefault="00C55876" w:rsidP="000C2247">
      <w:pPr>
        <w:spacing w:before="160"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22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จำนวนแรงงานที่ต้องการ จำแนกตามขนาดและระดับการศึกษา ปี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>2565-2569</w:t>
      </w:r>
    </w:p>
    <w:p w:rsidR="00C55876" w:rsidRPr="00F87D04" w:rsidRDefault="00B8066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820" cy="2686245"/>
            <wp:effectExtent l="0" t="0" r="0" b="0"/>
            <wp:docPr id="65" name="แผนภูมิ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E30AD" w:rsidRDefault="002E30A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B8066C" w:rsidRPr="00F87D04" w:rsidRDefault="00B8066C" w:rsidP="00D86DB8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4095750" cy="2981325"/>
            <wp:effectExtent l="0" t="0" r="0" b="0"/>
            <wp:docPr id="71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E30AD" w:rsidRDefault="002E30A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9118C" w:rsidRDefault="00F9118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9118C" w:rsidRDefault="00F9118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B8066C" w:rsidRPr="00F87D04" w:rsidRDefault="00B8066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23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จำ</w:t>
      </w:r>
      <w:r>
        <w:rPr>
          <w:rFonts w:ascii="TH SarabunPSK" w:hAnsi="TH SarabunPSK" w:cs="TH SarabunPSK"/>
          <w:sz w:val="32"/>
          <w:szCs w:val="32"/>
          <w:u w:val="single"/>
          <w:cs/>
        </w:rPr>
        <w:t>นวนแรงงานที่ต้องการ จำแนกตาม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ประเภทกิจการ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และระดับการศึกษา ปี 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>2565-2569</w:t>
      </w:r>
    </w:p>
    <w:p w:rsidR="000E67EE" w:rsidRPr="00B8066C" w:rsidRDefault="000E67E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E67EE" w:rsidRDefault="00B8066C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305550" cy="2838450"/>
            <wp:effectExtent l="0" t="0" r="0" b="0"/>
            <wp:docPr id="72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B8066C" w:rsidRDefault="00B8066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B8066C" w:rsidRDefault="00B8066C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29350" cy="3000375"/>
            <wp:effectExtent l="0" t="0" r="0" b="0"/>
            <wp:docPr id="73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B8066C" w:rsidRDefault="00B8066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B8066C" w:rsidRDefault="00B8066C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7813DD" w:rsidRDefault="007813D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7813DD" w:rsidRDefault="007813DD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Pr="00CB4997" w:rsidRDefault="009A2FB7" w:rsidP="009A2FB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9118C">
        <w:rPr>
          <w:rFonts w:ascii="TH SarabunPSK" w:hAnsi="TH SarabunPSK" w:cs="TH SarabunPSK" w:hint="cs"/>
          <w:spacing w:val="-6"/>
          <w:sz w:val="32"/>
          <w:szCs w:val="32"/>
          <w:cs/>
        </w:rPr>
        <w:lastRenderedPageBreak/>
        <w:t>ผลการสำรวจสถานประกอบการเกี่ยวกับความรู้ของแรงงานที่ต้องการ พบว่า สถานประกอบการส่วนใหญ่ ต้องการแรงงานที่มีด้านความรู้เฉพาะในสาขาวิชาชีพมากที่สุด ร้อยละ 32.75 รองลงมา ได้แก่ ความรู้ด้านธุรกิจ</w:t>
      </w:r>
      <w:r w:rsidRPr="00CB49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ร้อยละ 10.54 และความรู้ความเข้าใจเกี่ยวกับองค์กร ร้อยละ 8.03 ตามลำดับ</w:t>
      </w:r>
      <w:r w:rsidRPr="00CB4997">
        <w:rPr>
          <w:rFonts w:ascii="TH SarabunPSK" w:hAnsi="TH SarabunPSK" w:cs="TH SarabunPSK"/>
          <w:sz w:val="32"/>
          <w:szCs w:val="32"/>
        </w:rPr>
        <w:t xml:space="preserve"> 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โดยสถานประกอบการทุกขนาดต้องการแรงงานที่มีความรู้เฉพาะในสาขาวิชาชีพมากที่สุดเช่นเดียวกันกับภาพรวม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(ตารางที่ 24)</w:t>
      </w:r>
    </w:p>
    <w:p w:rsidR="009A2FB7" w:rsidRDefault="009A2FB7" w:rsidP="009A2FB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CB4997"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เกือบทุกประเภทกิจการต้องการแรงงานที่มีความรู้เฉพาะในสาขาวิชาชีพมากที่สุด ยกเว้น กิจการการเงิน และ กิจการประกันภัย ที่ต้องการแรงงานที่มีความรู้ด้านธุรกิจมากที่สุด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(ตารางที่ 25)</w:t>
      </w:r>
    </w:p>
    <w:p w:rsidR="00DD76D5" w:rsidRPr="00F87D04" w:rsidRDefault="00466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t>ตารางที่ 2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4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ความรู้ของแรงงานที่ต้องการ จำแนกตามขนาด</w:t>
      </w:r>
    </w:p>
    <w:p w:rsidR="00C55876" w:rsidRPr="00F87D04" w:rsidRDefault="00C5587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820" cy="3038249"/>
            <wp:effectExtent l="0" t="0" r="0" b="0"/>
            <wp:docPr id="54" name="แผนภูมิ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C55876" w:rsidRPr="00F87D04" w:rsidRDefault="00C5587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C55876" w:rsidRPr="00F87D04" w:rsidRDefault="00C5587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086350" cy="3576638"/>
            <wp:effectExtent l="0" t="0" r="0" b="0"/>
            <wp:docPr id="55" name="แผนภูมิ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DD76D5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25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ความรู้ของแรงงานที่ต้องการ จำแนกตามประเภทกิจการ</w:t>
      </w:r>
    </w:p>
    <w:p w:rsidR="00C55876" w:rsidRPr="00F87D04" w:rsidRDefault="00C55876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48400" cy="3267075"/>
            <wp:effectExtent l="0" t="0" r="0" b="0"/>
            <wp:docPr id="56" name="แผนภูมิ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C55876" w:rsidRPr="00F87D04" w:rsidRDefault="00C5587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C55876" w:rsidRPr="00F87D04" w:rsidRDefault="0001700B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86500" cy="3086100"/>
            <wp:effectExtent l="0" t="0" r="0" b="0"/>
            <wp:docPr id="57" name="แผนภูมิ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01700B" w:rsidRDefault="0001700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9A2FB7" w:rsidRDefault="009A2FB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8A3A08" w:rsidRPr="0073401A" w:rsidRDefault="008A3A08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3401A">
        <w:rPr>
          <w:rFonts w:ascii="TH SarabunPSK" w:hAnsi="TH SarabunPSK" w:cs="TH SarabunPSK" w:hint="cs"/>
          <w:sz w:val="32"/>
          <w:szCs w:val="32"/>
          <w:cs/>
        </w:rPr>
        <w:lastRenderedPageBreak/>
        <w:t>ด้านทักษะของแรงงานที่ต้องการ ผลการสำรวจพบว่า สถานประกอบการส่วนใหญ่ต้องการแรงงานที่มีทักษะด้านช่างอุตสาหกรรมมากที่สุด คิดเป็นร้อยละ 22.94 รองลงมาได้แก่ ทักษะด้านคหกรรม ร้อยละ 2.87 และทักษะด้านเกษตรละการเลี้ยงสัตว์ ร้อยละ 1.75 ตามลำดับ โดยสถานประกอบการทุกขนาดมีความต้องการพัฒนา</w:t>
      </w:r>
      <w:r w:rsidRPr="009A2FB7">
        <w:rPr>
          <w:rFonts w:ascii="TH SarabunPSK" w:hAnsi="TH SarabunPSK" w:cs="TH SarabunPSK" w:hint="cs"/>
          <w:spacing w:val="-6"/>
          <w:sz w:val="32"/>
          <w:szCs w:val="32"/>
          <w:cs/>
        </w:rPr>
        <w:t>ทักษะของแรงงานเป็นไปในทิศทางเดียวกัน คือทักษะด้านช่างอุตสาหกรรม พาณิชยกรรม และคหกรรม</w:t>
      </w:r>
      <w:r w:rsidR="009A2FB7" w:rsidRPr="009A2FB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A2FB7" w:rsidRPr="009A2FB7">
        <w:rPr>
          <w:rFonts w:ascii="TH SarabunPSK" w:hAnsi="TH SarabunPSK" w:cs="TH SarabunPSK" w:hint="cs"/>
          <w:spacing w:val="-6"/>
          <w:sz w:val="32"/>
          <w:szCs w:val="32"/>
          <w:cs/>
        </w:rPr>
        <w:t>(ตารางที่ 26)</w:t>
      </w:r>
    </w:p>
    <w:p w:rsidR="007B2818" w:rsidRPr="0073401A" w:rsidRDefault="008A3A0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401A"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สถานประกอบการโดยส่วนใหญ่ต้องการแรง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73401A">
        <w:rPr>
          <w:rFonts w:ascii="TH SarabunPSK" w:hAnsi="TH SarabunPSK" w:cs="TH SarabunPSK" w:hint="cs"/>
          <w:sz w:val="32"/>
          <w:szCs w:val="32"/>
          <w:cs/>
        </w:rPr>
        <w:t>ที่มีทักษะ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Pr="0073401A">
        <w:rPr>
          <w:rFonts w:ascii="TH SarabunPSK" w:hAnsi="TH SarabunPSK" w:cs="TH SarabunPSK" w:hint="cs"/>
          <w:sz w:val="32"/>
          <w:szCs w:val="32"/>
          <w:cs/>
        </w:rPr>
        <w:t xml:space="preserve">ช่างอุตสาหกรรมมากที่สุด ยกเว้นกิจการการเพาะปลูกและการเลี้ยงสัตว์ ที่ต้องการแรงงานที่มีความรู้เกษตรกรรมและการเลี้ยงสัตว์มากที่สุด กิจการที่พักแรมและบริการด้านอาหาร และกิจการช่วยส่งเสริมกิจกรรมทางการเงิน 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Pr="0073401A">
        <w:rPr>
          <w:rFonts w:ascii="TH SarabunPSK" w:hAnsi="TH SarabunPSK" w:cs="TH SarabunPSK" w:hint="cs"/>
          <w:sz w:val="32"/>
          <w:szCs w:val="32"/>
          <w:cs/>
        </w:rPr>
        <w:t>มีความต้องการแรงงานที่มีความรู้ด้านคห</w:t>
      </w:r>
      <w:bookmarkStart w:id="0" w:name="_GoBack"/>
      <w:bookmarkEnd w:id="0"/>
      <w:r w:rsidRPr="0073401A">
        <w:rPr>
          <w:rFonts w:ascii="TH SarabunPSK" w:hAnsi="TH SarabunPSK" w:cs="TH SarabunPSK" w:hint="cs"/>
          <w:sz w:val="32"/>
          <w:szCs w:val="32"/>
          <w:cs/>
        </w:rPr>
        <w:t>กรรมมากที่สุด</w:t>
      </w:r>
      <w:r w:rsidR="009A2FB7">
        <w:rPr>
          <w:rFonts w:ascii="TH SarabunPSK" w:hAnsi="TH SarabunPSK" w:cs="TH SarabunPSK" w:hint="cs"/>
          <w:sz w:val="32"/>
          <w:szCs w:val="32"/>
          <w:cs/>
        </w:rPr>
        <w:t xml:space="preserve"> (ตารางที่ 27)</w:t>
      </w:r>
    </w:p>
    <w:p w:rsidR="00DD76D5" w:rsidRPr="00F87D04" w:rsidRDefault="004661D1" w:rsidP="000C2247">
      <w:pPr>
        <w:spacing w:before="160"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t>ตารางที่ 2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6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ทักษะของแรงงานที่ต้องการ จำแนกตามขนาด</w:t>
      </w:r>
    </w:p>
    <w:p w:rsidR="0001700B" w:rsidRPr="00F87D04" w:rsidRDefault="0001700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A3A0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925820" cy="2836923"/>
            <wp:effectExtent l="0" t="0" r="0" b="0"/>
            <wp:docPr id="58" name="แผนภูมิ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01700B" w:rsidRPr="00F87D04" w:rsidRDefault="0001700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1700B" w:rsidRDefault="0001700B" w:rsidP="004661D1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7B281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172075" cy="2800350"/>
            <wp:effectExtent l="0" t="0" r="0" b="0"/>
            <wp:docPr id="59" name="แผนภูมิ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4661D1" w:rsidRDefault="004661D1" w:rsidP="004661D1">
      <w:pPr>
        <w:spacing w:after="0"/>
        <w:jc w:val="center"/>
        <w:rPr>
          <w:rFonts w:ascii="TH SarabunPSK" w:hAnsi="TH SarabunPSK" w:cs="TH SarabunPSK"/>
          <w:sz w:val="32"/>
          <w:szCs w:val="32"/>
          <w:u w:val="single"/>
        </w:rPr>
      </w:pPr>
    </w:p>
    <w:p w:rsidR="00DD76D5" w:rsidRPr="00F87D04" w:rsidRDefault="0092530E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ตารางที่ </w:t>
      </w:r>
      <w:r w:rsidR="004661D1">
        <w:rPr>
          <w:rFonts w:ascii="TH SarabunPSK" w:hAnsi="TH SarabunPSK" w:cs="TH SarabunPSK"/>
          <w:sz w:val="32"/>
          <w:szCs w:val="32"/>
          <w:u w:val="single"/>
        </w:rPr>
        <w:t>27</w:t>
      </w:r>
      <w:r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F87D04">
        <w:rPr>
          <w:rFonts w:ascii="TH SarabunPSK" w:hAnsi="TH SarabunPSK" w:cs="TH SarabunPSK"/>
          <w:sz w:val="32"/>
          <w:szCs w:val="32"/>
          <w:u w:val="single"/>
          <w:cs/>
        </w:rPr>
        <w:t>ทักษะของแรงงานที่ต้องการ จำแนกตามประเภทกิจการ</w:t>
      </w:r>
    </w:p>
    <w:p w:rsidR="0001700B" w:rsidRPr="00F87D04" w:rsidRDefault="0001700B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B281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324600" cy="3019425"/>
            <wp:effectExtent l="0" t="0" r="0" b="0"/>
            <wp:docPr id="60" name="แผนภูมิ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01700B" w:rsidRPr="00F87D04" w:rsidRDefault="0001700B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01700B" w:rsidRDefault="0001700B" w:rsidP="000C2247">
      <w:pPr>
        <w:spacing w:after="0"/>
        <w:ind w:left="-426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B281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334125" cy="2333625"/>
            <wp:effectExtent l="0" t="0" r="0" b="0"/>
            <wp:docPr id="61" name="แผนภูมิ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Default="00EA5C27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:rsidR="00EA5C27" w:rsidRPr="005E13AF" w:rsidRDefault="00EA5C27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:rsidR="00EA5C27" w:rsidRDefault="00EA5C27" w:rsidP="005E13AF">
      <w:pPr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>ผลจากการสำรวจความคิดเห็นของสถานประกอบการเกี่ยวกับแนวทางการแก้ไขปัญหาการขาดแคลนแรงงานพบว่า สถานประกอบ</w:t>
      </w:r>
      <w:r w:rsidR="001707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การแก้ไขปัญหาการขาดแคลนแรงงานด้วย</w:t>
      </w: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เพิ่มค่าจ้างเพื่อจูงใจ</w:t>
      </w: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มากที่สุด (ร้อยละ </w:t>
      </w:r>
      <w:r w:rsid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20.09</w:t>
      </w: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รองลงมาได้แก่ </w:t>
      </w:r>
      <w:r w:rsid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การจ้างทำงานล่วงเวลา (ร้อยละ 12.83) และ</w:t>
      </w:r>
      <w:r w:rsidR="005E13A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พร้อมปรับสวัสดิการ</w:t>
      </w:r>
      <w:r w:rsid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E13AF" w:rsidRPr="005E13A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ค่าตอบแทนเพื่อลดการเข้าออกงาน</w:t>
      </w:r>
      <w:r w:rsid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(ร้อยละ 11.67)</w:t>
      </w:r>
      <w:r w:rsidR="001707F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ตามลำดับ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(ตารางที่ 28)</w:t>
      </w:r>
    </w:p>
    <w:p w:rsidR="005E13AF" w:rsidRDefault="005E13AF" w:rsidP="005E13AF">
      <w:pPr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707F3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เมื่อพิจารณาตามขนาดสถานประกอบการพบว่า สถานประกอบการ</w:t>
      </w:r>
      <w:r w:rsidR="001707F3" w:rsidRPr="001707F3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ขนาด 1-10 คน และ ขนาด 1,001 คนขึ้นไป</w:t>
      </w:r>
      <w:r w:rsidR="001707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แก้ไขปัญหาการขาดแคลนแรงงานด้วยการเพิ่มค่าจ้างเพื่อจูงใจ</w:t>
      </w:r>
      <w:r w:rsidR="001707F3"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มากที่สุด รองลงมาได้แก่ </w:t>
      </w:r>
      <w:r w:rsidR="001707F3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พร้อมปรับสวัสดิการ</w:t>
      </w:r>
      <w:r w:rsidR="001707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707F3" w:rsidRPr="005E13A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ค่าตอบแทนเพื่อลดการเข้าออกงาน</w:t>
      </w:r>
      <w:r w:rsidR="001707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และการจ้างทำงานล่วงเวลา</w:t>
      </w:r>
      <w:r w:rsidR="00D51E4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ตามลำดับ</w:t>
      </w:r>
    </w:p>
    <w:p w:rsidR="001707F3" w:rsidRPr="005E13AF" w:rsidRDefault="001707F3" w:rsidP="005E13AF">
      <w:pPr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ส่วนสถานประกอบการขนาด 11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1,000 คน แก้ไขปัญหาการขาดแคลนแรงงานด้วยการเพิ่มค่าจ้างเพื่อ</w:t>
      </w:r>
      <w:r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จูงใจมากที่สุด รองลงมาได้แก่ การจ้างทำงานล่วงเวลา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พร้อมปรับสวัสดิการ</w:t>
      </w:r>
      <w:r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ตามลำดับ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(ตารางที่ 28)</w:t>
      </w:r>
    </w:p>
    <w:p w:rsidR="00EA5C27" w:rsidRPr="001707F3" w:rsidRDefault="001707F3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707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เมื่อพิจารณาตามประเภทกิจการพบว่า 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ในภาคเกษตรกรรม แก้ปัญหาขาดแคลนแรงงานด้วยการเพิ่มค่าจ้างเพื่อ</w:t>
      </w:r>
      <w:r w:rsidR="00D51E42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จูงใจมากที่สุด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รองลงมาได้แก่ รับสมัครคนงาน</w:t>
      </w:r>
      <w:r w:rsidR="00D51E42" w:rsidRPr="00D51E42">
        <w:rPr>
          <w:rFonts w:ascii="TH SarabunPSK" w:hAnsi="TH SarabunPSK" w:cs="TH SarabunPSK"/>
          <w:color w:val="000000" w:themeColor="text1"/>
          <w:sz w:val="32"/>
          <w:szCs w:val="32"/>
          <w:cs/>
        </w:rPr>
        <w:t>ผ่านกรมการจัดหางาน และ/หรือ ช่องทางอื่น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จ้างทำงานล่วงเวลา 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="00D51E42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ปรับสวัสดิการ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51E42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ตามลำดับ ส่วนภาคอุตสาหกรรมและภาคบริการ ส่วนใหญ่แก้ปัญหาขาดแคลนแรงงานด้วยการเพิ่มค่าจ้างเพื่อ</w:t>
      </w:r>
      <w:r w:rsidR="00D51E42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จูงใจมากที่สุด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รองลงมาได้แก่ จ้างทำงานล่วงเวลา และ</w:t>
      </w:r>
      <w:r w:rsidR="00D51E42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ปรับสวัสดิการ</w:t>
      </w:r>
      <w:r w:rsidR="00D51E42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51E42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="00D51E42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D51E4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ตามลำดับ 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(ตารางที่ 29)</w:t>
      </w:r>
    </w:p>
    <w:p w:rsidR="0092530E" w:rsidRPr="005E13AF" w:rsidRDefault="004661D1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5E13A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ตารางที่ 2</w:t>
      </w: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8</w:t>
      </w:r>
      <w:r w:rsidR="0092530E" w:rsidRPr="005E13A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แนวทางการแก้ไขปัญหาการขาดแคลนแรงงานและความต้องการแรงงาน จำแนกตามขนาด</w:t>
      </w:r>
    </w:p>
    <w:p w:rsidR="00D10190" w:rsidRPr="005E13AF" w:rsidRDefault="00D10190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9A2FB7" w:rsidRPr="005E13A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>
            <wp:extent cx="5930575" cy="3413052"/>
            <wp:effectExtent l="0" t="0" r="0" b="0"/>
            <wp:docPr id="20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D10190" w:rsidRPr="005E13AF" w:rsidRDefault="00D10190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1700B" w:rsidRPr="005E13AF" w:rsidRDefault="0001700B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:rsidR="0001700B" w:rsidRDefault="0001700B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:rsidR="00A12A27" w:rsidRPr="005E13AF" w:rsidRDefault="00A12A27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:rsidR="0092530E" w:rsidRPr="005E13AF" w:rsidRDefault="004661D1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5E13A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lastRenderedPageBreak/>
        <w:t xml:space="preserve">ตารางที่ </w:t>
      </w:r>
      <w:r w:rsidRPr="005E13AF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29</w:t>
      </w:r>
      <w:r w:rsidR="0092530E" w:rsidRPr="005E13A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แนวทางการแก้ไขปัญหาการขาดแคลนแรงงานและความต้องการแรงงาน จำแนกตามประเภทกิจการ</w:t>
      </w:r>
    </w:p>
    <w:p w:rsidR="0001700B" w:rsidRPr="005E13AF" w:rsidRDefault="005E13AF" w:rsidP="005E13AF">
      <w:pPr>
        <w:spacing w:after="0"/>
        <w:ind w:left="-42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E13A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>
            <wp:extent cx="6371117" cy="4336814"/>
            <wp:effectExtent l="0" t="0" r="0" b="0"/>
            <wp:docPr id="21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7B2818" w:rsidRPr="005E13AF" w:rsidRDefault="005E13AF" w:rsidP="005E13AF">
      <w:pPr>
        <w:spacing w:after="0"/>
        <w:ind w:left="-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E13A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>
            <wp:extent cx="6264791" cy="3817089"/>
            <wp:effectExtent l="0" t="0" r="0" b="0"/>
            <wp:docPr id="24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7B2818" w:rsidRPr="005E13AF" w:rsidRDefault="007B2818" w:rsidP="000C2247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B2818" w:rsidRDefault="007B2818" w:rsidP="000C2247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ผลจากการสำรวจความ</w:t>
      </w:r>
      <w:r w:rsidRPr="00FB1DE7">
        <w:rPr>
          <w:rFonts w:ascii="TH SarabunPSK" w:hAnsi="TH SarabunPSK" w:cs="TH SarabunPSK"/>
          <w:sz w:val="32"/>
          <w:szCs w:val="32"/>
          <w:cs/>
        </w:rPr>
        <w:t xml:space="preserve">คิดเห็นของผู้ประกอบการที่ต้องการที่ต้องการให้ภาครัฐช่วยเหลือพบว่า สถานประกอบการต้องการให้ภาครัฐช่วยเหลือในด้านการลดภาษีเงินได้ของธุรกิจมากที่สุด (ร้อยละ 44.51) รองลงมาได้แก่ 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FB1DE7">
        <w:rPr>
          <w:rFonts w:ascii="TH SarabunPSK" w:hAnsi="TH SarabunPSK" w:cs="TH SarabunPSK"/>
          <w:sz w:val="32"/>
          <w:szCs w:val="32"/>
          <w:cs/>
        </w:rPr>
        <w:t xml:space="preserve">ฝึกอบรมและพัฒนาฝีมือแรงงาน (ร้อยละ 44.51) </w:t>
      </w:r>
      <w:r>
        <w:rPr>
          <w:rFonts w:ascii="TH SarabunPSK" w:hAnsi="TH SarabunPSK" w:cs="TH SarabunPSK" w:hint="cs"/>
          <w:sz w:val="32"/>
          <w:szCs w:val="32"/>
          <w:cs/>
        </w:rPr>
        <w:t>และการ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(ร้อยละ 36.02) ตามลำดับ</w:t>
      </w:r>
      <w:r w:rsidR="00A12A27">
        <w:rPr>
          <w:rFonts w:ascii="TH SarabunPSK" w:hAnsi="TH SarabunPSK" w:cs="TH SarabunPSK"/>
          <w:sz w:val="32"/>
          <w:szCs w:val="32"/>
        </w:rPr>
        <w:t xml:space="preserve"> 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(ตารางที่ 30)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เมื่อพิจารณาตามขนาดสถานประกอบการพบว่า สถานประกอบการขนาดเล็กที่มีลูกจ้าง 1-10 คน ต้องการให้ภาครัฐช่วยเหลือด้าน</w:t>
      </w:r>
      <w:r w:rsidRPr="00FB1DE7">
        <w:rPr>
          <w:rFonts w:ascii="TH SarabunPSK" w:hAnsi="TH SarabunPSK" w:cs="TH SarabunPSK"/>
          <w:sz w:val="32"/>
          <w:szCs w:val="32"/>
          <w:cs/>
        </w:rPr>
        <w:t>การลดภาษีเงินได้ของธุรกิจมากที่สุด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</w:t>
      </w:r>
      <w:r w:rsidR="00D86DB8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>ลงมาได้แก่ 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และการจัดหาแหล่งเงินกู้ดอกเบี้ยต่ำ ตามลำดับ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สถานประกอบการขนาด 11 - 50 คน ต้องการให้ภาครัฐช่วยเหลือด้าน</w:t>
      </w:r>
      <w:r w:rsidRPr="00FB1DE7">
        <w:rPr>
          <w:rFonts w:ascii="TH SarabunPSK" w:hAnsi="TH SarabunPSK" w:cs="TH SarabunPSK"/>
          <w:sz w:val="32"/>
          <w:szCs w:val="32"/>
          <w:cs/>
        </w:rPr>
        <w:t>การลดภาษีเงินได้ของธุรกิจมากที่สุด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</w:t>
      </w:r>
      <w:r w:rsidR="00D86DB8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>ลงมาได้แก่ 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สถานประกอบการขนาด 51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100 คน 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</w:t>
      </w:r>
      <w:r w:rsidR="00D86DB8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ลงมาได้แก่ </w:t>
      </w:r>
      <w:r w:rsidRPr="00FB1DE7">
        <w:rPr>
          <w:rFonts w:ascii="TH SarabunPSK" w:hAnsi="TH SarabunPSK" w:cs="TH SarabunPSK"/>
          <w:sz w:val="32"/>
          <w:szCs w:val="32"/>
          <w:cs/>
        </w:rPr>
        <w:t>การลดภาษีเงินได้ของธุรกิจ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ตามลำดับ</w:t>
      </w:r>
    </w:p>
    <w:p w:rsidR="007B2818" w:rsidRPr="00FB1DE7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สถานประกอบการขนาด 101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1000 คน 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</w:t>
      </w:r>
      <w:r w:rsidR="00D86DB8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>ลงมาได้แก่ 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FB1DE7">
        <w:rPr>
          <w:rFonts w:ascii="TH SarabunPSK" w:hAnsi="TH SarabunPSK" w:cs="TH SarabunPSK"/>
          <w:sz w:val="32"/>
          <w:szCs w:val="32"/>
          <w:cs/>
        </w:rPr>
        <w:t>การลดภาษีเงินได้ของธุรกิจ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สถานประกอบการขนาด 1001 คนขึ้นไป 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</w:t>
      </w:r>
      <w:r w:rsidR="00D86DB8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>ลงมาได้แก่ 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และการลดภาษีนำเข้าวัตถุดิบ เครื่องมือ เครื่องจักร ตามลำดับ</w:t>
      </w:r>
      <w:r w:rsidR="00A12A27">
        <w:rPr>
          <w:rFonts w:ascii="TH SarabunPSK" w:hAnsi="TH SarabunPSK" w:cs="TH SarabunPSK"/>
          <w:sz w:val="32"/>
          <w:szCs w:val="32"/>
        </w:rPr>
        <w:t xml:space="preserve"> 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(ตารางที่ 30)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เมื่อพิจารณาตามประเภทกิจการพบว่า ภาคเกษตรกรรม 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การ</w:t>
      </w:r>
      <w:r w:rsidRPr="00133574">
        <w:rPr>
          <w:rFonts w:ascii="TH SarabunPSK" w:hAnsi="TH SarabunPSK" w:cs="TH SarabunPSK"/>
          <w:sz w:val="32"/>
          <w:szCs w:val="32"/>
          <w:cs/>
        </w:rPr>
        <w:t>แก้ไขหรือผ่อนปรน ระเบียบ ข้อบังคับของส่วนราชการ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133574">
        <w:rPr>
          <w:rFonts w:ascii="TH SarabunPSK" w:hAnsi="TH SarabunPSK" w:cs="TH SarabunPSK"/>
          <w:sz w:val="32"/>
          <w:szCs w:val="32"/>
          <w:cs/>
        </w:rPr>
        <w:t>จัดหาแหล่งเงินกู้ดอกเบี้ยต่ำ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ภาคอุตสาหกรรม ส่วนใหญ่ต้องการให้ภาครัฐช่วยเหลือด้านการ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FB1DE7">
        <w:rPr>
          <w:rFonts w:ascii="TH SarabunPSK" w:hAnsi="TH SarabunPSK" w:cs="TH SarabunPSK"/>
          <w:sz w:val="32"/>
          <w:szCs w:val="32"/>
          <w:cs/>
        </w:rPr>
        <w:t>การลดภาษีเงินได้ของธุรกิจ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ภาคบริการ ส่วนใหญ่ต้องการให้ภาครัฐช่วยเหลือด้านการ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</w:t>
      </w:r>
      <w:r w:rsidRPr="00127CFB">
        <w:rPr>
          <w:rFonts w:ascii="TH SarabunPSK" w:hAnsi="TH SarabunPSK" w:cs="TH SarabunPSK"/>
          <w:sz w:val="32"/>
          <w:szCs w:val="32"/>
          <w:cs/>
        </w:rPr>
        <w:t>ลดภาษีเงินได้ของธุรกิจ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</w:t>
      </w:r>
      <w:r w:rsidRPr="00FB1DE7">
        <w:rPr>
          <w:rFonts w:ascii="TH SarabunPSK" w:hAnsi="TH SarabunPSK" w:cs="TH SarabunPSK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="00A12A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2A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(ตารางที่ 31)</w:t>
      </w: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B2818" w:rsidRPr="007B2818" w:rsidRDefault="007B2818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06D4B" w:rsidRPr="007B2818" w:rsidRDefault="00466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ตารางที่ 3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0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สิ่งที่สถานประกอบการต้องการให้ภาครัฐช่วยเหลือ</w:t>
      </w:r>
      <w:r w:rsidR="0092530E"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>จำแนกตามขนาด</w:t>
      </w:r>
    </w:p>
    <w:p w:rsidR="009847F6" w:rsidRPr="009847F6" w:rsidRDefault="009847F6" w:rsidP="000C2247">
      <w:pPr>
        <w:spacing w:after="0"/>
        <w:ind w:left="-426"/>
        <w:jc w:val="thaiDistribute"/>
        <w:rPr>
          <w:rFonts w:ascii="TH SarabunPSK" w:hAnsi="TH SarabunPSK" w:cs="TH SarabunPSK"/>
          <w:sz w:val="32"/>
          <w:szCs w:val="32"/>
        </w:rPr>
      </w:pPr>
      <w:r w:rsidRPr="009847F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238875" cy="2743200"/>
            <wp:effectExtent l="0" t="0" r="0" b="0"/>
            <wp:docPr id="74" name="แผนภูมิ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9847F6" w:rsidRPr="009847F6" w:rsidRDefault="009847F6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2530E" w:rsidRPr="00F87D04" w:rsidRDefault="004661D1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u w:val="single"/>
          <w:cs/>
        </w:rPr>
        <w:t>ตารางที่ 3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1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 xml:space="preserve"> สิ่งที่สถานประกอบการต้องการให้ภาครัฐช่วยเหลือ</w:t>
      </w:r>
      <w:r w:rsidR="0092530E" w:rsidRPr="00F87D04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="0092530E" w:rsidRPr="00F87D04">
        <w:rPr>
          <w:rFonts w:ascii="TH SarabunPSK" w:hAnsi="TH SarabunPSK" w:cs="TH SarabunPSK"/>
          <w:sz w:val="32"/>
          <w:szCs w:val="32"/>
          <w:u w:val="single"/>
          <w:cs/>
        </w:rPr>
        <w:t>จำแนกตามประเภทกิจการ</w:t>
      </w:r>
    </w:p>
    <w:p w:rsidR="00DD76D5" w:rsidRPr="00F87D04" w:rsidRDefault="009847F6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9847F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419850" cy="3190875"/>
            <wp:effectExtent l="0" t="0" r="0" b="0"/>
            <wp:docPr id="75" name="แผนภูมิ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DD76D5" w:rsidRDefault="00DD76D5" w:rsidP="000C224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847F6" w:rsidRPr="00F87D04" w:rsidRDefault="009847F6" w:rsidP="000C2247">
      <w:pPr>
        <w:spacing w:after="0"/>
        <w:ind w:left="-284"/>
        <w:jc w:val="thaiDistribute"/>
        <w:rPr>
          <w:rFonts w:ascii="TH SarabunPSK" w:hAnsi="TH SarabunPSK" w:cs="TH SarabunPSK"/>
          <w:sz w:val="32"/>
          <w:szCs w:val="32"/>
        </w:rPr>
      </w:pPr>
      <w:r w:rsidRPr="009847F6"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6358269" cy="3009014"/>
            <wp:effectExtent l="0" t="0" r="0" b="0"/>
            <wp:docPr id="76" name="แผนภูมิ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AA300B" w:rsidRPr="00F9118C" w:rsidRDefault="00675123" w:rsidP="000C2247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56066C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D86DB8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ผลการสำรวจ</w:t>
      </w:r>
    </w:p>
    <w:p w:rsidR="00675123" w:rsidRPr="00C71E4C" w:rsidRDefault="00C16EAC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C71E4C">
        <w:rPr>
          <w:rFonts w:ascii="TH SarabunPSK" w:hAnsi="TH SarabunPSK" w:cs="TH SarabunPSK" w:hint="cs"/>
          <w:sz w:val="32"/>
          <w:szCs w:val="32"/>
          <w:cs/>
        </w:rPr>
        <w:t>ในปี 2559 สถานประกอบการมีจำนวนผู้ทำงานทั้งสิ้น 9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817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512 คน เป็นคนไทย 8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265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 xml:space="preserve">366 คน </w:t>
      </w:r>
      <w:r w:rsidR="00C71E4C">
        <w:rPr>
          <w:rFonts w:ascii="TH SarabunPSK" w:hAnsi="TH SarabunPSK" w:cs="TH SarabunPSK"/>
          <w:sz w:val="32"/>
          <w:szCs w:val="32"/>
          <w:cs/>
        </w:rPr>
        <w:br/>
      </w:r>
      <w:r w:rsidR="00C71E4C" w:rsidRPr="00C71E4C">
        <w:rPr>
          <w:rFonts w:ascii="TH SarabunPSK" w:hAnsi="TH SarabunPSK" w:cs="TH SarabunPSK" w:hint="cs"/>
          <w:sz w:val="32"/>
          <w:szCs w:val="32"/>
          <w:cs/>
        </w:rPr>
        <w:t>(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ร้อยละ 94.38</w:t>
      </w:r>
      <w:r w:rsidR="00C71E4C" w:rsidRPr="00C71E4C">
        <w:rPr>
          <w:rFonts w:ascii="TH SarabunPSK" w:hAnsi="TH SarabunPSK" w:cs="TH SarabunPSK" w:hint="cs"/>
          <w:sz w:val="32"/>
          <w:szCs w:val="32"/>
          <w:cs/>
        </w:rPr>
        <w:t>)</w:t>
      </w:r>
      <w:r w:rsidRPr="00C71E4C">
        <w:rPr>
          <w:rFonts w:ascii="TH SarabunPSK" w:hAnsi="TH SarabunPSK" w:cs="TH SarabunPSK"/>
          <w:sz w:val="32"/>
          <w:szCs w:val="32"/>
        </w:rPr>
        <w:t xml:space="preserve"> 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เป็นคนต่างด้าว 552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146</w:t>
      </w:r>
      <w:r w:rsidR="00C71E4C" w:rsidRPr="00C71E4C">
        <w:rPr>
          <w:rFonts w:ascii="TH SarabunPSK" w:hAnsi="TH SarabunPSK" w:cs="TH SarabunPSK" w:hint="cs"/>
          <w:sz w:val="32"/>
          <w:szCs w:val="32"/>
          <w:cs/>
        </w:rPr>
        <w:t xml:space="preserve"> คน (ร้อยละ 5.62) โดยผู้ทำงาน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ส่วนใหญ่อยู่ในสถานประกอบการขนาด 1</w:t>
      </w:r>
      <w:r w:rsidR="0056066C" w:rsidRP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001 คนขึ้นไป</w:t>
      </w:r>
    </w:p>
    <w:p w:rsidR="00C16EAC" w:rsidRDefault="00C16EAC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ผู้ทำงานในสถานประกอบการมีวุฒิการศึกษาระดับปริญญาตรีขึ้นไปมากที่สุด (ร้อยละ 24.67) รองลงมาได้แก่ ต่ำกว่า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ม.3 (ร้อยละ 21.46) และ ม.3 (ร้อยละ 17.37) ตามลำดับ</w:t>
      </w:r>
    </w:p>
    <w:p w:rsidR="00C16EAC" w:rsidRDefault="00C16EAC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ประเภทกิจการที่มี</w:t>
      </w:r>
      <w:r w:rsidR="00D01A82">
        <w:rPr>
          <w:rFonts w:ascii="TH SarabunPSK" w:hAnsi="TH SarabunPSK" w:cs="TH SarabunPSK" w:hint="cs"/>
          <w:sz w:val="32"/>
          <w:szCs w:val="32"/>
          <w:cs/>
        </w:rPr>
        <w:t>จำนวนผู้</w:t>
      </w:r>
      <w:r>
        <w:rPr>
          <w:rFonts w:ascii="TH SarabunPSK" w:hAnsi="TH SarabunPSK" w:cs="TH SarabunPSK" w:hint="cs"/>
          <w:sz w:val="32"/>
          <w:szCs w:val="32"/>
          <w:cs/>
        </w:rPr>
        <w:t>ทำงาน</w:t>
      </w:r>
      <w:r w:rsidR="00D01A82">
        <w:rPr>
          <w:rFonts w:ascii="TH SarabunPSK" w:hAnsi="TH SarabunPSK" w:cs="TH SarabunPSK" w:hint="cs"/>
          <w:sz w:val="32"/>
          <w:szCs w:val="32"/>
          <w:cs/>
        </w:rPr>
        <w:t>มากที่สุด คือ กิจการค้าปลีก (ร้อยละ 8.43) รองลงมาได้แก่ การผลิตผลิตภัณฑ์อาหาร (ร้อยละ 6.83) และการผลิตเครื่องใช้ไฟฟ้าและอิเล็กทรอนิกส์ (ร้อยละ 6.09) ตามลำดับ</w:t>
      </w:r>
    </w:p>
    <w:p w:rsidR="00D01A82" w:rsidRPr="001C5475" w:rsidRDefault="001C5475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ความต้องการพัฒนาความรู้ของแรงงาน </w:t>
      </w:r>
      <w:r w:rsidR="00D01A82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สถานประกอบการต้องการพัฒนาความรู้ของแรงงานด้านความรู้เฉพาะในสาขาวิชาชีพมากที่สุด (ร้อยละ 34.59) รองลงมาได้แก่ ความรู้ความเข้าใจเกี่ยวกับองค์กร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D01A82">
        <w:rPr>
          <w:rFonts w:ascii="TH SarabunPSK" w:hAnsi="TH SarabunPSK" w:cs="TH SarabunPSK" w:hint="cs"/>
          <w:sz w:val="32"/>
          <w:szCs w:val="32"/>
          <w:cs/>
        </w:rPr>
        <w:t>ร้อยละ 17.19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D01A82">
        <w:rPr>
          <w:rFonts w:ascii="TH SarabunPSK" w:hAnsi="TH SarabunPSK" w:cs="TH SarabunPSK" w:hint="cs"/>
          <w:sz w:val="32"/>
          <w:szCs w:val="32"/>
          <w:cs/>
        </w:rPr>
        <w:t xml:space="preserve"> และความรู้ด้านธุรกิจ </w:t>
      </w:r>
      <w:r w:rsidR="00C7360F">
        <w:rPr>
          <w:rFonts w:ascii="TH SarabunPSK" w:hAnsi="TH SarabunPSK" w:cs="TH SarabunPSK" w:hint="cs"/>
          <w:sz w:val="32"/>
          <w:szCs w:val="32"/>
          <w:cs/>
        </w:rPr>
        <w:t xml:space="preserve">(ร้อยละ </w:t>
      </w:r>
      <w:r w:rsidR="00D01A82">
        <w:rPr>
          <w:rFonts w:ascii="TH SarabunPSK" w:hAnsi="TH SarabunPSK" w:cs="TH SarabunPSK" w:hint="cs"/>
          <w:sz w:val="32"/>
          <w:szCs w:val="32"/>
          <w:cs/>
        </w:rPr>
        <w:t>16.66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D01A82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D01A82" w:rsidRPr="001C5475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ารเกือบทุกประเภทกิจการต้องการพัฒนาความรู้ของแรงงานด้านความรู้เฉพาะในสาขาวิชาชีพมากที่สุด </w:t>
      </w:r>
      <w:r w:rsidRPr="001C5475">
        <w:rPr>
          <w:rFonts w:ascii="TH SarabunPSK" w:hAnsi="TH SarabunPSK" w:cs="TH SarabunPSK" w:hint="cs"/>
          <w:sz w:val="32"/>
          <w:szCs w:val="32"/>
          <w:cs/>
        </w:rPr>
        <w:t>ยกเว้น กิจการตัวแทนธุรกิจท่องเที่ยว กิจการประกันภัย ที่ต้องการพัฒนาความรู้ด้านธุรกิจมากที่สุด ส่วนกิจการด้านการเงิน ต้องการพัฒนาความรู้ด้านกฎหมายและกฎระเบียบในวิชาชีพให้กับแรงงานมากที่สุด</w:t>
      </w:r>
    </w:p>
    <w:p w:rsidR="001C5475" w:rsidRDefault="001C5475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ความต้องการพัฒนาทักษะของแรงงาน สถานประกอบการต้องการพัฒนาทักษะของแรงงานด้านช่างอุตสาหกรรมมากที่สุด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23.48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ทักษะด้านพาณิชยกรรม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16.29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และทักษะด้าน</w:t>
      </w:r>
      <w:r w:rsidR="00F911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คหกรรม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4.08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BD66FD">
        <w:rPr>
          <w:rFonts w:ascii="TH SarabunPSK" w:hAnsi="TH SarabunPSK" w:cs="TH SarabunPSK" w:hint="cs"/>
          <w:sz w:val="32"/>
          <w:szCs w:val="32"/>
          <w:cs/>
        </w:rPr>
        <w:t>สถานประกอบการในภาคเกษตร ต้องการพัฒนาทักษะของแรงงานด้านเกษตรกรรมและการเลี้ยงสัตว์มากที่สุด ภาคอุตสาหกรรม ต้องการพัฒนาทักษะของแรงงานด้านช่างอุตสาหกรรมมากที่สุด ส่วนภาคบริการต้องการพัฒนาทักษะของแรงงานด้านพาณิชยกรรมมากที่สุด</w:t>
      </w:r>
    </w:p>
    <w:p w:rsidR="00334AF0" w:rsidRDefault="00334AF0" w:rsidP="00334AF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34AF0" w:rsidRPr="00334AF0" w:rsidRDefault="00334AF0" w:rsidP="00334AF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BD66FD" w:rsidRDefault="00BD66FD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ความต้องการพัฒนาคุณลักษณะของแรงงาน สถานประกอบการต้องการพัฒนาคุณลักษณะของแรงงานด้านความรับผิดชอบมากที่สุด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46.50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ด้านความขยันและอดทน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43.96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และด้านความมีวินัย </w:t>
      </w:r>
      <w:r w:rsidR="00C7360F">
        <w:rPr>
          <w:rFonts w:ascii="TH SarabunPSK" w:hAnsi="TH SarabunPSK" w:cs="TH SarabunPSK" w:hint="cs"/>
          <w:sz w:val="32"/>
          <w:szCs w:val="32"/>
          <w:cs/>
        </w:rPr>
        <w:t xml:space="preserve">(ร้อยละ </w:t>
      </w:r>
      <w:r>
        <w:rPr>
          <w:rFonts w:ascii="TH SarabunPSK" w:hAnsi="TH SarabunPSK" w:cs="TH SarabunPSK" w:hint="cs"/>
          <w:sz w:val="32"/>
          <w:szCs w:val="32"/>
          <w:cs/>
        </w:rPr>
        <w:t>39.84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โดยสถานประกอบการส่วนใหญ่ต้องการพัฒนาคุณลักษณะของแรงงานด้านความรับผิดชอบมากที่สุด</w:t>
      </w:r>
    </w:p>
    <w:p w:rsidR="00157659" w:rsidRDefault="00157659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แนวทางการดำเนินธุรกิจในอนาคตด้วยวิธี</w:t>
      </w:r>
      <w:r w:rsidRPr="008D36AE">
        <w:rPr>
          <w:rFonts w:ascii="TH SarabunPSK" w:hAnsi="TH SarabunPSK" w:cs="TH SarabunPSK"/>
          <w:sz w:val="32"/>
          <w:szCs w:val="32"/>
          <w:cs/>
        </w:rPr>
        <w:t>การปรับปรุงกระบวนการผลิต และ/หรือ นำเครื่องจักรมาใช้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สถานประกอบการส่วนใหญ่ต้องการขอรับความช่วยเหลือด้านการพัฒนาทักษะฝีมือแรงงาน จากทางภาครัฐเป็นมากที่สุด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5606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37.92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ต้องการความช่วยเหลือด้านเงินทุนและการลงทุน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20.97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และด้านวิชาการ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15.42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โดยสถานประกอบการเกือบทุกประเภทกิจการต้องการความช่วยเหลือด้านการพัฒนาทักษะฝีมือแรงงานมากที่สุด</w:t>
      </w:r>
    </w:p>
    <w:p w:rsidR="00157659" w:rsidRDefault="00157659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แนวทางการดำเนินธุรกิจในอนาคต</w:t>
      </w:r>
      <w:r w:rsidRPr="00434CBA">
        <w:rPr>
          <w:rFonts w:ascii="TH SarabunPSK" w:hAnsi="TH SarabunPSK" w:cs="TH SarabunPSK" w:hint="cs"/>
          <w:sz w:val="32"/>
          <w:szCs w:val="32"/>
          <w:cs/>
        </w:rPr>
        <w:t>ด้วยการ</w:t>
      </w:r>
      <w:r w:rsidRPr="00434CBA">
        <w:rPr>
          <w:rFonts w:ascii="TH SarabunPSK" w:hAnsi="TH SarabunPSK" w:cs="TH SarabunPSK"/>
          <w:sz w:val="32"/>
          <w:szCs w:val="32"/>
          <w:cs/>
        </w:rPr>
        <w:t>ปรับ</w:t>
      </w:r>
      <w:r>
        <w:rPr>
          <w:rFonts w:ascii="TH SarabunPSK" w:hAnsi="TH SarabunPSK" w:cs="TH SarabunPSK" w:hint="cs"/>
          <w:sz w:val="32"/>
          <w:szCs w:val="32"/>
          <w:cs/>
        </w:rPr>
        <w:t>ขนาดการผลิตตามสภาพเศรษฐกิจ สถานประกอบการ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8.26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ต้องการ</w:t>
      </w:r>
      <w:r w:rsidRPr="00434CBA">
        <w:rPr>
          <w:rFonts w:ascii="TH SarabunPSK" w:hAnsi="TH SarabunPSK" w:cs="TH SarabunPSK"/>
          <w:sz w:val="32"/>
          <w:szCs w:val="32"/>
          <w:cs/>
        </w:rPr>
        <w:t>ปรับ</w:t>
      </w:r>
      <w:r>
        <w:rPr>
          <w:rFonts w:ascii="TH SarabunPSK" w:hAnsi="TH SarabunPSK" w:cs="TH SarabunPSK" w:hint="cs"/>
          <w:sz w:val="32"/>
          <w:szCs w:val="32"/>
          <w:cs/>
        </w:rPr>
        <w:t>ขนาดการผลิตตามสภาพเศรษฐกิจ โดยต้องการลดคนงาน จำนวน 10,109 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9118C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โดยสถานประกอบการขนาด 201-500 คน ต้องการลดคนงานมากที่สุด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รองลงมาได้แก่ สถานประกอบการขนาด 501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 w:rsidR="0056066C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000 คน และ ขนาด 101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200 คน 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71E4C">
        <w:rPr>
          <w:rFonts w:ascii="TH SarabunPSK" w:hAnsi="TH SarabunPSK" w:cs="TH SarabunPSK" w:hint="cs"/>
          <w:sz w:val="32"/>
          <w:szCs w:val="32"/>
          <w:cs/>
        </w:rPr>
        <w:t>กิจการที่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ต้องการลดคนงานมากที่สุด</w:t>
      </w:r>
      <w:r w:rsidR="00C71E4C">
        <w:rPr>
          <w:rFonts w:ascii="TH SarabunPSK" w:hAnsi="TH SarabunPSK" w:cs="TH SarabunPSK" w:hint="cs"/>
          <w:sz w:val="32"/>
          <w:szCs w:val="32"/>
          <w:cs/>
        </w:rPr>
        <w:t>คือ กิจการ       การผลิตยานยนต์และชิ้นส่วน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กิจการขายปลีก และกิจการการผลิตอาหาร ตามลำดับ</w:t>
      </w:r>
    </w:p>
    <w:p w:rsidR="00157659" w:rsidRDefault="00157659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แนวทางการดำเนินธุรกิจในอนาคต</w:t>
      </w:r>
      <w:r w:rsidRPr="00A712CC">
        <w:rPr>
          <w:rFonts w:ascii="TH SarabunPSK" w:hAnsi="TH SarabunPSK" w:cs="TH SarabunPSK" w:hint="cs"/>
          <w:sz w:val="32"/>
          <w:szCs w:val="32"/>
          <w:cs/>
        </w:rPr>
        <w:t>ด้วยการขยายธุรกิจ/กิจการ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712CC">
        <w:rPr>
          <w:rFonts w:ascii="TH SarabunPSK" w:hAnsi="TH SarabunPSK" w:cs="TH SarabunPSK" w:hint="cs"/>
          <w:sz w:val="32"/>
          <w:szCs w:val="32"/>
          <w:cs/>
        </w:rPr>
        <w:t>พบว่า สถานประกอบการ</w:t>
      </w:r>
      <w:r w:rsidR="00C71E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712CC">
        <w:rPr>
          <w:rFonts w:ascii="TH SarabunPSK" w:hAnsi="TH SarabunPSK" w:cs="TH SarabunPSK" w:hint="cs"/>
          <w:sz w:val="32"/>
          <w:szCs w:val="32"/>
          <w:cs/>
        </w:rPr>
        <w:t>ร้อยละ 14.54 ต้องการขยายกิจการในปี 2559 โดยต้องการความช่วยเหลือด้านเงินทุนหรือการลงทุนมากที่สุด รองลงมาได้แก่ ต้องการความช่วยเหลือด้านการพัฒนาทักษะฝีมือแรงงาน และด้านวิชาการ 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712CC">
        <w:rPr>
          <w:rFonts w:ascii="TH SarabunPSK" w:hAnsi="TH SarabunPSK" w:cs="TH SarabunPSK" w:hint="cs"/>
          <w:sz w:val="32"/>
          <w:szCs w:val="32"/>
          <w:cs/>
        </w:rPr>
        <w:t xml:space="preserve">สำหรับในปี 2560 -2565 สถานประกอบการที่ตอบแบบสำรวจ มีแนวทางการดำเนินธุรกิจในอนาคต ด้วยการขยายธุรกิจ/กิจการ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ในปี 2560 </w:t>
      </w:r>
      <w:r w:rsidRPr="00A712CC">
        <w:rPr>
          <w:rFonts w:ascii="TH SarabunPSK" w:hAnsi="TH SarabunPSK" w:cs="TH SarabunPSK" w:hint="cs"/>
          <w:sz w:val="32"/>
          <w:szCs w:val="32"/>
          <w:cs/>
        </w:rPr>
        <w:t>ร้อยละ 7.63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และขยายในปีถัดไป ร้อยละ</w:t>
      </w:r>
      <w:r w:rsidRPr="00A712CC">
        <w:rPr>
          <w:rFonts w:ascii="TH SarabunPSK" w:hAnsi="TH SarabunPSK" w:cs="TH SarabunPSK" w:hint="cs"/>
          <w:sz w:val="32"/>
          <w:szCs w:val="32"/>
          <w:cs/>
        </w:rPr>
        <w:t xml:space="preserve"> 0.91, 0.53, 0.19, 0.08 และ</w:t>
      </w:r>
      <w:r w:rsidR="00C71E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712CC">
        <w:rPr>
          <w:rFonts w:ascii="TH SarabunPSK" w:hAnsi="TH SarabunPSK" w:cs="TH SarabunPSK" w:hint="cs"/>
          <w:sz w:val="32"/>
          <w:szCs w:val="32"/>
          <w:cs/>
        </w:rPr>
        <w:t>0.16 ตามลำดับ โดยในทุกปีที่ขยายธุรกิจ ต้องการความช่วยเหลือด้านเงินทุนหรือการลงทุนมากที่สุด รองลงมาได้แก่ ต้องการความช่วยเหลือด้านการพัฒนาทักษะฝีมือแรงงาน และด้านวิชาการ ตามลำดับ</w:t>
      </w:r>
    </w:p>
    <w:p w:rsidR="00C716CE" w:rsidRDefault="001A6CE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ความต้องการแรงงาน</w:t>
      </w:r>
      <w:r w:rsidR="00157659">
        <w:rPr>
          <w:rFonts w:ascii="TH SarabunPSK" w:hAnsi="TH SarabunPSK" w:cs="TH SarabunPSK" w:hint="cs"/>
          <w:sz w:val="32"/>
          <w:szCs w:val="32"/>
          <w:cs/>
        </w:rPr>
        <w:t xml:space="preserve">ในปี 2559 สถานประกอบการต้องการแรงงานจำนวนทั้งสิ้น 571,429 คน 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="00C716CE">
        <w:rPr>
          <w:rFonts w:ascii="TH SarabunPSK" w:hAnsi="TH SarabunPSK" w:cs="TH SarabunPSK" w:hint="cs"/>
          <w:sz w:val="32"/>
          <w:szCs w:val="32"/>
          <w:cs/>
        </w:rPr>
        <w:t>เป็นความ</w:t>
      </w:r>
      <w:r w:rsidR="00157659">
        <w:rPr>
          <w:rFonts w:ascii="TH SarabunPSK" w:hAnsi="TH SarabunPSK" w:cs="TH SarabunPSK" w:hint="cs"/>
          <w:sz w:val="32"/>
          <w:szCs w:val="32"/>
          <w:cs/>
        </w:rPr>
        <w:t xml:space="preserve">ต้องการแรงงานที่มีการศึกษาระดับปริญญาตรีขึ้นไปมากที่สุด รองลงมาได้แก่ ม.3 </w:t>
      </w:r>
      <w:r w:rsidR="00C716C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157659">
        <w:rPr>
          <w:rFonts w:ascii="TH SarabunPSK" w:hAnsi="TH SarabunPSK" w:cs="TH SarabunPSK" w:hint="cs"/>
          <w:sz w:val="32"/>
          <w:szCs w:val="32"/>
          <w:cs/>
        </w:rPr>
        <w:t>ตำกว่า</w:t>
      </w:r>
      <w:r w:rsidR="00C71E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659">
        <w:rPr>
          <w:rFonts w:ascii="TH SarabunPSK" w:hAnsi="TH SarabunPSK" w:cs="TH SarabunPSK" w:hint="cs"/>
          <w:sz w:val="32"/>
          <w:szCs w:val="32"/>
          <w:cs/>
        </w:rPr>
        <w:t>ม.3</w:t>
      </w:r>
      <w:r w:rsidR="00C716CE">
        <w:rPr>
          <w:rFonts w:ascii="TH SarabunPSK" w:hAnsi="TH SarabunPSK" w:cs="TH SarabunPSK"/>
          <w:sz w:val="32"/>
          <w:szCs w:val="32"/>
        </w:rPr>
        <w:t xml:space="preserve"> 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ตามลำดับ โดยสถานประกอบการที่มีลูกจ้าง 1-10 คน มีความต้องการแรงงานมากที่สุด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 32.14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ขนาด 21-50 คน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 13.24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และขนาด 201-500 คน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 10.93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ตามลำดับ สำหรับประเภทกิจการที่มีความต้องการแรงงานมากที่สุด คือ กิจการก่อสร้าง ร้อยละ 10.81 รองมาได้แก่ กิจการขายปลีก 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 10.70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และกิจการที่พักแรมและบริการด้านอาหาร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 7.23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C716CE" w:rsidRDefault="001A6CE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ความต้องการแรงงาน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ในปี 2560 </w:t>
      </w:r>
      <w:r w:rsidR="00C716CE">
        <w:rPr>
          <w:rFonts w:ascii="TH SarabunPSK" w:hAnsi="TH SarabunPSK" w:cs="TH SarabunPSK"/>
          <w:sz w:val="32"/>
          <w:szCs w:val="32"/>
          <w:cs/>
        </w:rPr>
        <w:t>–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2561 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หรือในอีก 1-2 ปีข้างหน้า 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สถานประกอบการมีความต้องการแรงงานจำนวนทั้งสิ้น 724,472 คน เป็นความต้องการแรงงานที่มีการศึกษาระดับปริญญาตรีมากที่สุด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C716CE"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23.14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ม.3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18.28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67EC0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ม.6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16.49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C716CE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="00267EC0">
        <w:rPr>
          <w:rFonts w:ascii="TH SarabunPSK" w:hAnsi="TH SarabunPSK" w:cs="TH SarabunPSK"/>
          <w:sz w:val="32"/>
          <w:szCs w:val="32"/>
        </w:rPr>
        <w:t xml:space="preserve"> 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โดยสถานประกอบการขนาด 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1- 10 คน มีความต้องการแรงงานมากที่สุด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27.56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ขนาด 1</w:t>
      </w:r>
      <w:r w:rsid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001 คนขึ้นไป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18.19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และ ขนาด 21-50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11.19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="00267EC0">
        <w:rPr>
          <w:rFonts w:ascii="TH SarabunPSK" w:hAnsi="TH SarabunPSK" w:cs="TH SarabunPSK"/>
          <w:sz w:val="32"/>
          <w:szCs w:val="32"/>
        </w:rPr>
        <w:t xml:space="preserve"> 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ส่วนประเภทกิจการที่มีความต้องการแรงงานมากที่สุด คือ กิจการก่อสร้าง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10.81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กิจการขายปลีก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10.70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และที่พักแรมและบริการ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ด้านอาหาร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7.23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267EC0" w:rsidRDefault="001A6CE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ความต้องการแรงงาน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ในปี 2562 </w:t>
      </w:r>
      <w:r w:rsidR="00267EC0">
        <w:rPr>
          <w:rFonts w:ascii="TH SarabunPSK" w:hAnsi="TH SarabunPSK" w:cs="TH SarabunPSK"/>
          <w:sz w:val="32"/>
          <w:szCs w:val="32"/>
          <w:cs/>
        </w:rPr>
        <w:t>–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2564 หรือในอีก 3-5 ปี</w:t>
      </w:r>
      <w:r w:rsidR="00267EC0">
        <w:rPr>
          <w:rFonts w:ascii="TH SarabunPSK" w:hAnsi="TH SarabunPSK" w:cs="TH SarabunPSK"/>
          <w:sz w:val="32"/>
          <w:szCs w:val="32"/>
        </w:rPr>
        <w:t xml:space="preserve"> 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สถานประกอบการมีความต้องการแรงงานจำนวนทั้งสิ้น 605,397 คน เป็นความต้องการแรงงานที่มีการศึกษาระดับปริญญาตรีขึ้นไปมากที่สุด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A15E48">
        <w:rPr>
          <w:rFonts w:ascii="TH SarabunPSK" w:hAnsi="TH SarabunPSK" w:cs="TH SarabunPSK" w:hint="cs"/>
          <w:sz w:val="32"/>
          <w:szCs w:val="32"/>
          <w:cs/>
        </w:rPr>
        <w:t>ร้อยละ 26.63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ระดับ ม.6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A15E48">
        <w:rPr>
          <w:rFonts w:ascii="TH SarabunPSK" w:hAnsi="TH SarabunPSK" w:cs="TH SarabunPSK" w:hint="cs"/>
          <w:sz w:val="32"/>
          <w:szCs w:val="32"/>
          <w:cs/>
        </w:rPr>
        <w:t>ร้อยละ 17.32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A15E48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267EC0">
        <w:rPr>
          <w:rFonts w:ascii="TH SarabunPSK" w:hAnsi="TH SarabunPSK" w:cs="TH SarabunPSK" w:hint="cs"/>
          <w:sz w:val="32"/>
          <w:szCs w:val="32"/>
          <w:cs/>
        </w:rPr>
        <w:t xml:space="preserve"> ม.3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ร้อยละ 15.34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A15E4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67EC0">
        <w:rPr>
          <w:rFonts w:ascii="TH SarabunPSK" w:hAnsi="TH SarabunPSK" w:cs="TH SarabunPSK" w:hint="cs"/>
          <w:sz w:val="32"/>
          <w:szCs w:val="32"/>
          <w:cs/>
        </w:rPr>
        <w:t>ตามลำดับ</w:t>
      </w:r>
      <w:r w:rsidR="00A15E48">
        <w:rPr>
          <w:rFonts w:ascii="TH SarabunPSK" w:hAnsi="TH SarabunPSK" w:cs="TH SarabunPSK"/>
          <w:sz w:val="32"/>
          <w:szCs w:val="32"/>
        </w:rPr>
        <w:t xml:space="preserve"> </w:t>
      </w:r>
      <w:r w:rsidR="00A15E48">
        <w:rPr>
          <w:rFonts w:ascii="TH SarabunPSK" w:hAnsi="TH SarabunPSK" w:cs="TH SarabunPSK" w:hint="cs"/>
          <w:sz w:val="32"/>
          <w:szCs w:val="32"/>
          <w:cs/>
        </w:rPr>
        <w:t xml:space="preserve">โดยสถานประกอบการขนาด 1-10 คน มีความต้องการแรงงานมากที่สุด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A15E48">
        <w:rPr>
          <w:rFonts w:ascii="TH SarabunPSK" w:hAnsi="TH SarabunPSK" w:cs="TH SarabunPSK" w:hint="cs"/>
          <w:sz w:val="32"/>
          <w:szCs w:val="32"/>
          <w:cs/>
        </w:rPr>
        <w:t>ร้อยละ 26.71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A15E48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ขนาด 1001 คนขึ้นไป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25.49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A15E48">
        <w:rPr>
          <w:rFonts w:ascii="TH SarabunPSK" w:hAnsi="TH SarabunPSK" w:cs="TH SarabunPSK" w:hint="cs"/>
          <w:sz w:val="32"/>
          <w:szCs w:val="32"/>
          <w:cs/>
        </w:rPr>
        <w:t xml:space="preserve"> และขนาด 21-50 คน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9.95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A15E48">
        <w:rPr>
          <w:rFonts w:ascii="TH SarabunPSK" w:hAnsi="TH SarabunPSK" w:cs="TH SarabunPSK"/>
          <w:sz w:val="32"/>
          <w:szCs w:val="32"/>
        </w:rPr>
        <w:t xml:space="preserve"> </w:t>
      </w:r>
      <w:r w:rsidR="00A15E48">
        <w:rPr>
          <w:rFonts w:ascii="TH SarabunPSK" w:hAnsi="TH SarabunPSK" w:cs="TH SarabunPSK" w:hint="cs"/>
          <w:sz w:val="32"/>
          <w:szCs w:val="32"/>
          <w:cs/>
        </w:rPr>
        <w:t>ตามลำดับ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สำหรับประเภทกิจการที่ต้องการแรงงานมากที่สุด คือ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กิจการก่อสร้าง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8.93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กิจการขายปลีก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7.72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 กิจการ</w:t>
      </w:r>
      <w:r w:rsidRPr="00FD6FD4">
        <w:rPr>
          <w:rFonts w:ascii="TH SarabunPSK" w:hAnsi="TH SarabunPSK" w:cs="TH SarabunPSK"/>
          <w:sz w:val="32"/>
          <w:szCs w:val="32"/>
          <w:cs/>
        </w:rPr>
        <w:t>เครื่</w:t>
      </w:r>
      <w:r>
        <w:rPr>
          <w:rFonts w:ascii="TH SarabunPSK" w:hAnsi="TH SarabunPSK" w:cs="TH SarabunPSK" w:hint="cs"/>
          <w:sz w:val="32"/>
          <w:szCs w:val="32"/>
          <w:cs/>
        </w:rPr>
        <w:t>อ</w:t>
      </w:r>
      <w:r w:rsidRPr="00FD6FD4">
        <w:rPr>
          <w:rFonts w:ascii="TH SarabunPSK" w:hAnsi="TH SarabunPSK" w:cs="TH SarabunPSK"/>
          <w:sz w:val="32"/>
          <w:szCs w:val="32"/>
          <w:cs/>
        </w:rPr>
        <w:t>งใช้ไฟฟ้าและอิเล็กทรอนิกส์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ร้อยละ 6.76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AA300B" w:rsidRDefault="001A6CE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ความต้องการแรงงานในปี 2565 </w:t>
      </w:r>
      <w:r w:rsidRPr="00B66F31">
        <w:rPr>
          <w:rFonts w:ascii="TH SarabunPSK" w:hAnsi="TH SarabunPSK" w:cs="TH SarabunPSK"/>
          <w:sz w:val="32"/>
          <w:szCs w:val="32"/>
          <w:cs/>
        </w:rPr>
        <w:t>–</w:t>
      </w: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 2569 หรือในอีก 6-10 ข้างหน้า</w:t>
      </w:r>
      <w:r w:rsidRPr="00B66F31">
        <w:rPr>
          <w:rFonts w:ascii="TH SarabunPSK" w:hAnsi="TH SarabunPSK" w:cs="TH SarabunPSK"/>
          <w:sz w:val="32"/>
          <w:szCs w:val="32"/>
        </w:rPr>
        <w:t xml:space="preserve"> </w:t>
      </w:r>
      <w:r w:rsidRPr="00B66F31">
        <w:rPr>
          <w:rFonts w:ascii="TH SarabunPSK" w:hAnsi="TH SarabunPSK" w:cs="TH SarabunPSK" w:hint="cs"/>
          <w:sz w:val="32"/>
          <w:szCs w:val="32"/>
          <w:cs/>
        </w:rPr>
        <w:t>สถานประกอบการมีความต้องการแรงงานจำนวนทั้งสิ้น 665,107 คน</w:t>
      </w:r>
      <w:r w:rsidRPr="00B66F31">
        <w:rPr>
          <w:rFonts w:ascii="TH SarabunPSK" w:hAnsi="TH SarabunPSK" w:cs="TH SarabunPSK"/>
          <w:sz w:val="32"/>
          <w:szCs w:val="32"/>
        </w:rPr>
        <w:t xml:space="preserve"> </w:t>
      </w: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เป็นความต้องการแรงงานที่มีการศึกษาระดับปริญญาตรีขึ้นไปมากที่สุด </w:t>
      </w:r>
      <w:r w:rsidR="00F9118C">
        <w:rPr>
          <w:rFonts w:ascii="TH SarabunPSK" w:hAnsi="TH SarabunPSK" w:cs="TH SarabunPSK"/>
          <w:sz w:val="32"/>
          <w:szCs w:val="32"/>
          <w:cs/>
        </w:rPr>
        <w:br/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Pr="00B66F31">
        <w:rPr>
          <w:rFonts w:ascii="TH SarabunPSK" w:hAnsi="TH SarabunPSK" w:cs="TH SarabunPSK" w:hint="cs"/>
          <w:sz w:val="32"/>
          <w:szCs w:val="32"/>
          <w:cs/>
        </w:rPr>
        <w:t>ร้อยละ 27.25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ม.6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Pr="00B66F31">
        <w:rPr>
          <w:rFonts w:ascii="TH SarabunPSK" w:hAnsi="TH SarabunPSK" w:cs="TH SarabunPSK" w:hint="cs"/>
          <w:sz w:val="32"/>
          <w:szCs w:val="32"/>
          <w:cs/>
        </w:rPr>
        <w:t>ร้อยละ 17.34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 และ ม.3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Pr="00B66F31">
        <w:rPr>
          <w:rFonts w:ascii="TH SarabunPSK" w:hAnsi="TH SarabunPSK" w:cs="TH SarabunPSK" w:hint="cs"/>
          <w:sz w:val="32"/>
          <w:szCs w:val="32"/>
          <w:cs/>
        </w:rPr>
        <w:t>ร้อยละ 15.68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B66F31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Pr="00B66F31">
        <w:rPr>
          <w:rFonts w:ascii="TH SarabunPSK" w:hAnsi="TH SarabunPSK" w:cs="TH SarabunPSK"/>
          <w:sz w:val="32"/>
          <w:szCs w:val="32"/>
        </w:rPr>
        <w:t xml:space="preserve"> </w:t>
      </w:r>
      <w:r w:rsidRPr="00B66F31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สถานประกอบการขนาด 1</w:t>
      </w:r>
      <w:r w:rsidR="00C71E4C">
        <w:rPr>
          <w:rFonts w:ascii="TH SarabunPSK" w:hAnsi="TH SarabunPSK" w:cs="TH SarabunPSK" w:hint="cs"/>
          <w:sz w:val="32"/>
          <w:szCs w:val="32"/>
          <w:cs/>
        </w:rPr>
        <w:t>,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001 คนขึ้นไปมีความต้องการแรงงานมากที่สุด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30.58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ขนาด 1-10 คน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22.70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 และขนาด 21-50 คน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9.35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 ตามลำดับ สำหรับประเภทกิจการที่มีความต้องการแรงงานมากที่สุด คือ กิจการขายปลีก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7.96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 รองลงมาได้แก่ กิจการการเงิน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7.67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 xml:space="preserve"> และกิจการที่พักแรมและบริการด้านอาหาร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="00EE3EAA" w:rsidRPr="00B66F31">
        <w:rPr>
          <w:rFonts w:ascii="TH SarabunPSK" w:hAnsi="TH SarabunPSK" w:cs="TH SarabunPSK" w:hint="cs"/>
          <w:sz w:val="32"/>
          <w:szCs w:val="32"/>
          <w:cs/>
        </w:rPr>
        <w:t>ร้อยละ 7.53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="00B66F31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</w:p>
    <w:p w:rsidR="00F735D8" w:rsidRDefault="00F735D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ความรู้ของแรงงานที่ต้องการ </w:t>
      </w:r>
      <w:r w:rsidR="00C71E4C">
        <w:rPr>
          <w:rFonts w:ascii="TH SarabunPSK" w:hAnsi="TH SarabunPSK" w:cs="TH SarabunPSK" w:hint="cs"/>
          <w:sz w:val="32"/>
          <w:szCs w:val="32"/>
          <w:cs/>
        </w:rPr>
        <w:t>สถานประกอบการส่วนใหญ่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ต้องการแรงงานที่มีด้านความรู้เฉพาะ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ในสาขาวิชาชีพมากที่สุด </w:t>
      </w:r>
      <w:r w:rsidR="00C71E4C">
        <w:rPr>
          <w:rFonts w:ascii="TH SarabunPSK" w:hAnsi="TH SarabunPSK" w:cs="TH SarabunPSK" w:hint="cs"/>
          <w:sz w:val="32"/>
          <w:szCs w:val="32"/>
          <w:cs/>
        </w:rPr>
        <w:t>(</w:t>
      </w:r>
      <w:r w:rsidR="00C71E4C" w:rsidRPr="00CB4997">
        <w:rPr>
          <w:rFonts w:ascii="TH SarabunPSK" w:hAnsi="TH SarabunPSK" w:cs="TH SarabunPSK" w:hint="cs"/>
          <w:sz w:val="32"/>
          <w:szCs w:val="32"/>
          <w:cs/>
        </w:rPr>
        <w:t>ร้อยละ 32.75</w:t>
      </w:r>
      <w:r w:rsidR="00C71E4C">
        <w:rPr>
          <w:rFonts w:ascii="TH SarabunPSK" w:hAnsi="TH SarabunPSK" w:cs="TH SarabunPSK" w:hint="cs"/>
          <w:sz w:val="32"/>
          <w:szCs w:val="32"/>
          <w:cs/>
        </w:rPr>
        <w:t>)</w:t>
      </w:r>
      <w:r w:rsidR="00C71E4C" w:rsidRPr="00CB49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รองลงมา</w:t>
      </w:r>
      <w:r w:rsidRPr="00CB4997">
        <w:rPr>
          <w:rFonts w:ascii="TH SarabunPSK" w:hAnsi="TH SarabunPSK" w:cs="TH SarabunPSK" w:hint="cs"/>
          <w:sz w:val="32"/>
          <w:szCs w:val="32"/>
          <w:cs/>
        </w:rPr>
        <w:t xml:space="preserve">ได้แก่ ความรู้ด้านธุรกิจ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ร้อยละ 10.54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CB4997">
        <w:rPr>
          <w:rFonts w:ascii="TH SarabunPSK" w:hAnsi="TH SarabunPSK" w:cs="TH SarabunPSK" w:hint="cs"/>
          <w:sz w:val="32"/>
          <w:szCs w:val="32"/>
          <w:cs/>
        </w:rPr>
        <w:t xml:space="preserve"> และความรู้ความเข้าใจเกี่ยวกับองค์กร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ร้อยละ 8.03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CB4997">
        <w:rPr>
          <w:rFonts w:ascii="TH SarabunPSK" w:hAnsi="TH SarabunPSK" w:cs="TH SarabunPSK" w:hint="cs"/>
          <w:sz w:val="32"/>
          <w:szCs w:val="32"/>
          <w:cs/>
        </w:rPr>
        <w:t xml:space="preserve"> ตามลำดับ</w:t>
      </w:r>
      <w:r w:rsidRPr="00CB499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โดยสถานประกอบการเกือบทุกประเภทกิจการ</w:t>
      </w:r>
      <w:r w:rsidRPr="00CB4997">
        <w:rPr>
          <w:rFonts w:ascii="TH SarabunPSK" w:hAnsi="TH SarabunPSK" w:cs="TH SarabunPSK" w:hint="cs"/>
          <w:sz w:val="32"/>
          <w:szCs w:val="32"/>
          <w:cs/>
        </w:rPr>
        <w:t>ต้องการแรงงานที่มีความรู้เฉพาะในสาขาวิชาชีพมากที่สุด ยกเว้น กิจการการเงิน และ กิจการประกันภัย ที่ต้องการแรงงานที่มีความรู้ด้านธุรกิจมากที่สุด</w:t>
      </w:r>
    </w:p>
    <w:p w:rsidR="00AA300B" w:rsidRDefault="00C71E4C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ทักษะของแรงงาน</w:t>
      </w:r>
      <w:r w:rsidR="00F735D8" w:rsidRPr="00F735D8">
        <w:rPr>
          <w:rFonts w:ascii="TH SarabunPSK" w:hAnsi="TH SarabunPSK" w:cs="TH SarabunPSK" w:hint="cs"/>
          <w:sz w:val="32"/>
          <w:szCs w:val="32"/>
          <w:cs/>
        </w:rPr>
        <w:t>ที่ต้องการ</w:t>
      </w:r>
      <w:r w:rsidR="00F735D8" w:rsidRPr="00F735D8">
        <w:rPr>
          <w:rFonts w:ascii="TH SarabunPSK" w:hAnsi="TH SarabunPSK" w:cs="TH SarabunPSK"/>
          <w:sz w:val="32"/>
          <w:szCs w:val="32"/>
        </w:rPr>
        <w:t xml:space="preserve"> </w:t>
      </w:r>
      <w:r w:rsidR="00F735D8" w:rsidRPr="00F735D8">
        <w:rPr>
          <w:rFonts w:ascii="TH SarabunPSK" w:hAnsi="TH SarabunPSK" w:cs="TH SarabunPSK" w:hint="cs"/>
          <w:sz w:val="32"/>
          <w:szCs w:val="32"/>
          <w:cs/>
        </w:rPr>
        <w:t>สถานประกอบการส่วนใหญ่ต้องการแรงงานที่มีทักษะด้านช่างอุตสาหกรรม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มากที่สุด </w:t>
      </w:r>
      <w:r w:rsidR="00C7360F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22.94</w:t>
      </w:r>
      <w:r w:rsidR="00C7360F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รองลงมาได้แก่ ทักษะด้านคหกรรม</w:t>
      </w:r>
      <w:r w:rsidR="00C7360F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2.87</w:t>
      </w:r>
      <w:r w:rsidR="00C7360F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และทักษะด้านเกษตร</w:t>
      </w:r>
      <w:r w:rsidR="00C7360F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แ</w:t>
      </w:r>
      <w:r w:rsidR="00F735D8"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ละการเลี้ยงสัตว์</w:t>
      </w:r>
      <w:r w:rsidR="00F735D8" w:rsidRPr="00F735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(</w:t>
      </w:r>
      <w:r w:rsidR="00F735D8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ร้อยละ 1.75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  <w:r w:rsidR="00F735D8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ตามลำดับ โดยสถานประกอบการเกือบทุกประเภทกิจการ ต้องการแรงงานที่มีทักษะช่างอุตสาหกรรม</w:t>
      </w:r>
      <w:r w:rsidR="00F735D8" w:rsidRPr="0073401A">
        <w:rPr>
          <w:rFonts w:ascii="TH SarabunPSK" w:hAnsi="TH SarabunPSK" w:cs="TH SarabunPSK" w:hint="cs"/>
          <w:sz w:val="32"/>
          <w:szCs w:val="32"/>
          <w:cs/>
        </w:rPr>
        <w:t>มากที่สุด</w:t>
      </w:r>
    </w:p>
    <w:p w:rsidR="00A12A27" w:rsidRDefault="00A12A27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334AF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ความคิดเห็นของผู้ประกอบการเกี่ยวกับแนวทางการแก้ไขปัญหาการขาดแคลนแรงงาน </w:t>
      </w:r>
      <w:r w:rsidR="00334AF0" w:rsidRPr="00334AF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สถานประกอบการแก้ไขปัญหาการขาดแคลนแรงงานด้วยการเพิ่มค่าจ้างเพื่อจูงใจมากที่สุด (ร้อยละ 20.09) รองลงมาได้แก่ การจ้างทำงานล่วงเวลา (ร้อยละ 12.83) และ</w:t>
      </w:r>
      <w:r w:rsidR="00334AF0" w:rsidRPr="00334AF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พร้อมปรับสวัสดิการ</w:t>
      </w:r>
      <w:r w:rsidR="00334AF0" w:rsidRPr="00334AF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34AF0" w:rsidRPr="00334AF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334AF0" w:rsidRPr="00334AF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(ร้อยละ 11.67)</w:t>
      </w:r>
      <w:r w:rsidR="00334AF0" w:rsidRPr="00334AF0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334AF0" w:rsidRPr="00334AF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ตามลำดับ</w:t>
      </w:r>
      <w:r w:rsidR="00334AF0">
        <w:rPr>
          <w:rFonts w:ascii="TH SarabunPSK" w:hAnsi="TH SarabunPSK" w:cs="TH SarabunPSK"/>
          <w:sz w:val="32"/>
          <w:szCs w:val="32"/>
        </w:rPr>
        <w:t xml:space="preserve"> </w:t>
      </w:r>
      <w:r w:rsidR="00334AF0" w:rsidRPr="001206A6">
        <w:rPr>
          <w:rFonts w:ascii="TH SarabunPSK" w:hAnsi="TH SarabunPSK" w:cs="TH SarabunPSK" w:hint="cs"/>
          <w:spacing w:val="-6"/>
          <w:sz w:val="32"/>
          <w:szCs w:val="32"/>
          <w:cs/>
        </w:rPr>
        <w:t>โดยสถานประกอบการขนาดเล็กที่สุด (1-10 คน) และใหญ่ที่สุด</w:t>
      </w:r>
      <w:r w:rsidR="00334AF0" w:rsidRPr="001206A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34AF0" w:rsidRPr="001206A6">
        <w:rPr>
          <w:rFonts w:ascii="TH SarabunPSK" w:hAnsi="TH SarabunPSK" w:cs="TH SarabunPSK" w:hint="cs"/>
          <w:spacing w:val="-6"/>
          <w:sz w:val="32"/>
          <w:szCs w:val="32"/>
          <w:cs/>
        </w:rPr>
        <w:t>(1,001 คนขึ้นไป)</w:t>
      </w:r>
      <w:r w:rsidR="00334AF0" w:rsidRPr="001206A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34AF0" w:rsidRPr="001206A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มีแนวทางการแก้ไขปัญหาเหมือนกัน คือ </w:t>
      </w:r>
      <w:r w:rsidR="00334AF0" w:rsidRPr="001206A6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การเพิ่มค่าจ้างเพื่อจูงใจมากที่สุด รองลงมาได้แก่ </w:t>
      </w:r>
      <w:r w:rsidR="00334AF0" w:rsidRPr="001206A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พร้อมปรับสวัสดิการ</w:t>
      </w:r>
      <w:r w:rsidR="00334AF0" w:rsidRPr="001206A6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34AF0" w:rsidRPr="001206A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1206A6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</w:t>
      </w:r>
      <w:r w:rsidR="00334A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และการจ้างทำงานล่วงเวลา</w:t>
      </w:r>
      <w:r w:rsidR="00334AF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34A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ตามลำดับ</w:t>
      </w:r>
      <w:r w:rsidR="00334AF0">
        <w:rPr>
          <w:rFonts w:ascii="TH SarabunPSK" w:hAnsi="TH SarabunPSK" w:cs="TH SarabunPSK"/>
          <w:sz w:val="32"/>
          <w:szCs w:val="32"/>
        </w:rPr>
        <w:t xml:space="preserve"> </w:t>
      </w:r>
      <w:r w:rsidR="00334A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ส่วนสถานประกอบการขนาด 11 </w:t>
      </w:r>
      <w:r w:rsidR="00334AF0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334A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1,000 คน แก้ไขปัญหาการขาดแคลนแรงงานด้วยการเพิ่มค่าจ้างเพื่อ</w:t>
      </w:r>
      <w:r w:rsidR="00334AF0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จูงใจมากที่สุด รองลงมาได้แก่ การจ้างทำงานล่วงเวลา</w:t>
      </w:r>
      <w:r w:rsidR="00334AF0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34AF0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="00334AF0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พร้อมปรับสวัสดิการ</w:t>
      </w:r>
      <w:r w:rsidR="00334AF0" w:rsidRPr="001707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34AF0" w:rsidRPr="001707F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ค่าตอบแทนเพื่อลดการเข้าออกงาน</w:t>
      </w:r>
      <w:r w:rsidR="00334A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ตามลำดับ</w:t>
      </w:r>
    </w:p>
    <w:p w:rsidR="00334AF0" w:rsidRDefault="00334AF0" w:rsidP="00334AF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34AF0" w:rsidRPr="00334AF0" w:rsidRDefault="00334AF0" w:rsidP="00334AF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735D8" w:rsidRPr="00F735D8" w:rsidRDefault="00F735D8" w:rsidP="000C2247">
      <w:pPr>
        <w:pStyle w:val="a3"/>
        <w:numPr>
          <w:ilvl w:val="0"/>
          <w:numId w:val="10"/>
        </w:numPr>
        <w:tabs>
          <w:tab w:val="left" w:pos="709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ความ</w:t>
      </w:r>
      <w:r w:rsidRPr="00FB1DE7">
        <w:rPr>
          <w:rFonts w:ascii="TH SarabunPSK" w:hAnsi="TH SarabunPSK" w:cs="TH SarabunPSK"/>
          <w:sz w:val="32"/>
          <w:szCs w:val="32"/>
          <w:cs/>
        </w:rPr>
        <w:t>คิดเห็น</w:t>
      </w:r>
      <w:r w:rsidR="00C71E4C">
        <w:rPr>
          <w:rFonts w:ascii="TH SarabunPSK" w:hAnsi="TH SarabunPSK" w:cs="TH SarabunPSK"/>
          <w:sz w:val="32"/>
          <w:szCs w:val="32"/>
          <w:cs/>
        </w:rPr>
        <w:t>ของผู้ประกอบการที่ต้องการ</w:t>
      </w:r>
      <w:r w:rsidRPr="00FB1DE7">
        <w:rPr>
          <w:rFonts w:ascii="TH SarabunPSK" w:hAnsi="TH SarabunPSK" w:cs="TH SarabunPSK"/>
          <w:sz w:val="32"/>
          <w:szCs w:val="32"/>
          <w:cs/>
        </w:rPr>
        <w:t>ให้ภาครัฐช่วยเหลือ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1DE7">
        <w:rPr>
          <w:rFonts w:ascii="TH SarabunPSK" w:hAnsi="TH SarabunPSK" w:cs="TH SarabunPSK"/>
          <w:sz w:val="32"/>
          <w:szCs w:val="32"/>
          <w:cs/>
        </w:rPr>
        <w:t>สถานประกอบการต้องการให้ภาครัฐช่วยเหลือในด้านการล</w:t>
      </w:r>
      <w:r>
        <w:rPr>
          <w:rFonts w:ascii="TH SarabunPSK" w:hAnsi="TH SarabunPSK" w:cs="TH SarabunPSK"/>
          <w:sz w:val="32"/>
          <w:szCs w:val="32"/>
          <w:cs/>
        </w:rPr>
        <w:t xml:space="preserve">ดภาษีเงินได้ของธุรกิจมากที่สุด </w:t>
      </w:r>
      <w:r w:rsidR="00C736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ร้อยละ 44.51</w:t>
      </w:r>
      <w:r w:rsidR="00C7360F">
        <w:rPr>
          <w:rFonts w:ascii="TH SarabunPSK" w:hAnsi="TH SarabunPSK" w:cs="TH SarabunPSK" w:hint="cs"/>
          <w:sz w:val="32"/>
          <w:szCs w:val="32"/>
          <w:cs/>
        </w:rPr>
        <w:t>)</w:t>
      </w:r>
      <w:r w:rsidRPr="00FB1DE7">
        <w:rPr>
          <w:rFonts w:ascii="TH SarabunPSK" w:hAnsi="TH SarabunPSK" w:cs="TH SarabunPSK"/>
          <w:sz w:val="32"/>
          <w:szCs w:val="32"/>
          <w:cs/>
        </w:rPr>
        <w:t xml:space="preserve"> รองลงมาได้แก่ 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>
        <w:rPr>
          <w:rFonts w:ascii="TH SarabunPSK" w:hAnsi="TH SarabunPSK" w:cs="TH SarabunPSK"/>
          <w:sz w:val="32"/>
          <w:szCs w:val="32"/>
          <w:cs/>
        </w:rPr>
        <w:t>ฝึกอบรมและพัฒนา</w:t>
      </w:r>
      <w:r w:rsidRPr="00C71E4C">
        <w:rPr>
          <w:rFonts w:ascii="TH SarabunPSK" w:hAnsi="TH SarabunPSK" w:cs="TH SarabunPSK"/>
          <w:spacing w:val="-6"/>
          <w:sz w:val="32"/>
          <w:szCs w:val="32"/>
          <w:cs/>
        </w:rPr>
        <w:t xml:space="preserve">ฝีมือแรงงาน 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(</w:t>
      </w:r>
      <w:r w:rsidR="00C7360F" w:rsidRPr="00C71E4C">
        <w:rPr>
          <w:rFonts w:ascii="TH SarabunPSK" w:hAnsi="TH SarabunPSK" w:cs="TH SarabunPSK"/>
          <w:spacing w:val="-6"/>
          <w:sz w:val="32"/>
          <w:szCs w:val="32"/>
          <w:cs/>
        </w:rPr>
        <w:t>ร้อยละ 44.</w:t>
      </w:r>
      <w:r w:rsidRPr="00C71E4C">
        <w:rPr>
          <w:rFonts w:ascii="TH SarabunPSK" w:hAnsi="TH SarabunPSK" w:cs="TH SarabunPSK"/>
          <w:spacing w:val="-6"/>
          <w:sz w:val="32"/>
          <w:szCs w:val="32"/>
          <w:cs/>
        </w:rPr>
        <w:t>1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5)</w:t>
      </w:r>
      <w:r w:rsidRPr="00C71E4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และการ</w:t>
      </w:r>
      <w:r w:rsidRPr="00C71E4C">
        <w:rPr>
          <w:rFonts w:ascii="TH SarabunPSK" w:hAnsi="TH SarabunPSK" w:cs="TH SarabunPSK"/>
          <w:spacing w:val="-6"/>
          <w:sz w:val="32"/>
          <w:szCs w:val="32"/>
          <w:cs/>
        </w:rPr>
        <w:t>เสริมสร้างและพัฒนาบุคลากรที่มีความเชี่ยวชาญเฉพาะด้าน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(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ร้อยละ 36.02</w:t>
      </w:r>
      <w:r w:rsidR="00C7360F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ตามลำดับ</w:t>
      </w:r>
      <w:r w:rsidRPr="00C71E4C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C71E4C">
        <w:rPr>
          <w:rFonts w:ascii="TH SarabunPSK" w:hAnsi="TH SarabunPSK" w:cs="TH SarabunPSK" w:hint="cs"/>
          <w:spacing w:val="-4"/>
          <w:sz w:val="32"/>
          <w:szCs w:val="32"/>
          <w:cs/>
        </w:rPr>
        <w:t>โดยสถานประกอบการขนาดเล็กที่มีลูกจ้าง 1-50 คน ต้องการให้ภาครัฐช่วยเหลือด้าน</w:t>
      </w:r>
      <w:r w:rsidRPr="00C71E4C">
        <w:rPr>
          <w:rFonts w:ascii="TH SarabunPSK" w:hAnsi="TH SarabunPSK" w:cs="TH SarabunPSK"/>
          <w:spacing w:val="-4"/>
          <w:sz w:val="32"/>
          <w:szCs w:val="32"/>
          <w:cs/>
        </w:rPr>
        <w:t>การลดภาษีเงินได้</w:t>
      </w:r>
      <w:r w:rsidRPr="00C71E4C">
        <w:rPr>
          <w:rFonts w:ascii="TH SarabunPSK" w:hAnsi="TH SarabunPSK" w:cs="TH SarabunPSK"/>
          <w:spacing w:val="-6"/>
          <w:sz w:val="32"/>
          <w:szCs w:val="32"/>
          <w:cs/>
        </w:rPr>
        <w:t>ของธุรกิจมากที่สุด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ส่วนสถานประกอบการขนาดกลางและขนาดใหญ่ ที่มีลูกจ้าง 51-1</w:t>
      </w:r>
      <w:r w:rsidR="00C71E4C"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001 คนขึ้นไป</w:t>
      </w:r>
      <w:r w:rsidRPr="00C71E4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71E4C">
        <w:rPr>
          <w:rFonts w:ascii="TH SarabunPSK" w:hAnsi="TH SarabunPSK" w:cs="TH SarabunPSK" w:hint="cs"/>
          <w:spacing w:val="-6"/>
          <w:sz w:val="32"/>
          <w:szCs w:val="32"/>
          <w:cs/>
        </w:rPr>
        <w:t>ต้องการให้ภาครัฐ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ช่วยเหลือด้านการ</w:t>
      </w:r>
      <w:r w:rsidRPr="00C71E4C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 w:rsidRPr="00C71E4C">
        <w:rPr>
          <w:rFonts w:ascii="TH SarabunPSK" w:hAnsi="TH SarabunPSK" w:cs="TH SarabunPSK"/>
          <w:sz w:val="32"/>
          <w:szCs w:val="32"/>
        </w:rPr>
        <w:t xml:space="preserve"> 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ทั้งนี้สถานประกอบการ</w:t>
      </w:r>
      <w:r w:rsidR="00C71E4C" w:rsidRPr="00C71E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71E4C">
        <w:rPr>
          <w:rFonts w:ascii="TH SarabunPSK" w:hAnsi="TH SarabunPSK" w:cs="TH SarabunPSK" w:hint="cs"/>
          <w:sz w:val="32"/>
          <w:szCs w:val="32"/>
          <w:cs/>
        </w:rPr>
        <w:t>ในภาคเกษตรกรรม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ภาคอุตสาหกรรม และภาคบริการ ต้องการให้ภาครัฐช่วยเหลือด้านการ</w:t>
      </w:r>
      <w:r w:rsidRPr="00FB1DE7">
        <w:rPr>
          <w:rFonts w:ascii="TH SarabunPSK" w:hAnsi="TH SarabunPSK" w:cs="TH SarabunPSK"/>
          <w:sz w:val="32"/>
          <w:szCs w:val="32"/>
          <w:cs/>
        </w:rPr>
        <w:t>ฝึกอบรมและพัฒนาฝีมือแรงงานมากที่สุด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7D25B3" w:rsidRPr="00F87D04" w:rsidRDefault="007D25B3" w:rsidP="000C2247">
      <w:pPr>
        <w:pStyle w:val="a3"/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7D25B3" w:rsidRPr="00F87D04" w:rsidSect="001356D2">
      <w:headerReference w:type="default" r:id="rId60"/>
      <w:pgSz w:w="11906" w:h="16838"/>
      <w:pgMar w:top="1440" w:right="1134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88B" w:rsidRDefault="00EA288B" w:rsidP="00750967">
      <w:pPr>
        <w:spacing w:after="0" w:line="240" w:lineRule="auto"/>
      </w:pPr>
      <w:r>
        <w:separator/>
      </w:r>
    </w:p>
  </w:endnote>
  <w:endnote w:type="continuationSeparator" w:id="1">
    <w:p w:rsidR="00EA288B" w:rsidRDefault="00EA288B" w:rsidP="0075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88B" w:rsidRDefault="00EA288B" w:rsidP="00750967">
      <w:pPr>
        <w:spacing w:after="0" w:line="240" w:lineRule="auto"/>
      </w:pPr>
      <w:r>
        <w:separator/>
      </w:r>
    </w:p>
  </w:footnote>
  <w:footnote w:type="continuationSeparator" w:id="1">
    <w:p w:rsidR="00EA288B" w:rsidRDefault="00EA288B" w:rsidP="00750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PSK" w:hAnsi="TH SarabunPSK" w:cs="TH SarabunPSK"/>
        <w:sz w:val="32"/>
        <w:szCs w:val="32"/>
      </w:rPr>
      <w:id w:val="8152379"/>
      <w:docPartObj>
        <w:docPartGallery w:val="Page Numbers (Top of Page)"/>
        <w:docPartUnique/>
      </w:docPartObj>
    </w:sdtPr>
    <w:sdtContent>
      <w:p w:rsidR="001707F3" w:rsidRPr="001356D2" w:rsidRDefault="001101FB">
        <w:pPr>
          <w:pStyle w:val="a7"/>
          <w:jc w:val="center"/>
          <w:rPr>
            <w:rFonts w:ascii="TH SarabunPSK" w:hAnsi="TH SarabunPSK" w:cs="TH SarabunPSK"/>
            <w:sz w:val="32"/>
            <w:szCs w:val="32"/>
          </w:rPr>
        </w:pPr>
        <w:r w:rsidRPr="001356D2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1707F3" w:rsidRPr="001356D2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1356D2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2566E1" w:rsidRPr="002566E1">
          <w:rPr>
            <w:rFonts w:ascii="TH SarabunPSK" w:hAnsi="TH SarabunPSK" w:cs="TH SarabunPSK"/>
            <w:noProof/>
            <w:sz w:val="32"/>
            <w:szCs w:val="32"/>
            <w:lang w:val="th-TH"/>
          </w:rPr>
          <w:t>33</w:t>
        </w:r>
        <w:r w:rsidRPr="001356D2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707F3" w:rsidRDefault="001707F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6940"/>
    <w:multiLevelType w:val="hybridMultilevel"/>
    <w:tmpl w:val="4D9E1DC8"/>
    <w:lvl w:ilvl="0" w:tplc="B3F2E4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F36BE0"/>
    <w:multiLevelType w:val="hybridMultilevel"/>
    <w:tmpl w:val="379CC4F8"/>
    <w:lvl w:ilvl="0" w:tplc="982A02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8435D6"/>
    <w:multiLevelType w:val="hybridMultilevel"/>
    <w:tmpl w:val="303CFBB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8693611"/>
    <w:multiLevelType w:val="hybridMultilevel"/>
    <w:tmpl w:val="5C6E46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262A8"/>
    <w:multiLevelType w:val="multilevel"/>
    <w:tmpl w:val="503449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4E33305F"/>
    <w:multiLevelType w:val="hybridMultilevel"/>
    <w:tmpl w:val="D892D308"/>
    <w:lvl w:ilvl="0" w:tplc="F14A34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1B73EE"/>
    <w:multiLevelType w:val="hybridMultilevel"/>
    <w:tmpl w:val="EFE24F00"/>
    <w:lvl w:ilvl="0" w:tplc="EBEC4290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>
    <w:nsid w:val="629B31E5"/>
    <w:multiLevelType w:val="hybridMultilevel"/>
    <w:tmpl w:val="9B8CE4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A406EB2"/>
    <w:multiLevelType w:val="hybridMultilevel"/>
    <w:tmpl w:val="9702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C6276C"/>
    <w:multiLevelType w:val="hybridMultilevel"/>
    <w:tmpl w:val="FF68C7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D25B3"/>
    <w:rsid w:val="000041AB"/>
    <w:rsid w:val="0001700B"/>
    <w:rsid w:val="0005230B"/>
    <w:rsid w:val="00053288"/>
    <w:rsid w:val="00067820"/>
    <w:rsid w:val="000871D1"/>
    <w:rsid w:val="00090B3D"/>
    <w:rsid w:val="000C2247"/>
    <w:rsid w:val="000C5A83"/>
    <w:rsid w:val="000D2ABE"/>
    <w:rsid w:val="000E1897"/>
    <w:rsid w:val="000E67EE"/>
    <w:rsid w:val="001101FB"/>
    <w:rsid w:val="001206A6"/>
    <w:rsid w:val="00127CFB"/>
    <w:rsid w:val="00131264"/>
    <w:rsid w:val="00133574"/>
    <w:rsid w:val="001356D2"/>
    <w:rsid w:val="0013689A"/>
    <w:rsid w:val="0014384B"/>
    <w:rsid w:val="00157659"/>
    <w:rsid w:val="00163180"/>
    <w:rsid w:val="001707F3"/>
    <w:rsid w:val="001A3762"/>
    <w:rsid w:val="001A6CE8"/>
    <w:rsid w:val="001B20F4"/>
    <w:rsid w:val="001C5475"/>
    <w:rsid w:val="001F0CB7"/>
    <w:rsid w:val="00204077"/>
    <w:rsid w:val="0020748B"/>
    <w:rsid w:val="00207797"/>
    <w:rsid w:val="002365FC"/>
    <w:rsid w:val="0024289C"/>
    <w:rsid w:val="002445D5"/>
    <w:rsid w:val="002566E1"/>
    <w:rsid w:val="00267EC0"/>
    <w:rsid w:val="00287FA4"/>
    <w:rsid w:val="002E30AD"/>
    <w:rsid w:val="003023A1"/>
    <w:rsid w:val="00322D33"/>
    <w:rsid w:val="00334AF0"/>
    <w:rsid w:val="00353B72"/>
    <w:rsid w:val="003605DB"/>
    <w:rsid w:val="00367FB3"/>
    <w:rsid w:val="00392150"/>
    <w:rsid w:val="003B4BA3"/>
    <w:rsid w:val="003E237E"/>
    <w:rsid w:val="00424B06"/>
    <w:rsid w:val="00434CBA"/>
    <w:rsid w:val="004661D1"/>
    <w:rsid w:val="00486929"/>
    <w:rsid w:val="004C2612"/>
    <w:rsid w:val="00506D4B"/>
    <w:rsid w:val="00530175"/>
    <w:rsid w:val="00530A60"/>
    <w:rsid w:val="0053226C"/>
    <w:rsid w:val="00536DE2"/>
    <w:rsid w:val="0056066C"/>
    <w:rsid w:val="00581AFB"/>
    <w:rsid w:val="005A30A9"/>
    <w:rsid w:val="005B161E"/>
    <w:rsid w:val="005E13AF"/>
    <w:rsid w:val="006154FD"/>
    <w:rsid w:val="006474EC"/>
    <w:rsid w:val="00660E0B"/>
    <w:rsid w:val="00675123"/>
    <w:rsid w:val="006807B8"/>
    <w:rsid w:val="00684802"/>
    <w:rsid w:val="006A61EB"/>
    <w:rsid w:val="006B6999"/>
    <w:rsid w:val="006C2C07"/>
    <w:rsid w:val="006C38D9"/>
    <w:rsid w:val="006C5A92"/>
    <w:rsid w:val="006E18B7"/>
    <w:rsid w:val="00724A3B"/>
    <w:rsid w:val="00750967"/>
    <w:rsid w:val="007813DD"/>
    <w:rsid w:val="00787053"/>
    <w:rsid w:val="007B2818"/>
    <w:rsid w:val="007D25B3"/>
    <w:rsid w:val="007E01EF"/>
    <w:rsid w:val="007E5B83"/>
    <w:rsid w:val="007F4B24"/>
    <w:rsid w:val="00810D38"/>
    <w:rsid w:val="00826BA9"/>
    <w:rsid w:val="00834ED7"/>
    <w:rsid w:val="008A3A08"/>
    <w:rsid w:val="008B5A51"/>
    <w:rsid w:val="008D36AE"/>
    <w:rsid w:val="0090327D"/>
    <w:rsid w:val="00912382"/>
    <w:rsid w:val="0092530E"/>
    <w:rsid w:val="0093427A"/>
    <w:rsid w:val="0093436B"/>
    <w:rsid w:val="00935850"/>
    <w:rsid w:val="00946B6A"/>
    <w:rsid w:val="009570F4"/>
    <w:rsid w:val="00963F6F"/>
    <w:rsid w:val="009847F6"/>
    <w:rsid w:val="00990DD2"/>
    <w:rsid w:val="009A1235"/>
    <w:rsid w:val="009A19F7"/>
    <w:rsid w:val="009A2FB7"/>
    <w:rsid w:val="009C5175"/>
    <w:rsid w:val="009F52DB"/>
    <w:rsid w:val="00A00657"/>
    <w:rsid w:val="00A12A27"/>
    <w:rsid w:val="00A13CCC"/>
    <w:rsid w:val="00A15E48"/>
    <w:rsid w:val="00A36070"/>
    <w:rsid w:val="00A40962"/>
    <w:rsid w:val="00A50E18"/>
    <w:rsid w:val="00A53DBB"/>
    <w:rsid w:val="00A5560B"/>
    <w:rsid w:val="00A712CC"/>
    <w:rsid w:val="00AA0EBE"/>
    <w:rsid w:val="00AA300B"/>
    <w:rsid w:val="00AB4202"/>
    <w:rsid w:val="00AD201A"/>
    <w:rsid w:val="00AF4F66"/>
    <w:rsid w:val="00B42683"/>
    <w:rsid w:val="00B56756"/>
    <w:rsid w:val="00B66F31"/>
    <w:rsid w:val="00B71A3C"/>
    <w:rsid w:val="00B8066C"/>
    <w:rsid w:val="00BA0FF4"/>
    <w:rsid w:val="00BA2848"/>
    <w:rsid w:val="00BC16A9"/>
    <w:rsid w:val="00BD4F57"/>
    <w:rsid w:val="00BD66FD"/>
    <w:rsid w:val="00C16EAC"/>
    <w:rsid w:val="00C23DF6"/>
    <w:rsid w:val="00C240EB"/>
    <w:rsid w:val="00C45C3C"/>
    <w:rsid w:val="00C55876"/>
    <w:rsid w:val="00C64C8E"/>
    <w:rsid w:val="00C716CE"/>
    <w:rsid w:val="00C71E4C"/>
    <w:rsid w:val="00C7360F"/>
    <w:rsid w:val="00C92211"/>
    <w:rsid w:val="00CE60A9"/>
    <w:rsid w:val="00CE6B18"/>
    <w:rsid w:val="00D01A82"/>
    <w:rsid w:val="00D05C89"/>
    <w:rsid w:val="00D10190"/>
    <w:rsid w:val="00D3158C"/>
    <w:rsid w:val="00D51E42"/>
    <w:rsid w:val="00D86DB8"/>
    <w:rsid w:val="00DD1222"/>
    <w:rsid w:val="00DD76D5"/>
    <w:rsid w:val="00DE5402"/>
    <w:rsid w:val="00DF6737"/>
    <w:rsid w:val="00E16BE5"/>
    <w:rsid w:val="00E54A83"/>
    <w:rsid w:val="00E61CC1"/>
    <w:rsid w:val="00E640B3"/>
    <w:rsid w:val="00E76E35"/>
    <w:rsid w:val="00E801C1"/>
    <w:rsid w:val="00EA0EBE"/>
    <w:rsid w:val="00EA288B"/>
    <w:rsid w:val="00EA5C27"/>
    <w:rsid w:val="00EC2286"/>
    <w:rsid w:val="00EE2CB0"/>
    <w:rsid w:val="00EE3EAA"/>
    <w:rsid w:val="00F1636A"/>
    <w:rsid w:val="00F50176"/>
    <w:rsid w:val="00F54301"/>
    <w:rsid w:val="00F624EB"/>
    <w:rsid w:val="00F671AF"/>
    <w:rsid w:val="00F73314"/>
    <w:rsid w:val="00F735D8"/>
    <w:rsid w:val="00F87D04"/>
    <w:rsid w:val="00F9118C"/>
    <w:rsid w:val="00FA3166"/>
    <w:rsid w:val="00FB1DE7"/>
    <w:rsid w:val="00FD6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5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3C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13CCC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647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50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750967"/>
  </w:style>
  <w:style w:type="paragraph" w:styleId="a9">
    <w:name w:val="footer"/>
    <w:basedOn w:val="a"/>
    <w:link w:val="aa"/>
    <w:uiPriority w:val="99"/>
    <w:semiHidden/>
    <w:unhideWhenUsed/>
    <w:rsid w:val="00750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7509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chart" Target="charts/chart19.xml"/><Relationship Id="rId39" Type="http://schemas.openxmlformats.org/officeDocument/2006/relationships/chart" Target="charts/chart32.xml"/><Relationship Id="rId21" Type="http://schemas.openxmlformats.org/officeDocument/2006/relationships/chart" Target="charts/chart14.xml"/><Relationship Id="rId34" Type="http://schemas.openxmlformats.org/officeDocument/2006/relationships/chart" Target="charts/chart27.xml"/><Relationship Id="rId42" Type="http://schemas.openxmlformats.org/officeDocument/2006/relationships/chart" Target="charts/chart35.xml"/><Relationship Id="rId47" Type="http://schemas.openxmlformats.org/officeDocument/2006/relationships/chart" Target="charts/chart40.xml"/><Relationship Id="rId50" Type="http://schemas.openxmlformats.org/officeDocument/2006/relationships/chart" Target="charts/chart43.xml"/><Relationship Id="rId55" Type="http://schemas.openxmlformats.org/officeDocument/2006/relationships/chart" Target="charts/chart48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29" Type="http://schemas.openxmlformats.org/officeDocument/2006/relationships/chart" Target="charts/chart22.xml"/><Relationship Id="rId41" Type="http://schemas.openxmlformats.org/officeDocument/2006/relationships/chart" Target="charts/chart34.xml"/><Relationship Id="rId54" Type="http://schemas.openxmlformats.org/officeDocument/2006/relationships/chart" Target="charts/chart47.xm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chart" Target="charts/chart17.xml"/><Relationship Id="rId32" Type="http://schemas.openxmlformats.org/officeDocument/2006/relationships/chart" Target="charts/chart25.xml"/><Relationship Id="rId37" Type="http://schemas.openxmlformats.org/officeDocument/2006/relationships/chart" Target="charts/chart30.xml"/><Relationship Id="rId40" Type="http://schemas.openxmlformats.org/officeDocument/2006/relationships/chart" Target="charts/chart33.xml"/><Relationship Id="rId45" Type="http://schemas.openxmlformats.org/officeDocument/2006/relationships/chart" Target="charts/chart38.xml"/><Relationship Id="rId53" Type="http://schemas.openxmlformats.org/officeDocument/2006/relationships/chart" Target="charts/chart46.xml"/><Relationship Id="rId58" Type="http://schemas.openxmlformats.org/officeDocument/2006/relationships/chart" Target="charts/chart51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chart" Target="charts/chart16.xml"/><Relationship Id="rId28" Type="http://schemas.openxmlformats.org/officeDocument/2006/relationships/chart" Target="charts/chart21.xml"/><Relationship Id="rId36" Type="http://schemas.openxmlformats.org/officeDocument/2006/relationships/chart" Target="charts/chart29.xml"/><Relationship Id="rId49" Type="http://schemas.openxmlformats.org/officeDocument/2006/relationships/chart" Target="charts/chart42.xml"/><Relationship Id="rId57" Type="http://schemas.openxmlformats.org/officeDocument/2006/relationships/chart" Target="charts/chart50.xml"/><Relationship Id="rId61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31" Type="http://schemas.openxmlformats.org/officeDocument/2006/relationships/chart" Target="charts/chart24.xml"/><Relationship Id="rId44" Type="http://schemas.openxmlformats.org/officeDocument/2006/relationships/chart" Target="charts/chart37.xml"/><Relationship Id="rId52" Type="http://schemas.openxmlformats.org/officeDocument/2006/relationships/chart" Target="charts/chart45.xml"/><Relationship Id="rId6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chart" Target="charts/chart15.xml"/><Relationship Id="rId27" Type="http://schemas.openxmlformats.org/officeDocument/2006/relationships/chart" Target="charts/chart20.xml"/><Relationship Id="rId30" Type="http://schemas.openxmlformats.org/officeDocument/2006/relationships/chart" Target="charts/chart23.xml"/><Relationship Id="rId35" Type="http://schemas.openxmlformats.org/officeDocument/2006/relationships/chart" Target="charts/chart28.xml"/><Relationship Id="rId43" Type="http://schemas.openxmlformats.org/officeDocument/2006/relationships/chart" Target="charts/chart36.xml"/><Relationship Id="rId48" Type="http://schemas.openxmlformats.org/officeDocument/2006/relationships/chart" Target="charts/chart41.xml"/><Relationship Id="rId56" Type="http://schemas.openxmlformats.org/officeDocument/2006/relationships/chart" Target="charts/chart49.xml"/><Relationship Id="rId8" Type="http://schemas.openxmlformats.org/officeDocument/2006/relationships/chart" Target="charts/chart1.xml"/><Relationship Id="rId51" Type="http://schemas.openxmlformats.org/officeDocument/2006/relationships/chart" Target="charts/chart44.xml"/><Relationship Id="rId3" Type="http://schemas.openxmlformats.org/officeDocument/2006/relationships/styles" Target="styl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chart" Target="charts/chart18.xml"/><Relationship Id="rId33" Type="http://schemas.openxmlformats.org/officeDocument/2006/relationships/chart" Target="charts/chart26.xml"/><Relationship Id="rId38" Type="http://schemas.openxmlformats.org/officeDocument/2006/relationships/chart" Target="charts/chart31.xml"/><Relationship Id="rId46" Type="http://schemas.openxmlformats.org/officeDocument/2006/relationships/chart" Target="charts/chart39.xml"/><Relationship Id="rId59" Type="http://schemas.openxmlformats.org/officeDocument/2006/relationships/chart" Target="charts/chart5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4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6.11-6.12&#3651;&#3627;&#3617;&#3656;.xlsx" TargetMode="External"/></Relationships>
</file>

<file path=word/charts/_rels/chart4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6.11-6.12&#3651;&#3627;&#3617;&#3656;.xlsx" TargetMode="External"/></Relationships>
</file>

<file path=word/charts/_rels/chart4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6.11-6.12&#3651;&#3627;&#3617;&#3656;.xlsx" TargetMode="External"/></Relationships>
</file>

<file path=word/charts/_rels/chart5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5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5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จำนวนผู้ทำงานในกิจการ จำแนกตามขนาดและสัญชาติ</a:t>
            </a:r>
            <a:endParaRPr lang="en-US" sz="1100"/>
          </a:p>
        </c:rich>
      </c:tx>
      <c:layout>
        <c:manualLayout>
          <c:xMode val="edge"/>
          <c:yMode val="edge"/>
          <c:x val="0.28464558209293606"/>
          <c:y val="0"/>
        </c:manualLayout>
      </c:layout>
    </c:title>
    <c:plotArea>
      <c:layout>
        <c:manualLayout>
          <c:layoutTarget val="inner"/>
          <c:xMode val="edge"/>
          <c:yMode val="edge"/>
          <c:x val="0.1324067631080999"/>
          <c:y val="2.7901234567901265E-2"/>
          <c:w val="0.7813991855669199"/>
          <c:h val="0.55642218333819382"/>
        </c:manualLayout>
      </c:layout>
      <c:barChart>
        <c:barDir val="col"/>
        <c:grouping val="clustered"/>
        <c:ser>
          <c:idx val="1"/>
          <c:order val="0"/>
          <c:tx>
            <c:strRef>
              <c:f>'ตารางที่ 1'!$B$2</c:f>
              <c:strCache>
                <c:ptCount val="1"/>
                <c:pt idx="0">
                  <c:v>คนไทย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 1'!$A$3:$A$11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'ตารางที่ 1'!$B$3:$B$11</c:f>
              <c:numCache>
                <c:formatCode>#,##0;[Red]#,##0</c:formatCode>
                <c:ptCount val="9"/>
                <c:pt idx="0">
                  <c:v>1165375</c:v>
                </c:pt>
                <c:pt idx="1">
                  <c:v>564459</c:v>
                </c:pt>
                <c:pt idx="2">
                  <c:v>851166</c:v>
                </c:pt>
                <c:pt idx="3">
                  <c:v>705283</c:v>
                </c:pt>
                <c:pt idx="4">
                  <c:v>824271</c:v>
                </c:pt>
                <c:pt idx="5">
                  <c:v>1532991</c:v>
                </c:pt>
                <c:pt idx="6">
                  <c:v>1158996</c:v>
                </c:pt>
                <c:pt idx="7">
                  <c:v>2462825</c:v>
                </c:pt>
                <c:pt idx="8">
                  <c:v>9265366</c:v>
                </c:pt>
              </c:numCache>
            </c:numRef>
          </c:val>
        </c:ser>
        <c:ser>
          <c:idx val="0"/>
          <c:order val="1"/>
          <c:tx>
            <c:strRef>
              <c:f>'ตารางที่ 1'!$C$2</c:f>
              <c:strCache>
                <c:ptCount val="1"/>
                <c:pt idx="0">
                  <c:v>คนต่างด้าว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 1'!$A$3:$A$11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'ตารางที่ 1'!$C$3:$C$11</c:f>
              <c:numCache>
                <c:formatCode>#,##0;[Red]#,##0</c:formatCode>
                <c:ptCount val="9"/>
                <c:pt idx="0">
                  <c:v>61189</c:v>
                </c:pt>
                <c:pt idx="1">
                  <c:v>33043</c:v>
                </c:pt>
                <c:pt idx="2">
                  <c:v>72711</c:v>
                </c:pt>
                <c:pt idx="3">
                  <c:v>72038</c:v>
                </c:pt>
                <c:pt idx="4">
                  <c:v>72672</c:v>
                </c:pt>
                <c:pt idx="5">
                  <c:v>62083</c:v>
                </c:pt>
                <c:pt idx="6">
                  <c:v>49691</c:v>
                </c:pt>
                <c:pt idx="7">
                  <c:v>128719</c:v>
                </c:pt>
                <c:pt idx="8">
                  <c:v>552146</c:v>
                </c:pt>
              </c:numCache>
            </c:numRef>
          </c:val>
        </c:ser>
        <c:axId val="90669056"/>
        <c:axId val="90670592"/>
      </c:barChart>
      <c:lineChart>
        <c:grouping val="standard"/>
        <c:ser>
          <c:idx val="2"/>
          <c:order val="2"/>
          <c:tx>
            <c:strRef>
              <c:f>'ตารางที่ 1'!$D$2</c:f>
              <c:strCache>
                <c:ptCount val="1"/>
                <c:pt idx="0">
                  <c:v>รวม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'ตารางที่ 1'!$A$3:$A$11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'ตารางที่ 1'!$D$3:$D$11</c:f>
              <c:numCache>
                <c:formatCode>#,##0;[Red]#,##0</c:formatCode>
                <c:ptCount val="9"/>
                <c:pt idx="0">
                  <c:v>1226564</c:v>
                </c:pt>
                <c:pt idx="1">
                  <c:v>597502</c:v>
                </c:pt>
                <c:pt idx="2">
                  <c:v>923877</c:v>
                </c:pt>
                <c:pt idx="3">
                  <c:v>777321</c:v>
                </c:pt>
                <c:pt idx="4">
                  <c:v>896943</c:v>
                </c:pt>
                <c:pt idx="5">
                  <c:v>1595074</c:v>
                </c:pt>
                <c:pt idx="6">
                  <c:v>1208687</c:v>
                </c:pt>
                <c:pt idx="7">
                  <c:v>2591544</c:v>
                </c:pt>
                <c:pt idx="8">
                  <c:v>9817512</c:v>
                </c:pt>
              </c:numCache>
            </c:numRef>
          </c:val>
        </c:ser>
        <c:marker val="1"/>
        <c:axId val="90682112"/>
        <c:axId val="90672128"/>
      </c:lineChart>
      <c:catAx>
        <c:axId val="9066905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90670592"/>
        <c:crosses val="autoZero"/>
        <c:auto val="1"/>
        <c:lblAlgn val="ctr"/>
        <c:lblOffset val="100"/>
      </c:catAx>
      <c:valAx>
        <c:axId val="90670592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 sz="800"/>
            </a:pPr>
            <a:endParaRPr lang="en-US"/>
          </a:p>
        </c:txPr>
        <c:crossAx val="90669056"/>
        <c:crosses val="autoZero"/>
        <c:crossBetween val="between"/>
      </c:valAx>
      <c:valAx>
        <c:axId val="90672128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 sz="800">
                <a:latin typeface="TH SarabunPSK" pitchFamily="34" charset="-34"/>
                <a:cs typeface="TH SarabunPSK" pitchFamily="34" charset="-34"/>
              </a:defRPr>
            </a:pPr>
            <a:endParaRPr lang="en-US"/>
          </a:p>
        </c:txPr>
        <c:crossAx val="90682112"/>
        <c:crosses val="max"/>
        <c:crossBetween val="between"/>
      </c:valAx>
      <c:catAx>
        <c:axId val="90682112"/>
        <c:scaling>
          <c:orientation val="minMax"/>
        </c:scaling>
        <c:delete val="1"/>
        <c:axPos val="b"/>
        <c:tickLblPos val="none"/>
        <c:crossAx val="90672128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105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จำนวนผู้ทำงานจำแนกตามขนาด และระดับการศึกษา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ตารางที่2!$B$38</c:f>
              <c:strCache>
                <c:ptCount val="1"/>
                <c:pt idx="0">
                  <c:v>ต่ำกว่า ม.3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ตารางที่2!$B$39:$B$47</c:f>
              <c:numCache>
                <c:formatCode>#,##0;[Red]#,##0</c:formatCode>
                <c:ptCount val="9"/>
                <c:pt idx="0">
                  <c:v>332622</c:v>
                </c:pt>
                <c:pt idx="1">
                  <c:v>145503</c:v>
                </c:pt>
                <c:pt idx="2">
                  <c:v>248962</c:v>
                </c:pt>
                <c:pt idx="3">
                  <c:v>218664</c:v>
                </c:pt>
                <c:pt idx="4">
                  <c:v>206927</c:v>
                </c:pt>
                <c:pt idx="5">
                  <c:v>255513</c:v>
                </c:pt>
                <c:pt idx="6">
                  <c:v>189020</c:v>
                </c:pt>
                <c:pt idx="7">
                  <c:v>509323</c:v>
                </c:pt>
                <c:pt idx="8">
                  <c:v>2106534</c:v>
                </c:pt>
              </c:numCache>
            </c:numRef>
          </c:val>
        </c:ser>
        <c:ser>
          <c:idx val="1"/>
          <c:order val="1"/>
          <c:tx>
            <c:strRef>
              <c:f>ตารางที่2!$C$38</c:f>
              <c:strCache>
                <c:ptCount val="1"/>
                <c:pt idx="0">
                  <c:v>ม.3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ตารางที่2!$C$39:$C$47</c:f>
              <c:numCache>
                <c:formatCode>#,##0;[Red]#,##0</c:formatCode>
                <c:ptCount val="9"/>
                <c:pt idx="0">
                  <c:v>188844</c:v>
                </c:pt>
                <c:pt idx="1">
                  <c:v>104100</c:v>
                </c:pt>
                <c:pt idx="2">
                  <c:v>158759</c:v>
                </c:pt>
                <c:pt idx="3">
                  <c:v>140842</c:v>
                </c:pt>
                <c:pt idx="4">
                  <c:v>169068</c:v>
                </c:pt>
                <c:pt idx="5">
                  <c:v>287352</c:v>
                </c:pt>
                <c:pt idx="6">
                  <c:v>242361</c:v>
                </c:pt>
                <c:pt idx="7">
                  <c:v>414387</c:v>
                </c:pt>
                <c:pt idx="8">
                  <c:v>1705713</c:v>
                </c:pt>
              </c:numCache>
            </c:numRef>
          </c:val>
        </c:ser>
        <c:ser>
          <c:idx val="2"/>
          <c:order val="2"/>
          <c:tx>
            <c:strRef>
              <c:f>ตารางที่2!$D$38</c:f>
              <c:strCache>
                <c:ptCount val="1"/>
                <c:pt idx="0">
                  <c:v>ม.6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ตารางที่2!$D$39:$D$47</c:f>
              <c:numCache>
                <c:formatCode>#,##0;[Red]#,##0</c:formatCode>
                <c:ptCount val="9"/>
                <c:pt idx="0">
                  <c:v>163988</c:v>
                </c:pt>
                <c:pt idx="1">
                  <c:v>78613</c:v>
                </c:pt>
                <c:pt idx="2">
                  <c:v>121791</c:v>
                </c:pt>
                <c:pt idx="3">
                  <c:v>98345</c:v>
                </c:pt>
                <c:pt idx="4">
                  <c:v>139063</c:v>
                </c:pt>
                <c:pt idx="5">
                  <c:v>308713</c:v>
                </c:pt>
                <c:pt idx="6">
                  <c:v>243637</c:v>
                </c:pt>
                <c:pt idx="7">
                  <c:v>423949</c:v>
                </c:pt>
                <c:pt idx="8">
                  <c:v>1578099</c:v>
                </c:pt>
              </c:numCache>
            </c:numRef>
          </c:val>
        </c:ser>
        <c:ser>
          <c:idx val="3"/>
          <c:order val="3"/>
          <c:tx>
            <c:strRef>
              <c:f>ตารางที่2!$E$38</c:f>
              <c:strCache>
                <c:ptCount val="1"/>
                <c:pt idx="0">
                  <c:v>ปวช.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ตารางที่2!$E$39:$E$47</c:f>
              <c:numCache>
                <c:formatCode>#,##0;[Red]#,##0</c:formatCode>
                <c:ptCount val="9"/>
                <c:pt idx="0">
                  <c:v>92368</c:v>
                </c:pt>
                <c:pt idx="1">
                  <c:v>44024</c:v>
                </c:pt>
                <c:pt idx="2">
                  <c:v>59942</c:v>
                </c:pt>
                <c:pt idx="3">
                  <c:v>53704</c:v>
                </c:pt>
                <c:pt idx="4">
                  <c:v>64326</c:v>
                </c:pt>
                <c:pt idx="5">
                  <c:v>190091</c:v>
                </c:pt>
                <c:pt idx="6">
                  <c:v>137458</c:v>
                </c:pt>
                <c:pt idx="7">
                  <c:v>233085</c:v>
                </c:pt>
                <c:pt idx="8">
                  <c:v>874998</c:v>
                </c:pt>
              </c:numCache>
            </c:numRef>
          </c:val>
        </c:ser>
        <c:ser>
          <c:idx val="4"/>
          <c:order val="4"/>
          <c:tx>
            <c:strRef>
              <c:f>ตารางที่2!$F$38</c:f>
              <c:strCache>
                <c:ptCount val="1"/>
                <c:pt idx="0">
                  <c:v>ปวส./อนุปริญญา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ตารางที่2!$F$39:$F$47</c:f>
              <c:numCache>
                <c:formatCode>#,##0;[Red]#,##0</c:formatCode>
                <c:ptCount val="9"/>
                <c:pt idx="0">
                  <c:v>133577</c:v>
                </c:pt>
                <c:pt idx="1">
                  <c:v>59606</c:v>
                </c:pt>
                <c:pt idx="2">
                  <c:v>95217</c:v>
                </c:pt>
                <c:pt idx="3">
                  <c:v>77990</c:v>
                </c:pt>
                <c:pt idx="4">
                  <c:v>94884</c:v>
                </c:pt>
                <c:pt idx="5">
                  <c:v>207019</c:v>
                </c:pt>
                <c:pt idx="6">
                  <c:v>161073</c:v>
                </c:pt>
                <c:pt idx="7">
                  <c:v>301033</c:v>
                </c:pt>
                <c:pt idx="8">
                  <c:v>1130399</c:v>
                </c:pt>
              </c:numCache>
            </c:numRef>
          </c:val>
        </c:ser>
        <c:ser>
          <c:idx val="5"/>
          <c:order val="5"/>
          <c:tx>
            <c:strRef>
              <c:f>ตารางที่2!$H$38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ตารางที่2!$H$39:$H$47</c:f>
            </c:numRef>
          </c:val>
        </c:ser>
        <c:ser>
          <c:idx val="6"/>
          <c:order val="6"/>
          <c:tx>
            <c:strRef>
              <c:f>ตารางที่2!$I$38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ตารางที่2!$I$39:$I$47</c:f>
            </c:numRef>
          </c:val>
        </c:ser>
        <c:ser>
          <c:idx val="7"/>
          <c:order val="7"/>
          <c:tx>
            <c:strRef>
              <c:f>ตารางที่2!$J$38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ตารางที่2!$J$39:$J$47</c:f>
            </c:numRef>
          </c:val>
        </c:ser>
        <c:ser>
          <c:idx val="9"/>
          <c:order val="9"/>
          <c:tx>
            <c:strRef>
              <c:f>ตารางที่2!$G$38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ตารางที่2!$G$39:$G$47</c:f>
              <c:numCache>
                <c:formatCode>#,##0;[Red]#,##0</c:formatCode>
                <c:ptCount val="9"/>
                <c:pt idx="0">
                  <c:v>315165</c:v>
                </c:pt>
                <c:pt idx="1">
                  <c:v>165656</c:v>
                </c:pt>
                <c:pt idx="2">
                  <c:v>239206</c:v>
                </c:pt>
                <c:pt idx="3">
                  <c:v>187776</c:v>
                </c:pt>
                <c:pt idx="4">
                  <c:v>222675</c:v>
                </c:pt>
                <c:pt idx="5">
                  <c:v>346386</c:v>
                </c:pt>
                <c:pt idx="6">
                  <c:v>235138</c:v>
                </c:pt>
                <c:pt idx="7">
                  <c:v>709767</c:v>
                </c:pt>
                <c:pt idx="8">
                  <c:v>2421769</c:v>
                </c:pt>
              </c:numCache>
            </c:numRef>
          </c:val>
        </c:ser>
        <c:axId val="104986496"/>
        <c:axId val="104988032"/>
      </c:barChart>
      <c:lineChart>
        <c:grouping val="standard"/>
        <c:ser>
          <c:idx val="8"/>
          <c:order val="8"/>
          <c:tx>
            <c:strRef>
              <c:f>ตารางที่2!$K$38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ตารางที่2!$A$39:$A$47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ทั้งหมด</c:v>
                </c:pt>
              </c:strCache>
            </c:strRef>
          </c:cat>
          <c:val>
            <c:numRef>
              <c:f>ตารางที่2!$K$39:$K$47</c:f>
              <c:numCache>
                <c:formatCode>#,##0;[Red]#,##0</c:formatCode>
                <c:ptCount val="9"/>
                <c:pt idx="0">
                  <c:v>1226564</c:v>
                </c:pt>
                <c:pt idx="1">
                  <c:v>597502</c:v>
                </c:pt>
                <c:pt idx="2">
                  <c:v>923877</c:v>
                </c:pt>
                <c:pt idx="3">
                  <c:v>777321</c:v>
                </c:pt>
                <c:pt idx="4">
                  <c:v>896943</c:v>
                </c:pt>
                <c:pt idx="5">
                  <c:v>1595074</c:v>
                </c:pt>
                <c:pt idx="6">
                  <c:v>1208687</c:v>
                </c:pt>
                <c:pt idx="7">
                  <c:v>2591544</c:v>
                </c:pt>
                <c:pt idx="8">
                  <c:v>9817512</c:v>
                </c:pt>
              </c:numCache>
            </c:numRef>
          </c:val>
        </c:ser>
        <c:marker val="1"/>
        <c:axId val="105032320"/>
        <c:axId val="105030784"/>
      </c:lineChart>
      <c:catAx>
        <c:axId val="10498649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4988032"/>
        <c:crosses val="autoZero"/>
        <c:auto val="1"/>
        <c:lblAlgn val="ctr"/>
        <c:lblOffset val="100"/>
      </c:catAx>
      <c:valAx>
        <c:axId val="104988032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4986496"/>
        <c:crosses val="autoZero"/>
        <c:crossBetween val="between"/>
      </c:valAx>
      <c:valAx>
        <c:axId val="105030784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32320"/>
        <c:crosses val="max"/>
        <c:crossBetween val="between"/>
      </c:valAx>
      <c:catAx>
        <c:axId val="105032320"/>
        <c:scaling>
          <c:orientation val="minMax"/>
        </c:scaling>
        <c:delete val="1"/>
        <c:axPos val="b"/>
        <c:tickLblPos val="none"/>
        <c:crossAx val="105030784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จำนวนผู้ทำงานในกิจการ จำแนกตามประเภทกิจการและสัญชาติ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ตารางที่3!$B$2</c:f>
              <c:strCache>
                <c:ptCount val="1"/>
                <c:pt idx="0">
                  <c:v>คนไทย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ตารางที่3!$A$3:$A$22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ตารางที่3!$B$3:$B$22</c:f>
              <c:numCache>
                <c:formatCode>#,##0;[Red]#,##0</c:formatCode>
                <c:ptCount val="20"/>
                <c:pt idx="0">
                  <c:v>77516</c:v>
                </c:pt>
                <c:pt idx="1">
                  <c:v>43686</c:v>
                </c:pt>
                <c:pt idx="2">
                  <c:v>554921</c:v>
                </c:pt>
                <c:pt idx="3">
                  <c:v>47970</c:v>
                </c:pt>
                <c:pt idx="4">
                  <c:v>146089</c:v>
                </c:pt>
                <c:pt idx="5">
                  <c:v>176263</c:v>
                </c:pt>
                <c:pt idx="6">
                  <c:v>77797</c:v>
                </c:pt>
                <c:pt idx="7">
                  <c:v>71570</c:v>
                </c:pt>
                <c:pt idx="8">
                  <c:v>57834</c:v>
                </c:pt>
                <c:pt idx="9">
                  <c:v>76094</c:v>
                </c:pt>
                <c:pt idx="10">
                  <c:v>61938</c:v>
                </c:pt>
                <c:pt idx="11">
                  <c:v>50900</c:v>
                </c:pt>
                <c:pt idx="12">
                  <c:v>165020</c:v>
                </c:pt>
                <c:pt idx="13">
                  <c:v>402793</c:v>
                </c:pt>
                <c:pt idx="14">
                  <c:v>253314</c:v>
                </c:pt>
                <c:pt idx="15">
                  <c:v>163383</c:v>
                </c:pt>
                <c:pt idx="16">
                  <c:v>401502</c:v>
                </c:pt>
                <c:pt idx="17">
                  <c:v>591783</c:v>
                </c:pt>
                <c:pt idx="18">
                  <c:v>440294</c:v>
                </c:pt>
                <c:pt idx="19">
                  <c:v>443214</c:v>
                </c:pt>
              </c:numCache>
            </c:numRef>
          </c:val>
        </c:ser>
        <c:ser>
          <c:idx val="1"/>
          <c:order val="1"/>
          <c:tx>
            <c:strRef>
              <c:f>ตารางที่3!$C$2</c:f>
              <c:strCache>
                <c:ptCount val="1"/>
                <c:pt idx="0">
                  <c:v>คนต่างด้าว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ตารางที่3!$A$3:$A$22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ตารางที่3!$C$3:$C$22</c:f>
              <c:numCache>
                <c:formatCode>#,##0;[Red]#,##0</c:formatCode>
                <c:ptCount val="20"/>
                <c:pt idx="0">
                  <c:v>11813</c:v>
                </c:pt>
                <c:pt idx="1">
                  <c:v>2564</c:v>
                </c:pt>
                <c:pt idx="2">
                  <c:v>115239</c:v>
                </c:pt>
                <c:pt idx="3">
                  <c:v>1368</c:v>
                </c:pt>
                <c:pt idx="4">
                  <c:v>22055</c:v>
                </c:pt>
                <c:pt idx="5">
                  <c:v>16449</c:v>
                </c:pt>
                <c:pt idx="6">
                  <c:v>3865</c:v>
                </c:pt>
                <c:pt idx="7">
                  <c:v>2213</c:v>
                </c:pt>
                <c:pt idx="8">
                  <c:v>10762</c:v>
                </c:pt>
                <c:pt idx="9">
                  <c:v>10185</c:v>
                </c:pt>
                <c:pt idx="10">
                  <c:v>5578</c:v>
                </c:pt>
                <c:pt idx="11">
                  <c:v>1962</c:v>
                </c:pt>
                <c:pt idx="12">
                  <c:v>8877</c:v>
                </c:pt>
                <c:pt idx="13">
                  <c:v>35255</c:v>
                </c:pt>
                <c:pt idx="14">
                  <c:v>23613</c:v>
                </c:pt>
                <c:pt idx="15">
                  <c:v>10274</c:v>
                </c:pt>
                <c:pt idx="16">
                  <c:v>29390</c:v>
                </c:pt>
                <c:pt idx="17">
                  <c:v>6390</c:v>
                </c:pt>
                <c:pt idx="18">
                  <c:v>11513</c:v>
                </c:pt>
                <c:pt idx="19">
                  <c:v>14777</c:v>
                </c:pt>
              </c:numCache>
            </c:numRef>
          </c:val>
        </c:ser>
        <c:axId val="105052416"/>
        <c:axId val="105058304"/>
      </c:barChart>
      <c:lineChart>
        <c:grouping val="standard"/>
        <c:ser>
          <c:idx val="2"/>
          <c:order val="2"/>
          <c:tx>
            <c:strRef>
              <c:f>ตารางที่3!$D$2</c:f>
              <c:strCache>
                <c:ptCount val="1"/>
                <c:pt idx="0">
                  <c:v>รวม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ตารางที่3!$A$3:$A$22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ตารางที่3!$D$3:$D$22</c:f>
              <c:numCache>
                <c:formatCode>#,##0;[Red]#,##0</c:formatCode>
                <c:ptCount val="20"/>
                <c:pt idx="0">
                  <c:v>89329</c:v>
                </c:pt>
                <c:pt idx="1">
                  <c:v>46250</c:v>
                </c:pt>
                <c:pt idx="2">
                  <c:v>670160</c:v>
                </c:pt>
                <c:pt idx="3">
                  <c:v>49338</c:v>
                </c:pt>
                <c:pt idx="4">
                  <c:v>168144</c:v>
                </c:pt>
                <c:pt idx="5">
                  <c:v>192712</c:v>
                </c:pt>
                <c:pt idx="6">
                  <c:v>81662</c:v>
                </c:pt>
                <c:pt idx="7">
                  <c:v>73783</c:v>
                </c:pt>
                <c:pt idx="8">
                  <c:v>68596</c:v>
                </c:pt>
                <c:pt idx="9">
                  <c:v>86279</c:v>
                </c:pt>
                <c:pt idx="10">
                  <c:v>67516</c:v>
                </c:pt>
                <c:pt idx="11">
                  <c:v>52862</c:v>
                </c:pt>
                <c:pt idx="12">
                  <c:v>173897</c:v>
                </c:pt>
                <c:pt idx="13">
                  <c:v>438048</c:v>
                </c:pt>
                <c:pt idx="14">
                  <c:v>276927</c:v>
                </c:pt>
                <c:pt idx="15">
                  <c:v>173657</c:v>
                </c:pt>
                <c:pt idx="16">
                  <c:v>430892</c:v>
                </c:pt>
                <c:pt idx="17">
                  <c:v>598173</c:v>
                </c:pt>
                <c:pt idx="18">
                  <c:v>451807</c:v>
                </c:pt>
                <c:pt idx="19">
                  <c:v>457991</c:v>
                </c:pt>
              </c:numCache>
            </c:numRef>
          </c:val>
        </c:ser>
        <c:marker val="1"/>
        <c:axId val="105061376"/>
        <c:axId val="105059840"/>
      </c:lineChart>
      <c:catAx>
        <c:axId val="10505241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58304"/>
        <c:crosses val="autoZero"/>
        <c:auto val="1"/>
        <c:lblAlgn val="ctr"/>
        <c:lblOffset val="100"/>
      </c:catAx>
      <c:valAx>
        <c:axId val="105058304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52416"/>
        <c:crosses val="autoZero"/>
        <c:crossBetween val="between"/>
      </c:valAx>
      <c:valAx>
        <c:axId val="105059840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61376"/>
        <c:crosses val="max"/>
        <c:crossBetween val="between"/>
      </c:valAx>
      <c:catAx>
        <c:axId val="105061376"/>
        <c:scaling>
          <c:orientation val="minMax"/>
        </c:scaling>
        <c:delete val="1"/>
        <c:axPos val="b"/>
        <c:tickLblPos val="none"/>
        <c:crossAx val="105059840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จำนวนผู้ทำงานในกิจการ จำแนกตามประเภทกิจการและ</a:t>
            </a:r>
            <a:r>
              <a:rPr lang="th-TH" sz="1100" b="1" i="0" u="none" strike="noStrike" baseline="0"/>
              <a:t>สัญชาติ</a:t>
            </a:r>
            <a:endParaRPr lang="th-TH" sz="11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ตารางที่3!$B$2</c:f>
              <c:strCache>
                <c:ptCount val="1"/>
                <c:pt idx="0">
                  <c:v>คนไทย</c:v>
                </c:pt>
              </c:strCache>
            </c:strRef>
          </c:tx>
          <c:spPr>
            <a:solidFill>
              <a:srgbClr val="00B0F0"/>
            </a:solidFill>
            <a:ln w="28575">
              <a:noFill/>
            </a:ln>
          </c:spPr>
          <c:cat>
            <c:strRef>
              <c:f>ตารางที่3!$A$23:$A$37</c:f>
              <c:strCache>
                <c:ptCount val="15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  <c:pt idx="14">
                  <c:v>รวม</c:v>
                </c:pt>
              </c:strCache>
            </c:strRef>
          </c:cat>
          <c:val>
            <c:numRef>
              <c:f>ตารางที่3!$B$23:$B$37</c:f>
              <c:numCache>
                <c:formatCode>#,##0;[Red]#,##0</c:formatCode>
                <c:ptCount val="15"/>
                <c:pt idx="0">
                  <c:v>527524</c:v>
                </c:pt>
                <c:pt idx="1">
                  <c:v>558718</c:v>
                </c:pt>
                <c:pt idx="2">
                  <c:v>452264</c:v>
                </c:pt>
                <c:pt idx="3">
                  <c:v>788372</c:v>
                </c:pt>
                <c:pt idx="4">
                  <c:v>38409</c:v>
                </c:pt>
                <c:pt idx="5">
                  <c:v>509799</c:v>
                </c:pt>
                <c:pt idx="6">
                  <c:v>284006</c:v>
                </c:pt>
                <c:pt idx="7">
                  <c:v>163448</c:v>
                </c:pt>
                <c:pt idx="8">
                  <c:v>288658</c:v>
                </c:pt>
                <c:pt idx="9">
                  <c:v>63121</c:v>
                </c:pt>
                <c:pt idx="10">
                  <c:v>37980</c:v>
                </c:pt>
                <c:pt idx="11">
                  <c:v>153139</c:v>
                </c:pt>
                <c:pt idx="12">
                  <c:v>160714</c:v>
                </c:pt>
                <c:pt idx="13">
                  <c:v>935333</c:v>
                </c:pt>
                <c:pt idx="14">
                  <c:v>9265366</c:v>
                </c:pt>
              </c:numCache>
            </c:numRef>
          </c:val>
        </c:ser>
        <c:ser>
          <c:idx val="21"/>
          <c:order val="1"/>
          <c:tx>
            <c:strRef>
              <c:f>ตารางที่3!$C$2</c:f>
              <c:strCache>
                <c:ptCount val="1"/>
                <c:pt idx="0">
                  <c:v>คนต่างด้าว</c:v>
                </c:pt>
              </c:strCache>
            </c:strRef>
          </c:tx>
          <c:spPr>
            <a:solidFill>
              <a:srgbClr val="FF0000"/>
            </a:solidFill>
            <a:ln w="28575">
              <a:noFill/>
            </a:ln>
          </c:spPr>
          <c:cat>
            <c:strRef>
              <c:f>ตารางที่3!$A$23:$A$37</c:f>
              <c:strCache>
                <c:ptCount val="15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  <c:pt idx="14">
                  <c:v>รวม</c:v>
                </c:pt>
              </c:strCache>
            </c:strRef>
          </c:cat>
          <c:val>
            <c:numRef>
              <c:f>ตารางที่3!$C$23:$C$37</c:f>
              <c:numCache>
                <c:formatCode>#,##0;[Red]#,##0</c:formatCode>
                <c:ptCount val="15"/>
                <c:pt idx="0">
                  <c:v>60254</c:v>
                </c:pt>
                <c:pt idx="1">
                  <c:v>12369</c:v>
                </c:pt>
                <c:pt idx="2">
                  <c:v>19501</c:v>
                </c:pt>
                <c:pt idx="3">
                  <c:v>39275</c:v>
                </c:pt>
                <c:pt idx="4">
                  <c:v>1592</c:v>
                </c:pt>
                <c:pt idx="5">
                  <c:v>28985</c:v>
                </c:pt>
                <c:pt idx="6">
                  <c:v>5379</c:v>
                </c:pt>
                <c:pt idx="7">
                  <c:v>3633</c:v>
                </c:pt>
                <c:pt idx="8">
                  <c:v>783</c:v>
                </c:pt>
                <c:pt idx="9">
                  <c:v>71</c:v>
                </c:pt>
                <c:pt idx="10">
                  <c:v>441</c:v>
                </c:pt>
                <c:pt idx="11">
                  <c:v>3656</c:v>
                </c:pt>
                <c:pt idx="12">
                  <c:v>1243</c:v>
                </c:pt>
                <c:pt idx="13">
                  <c:v>30822</c:v>
                </c:pt>
                <c:pt idx="14">
                  <c:v>552146</c:v>
                </c:pt>
              </c:numCache>
            </c:numRef>
          </c:val>
        </c:ser>
        <c:axId val="105081472"/>
        <c:axId val="105099648"/>
      </c:barChart>
      <c:lineChart>
        <c:grouping val="standard"/>
        <c:ser>
          <c:idx val="22"/>
          <c:order val="2"/>
          <c:tx>
            <c:strRef>
              <c:f>ตารางที่3!$D$2</c:f>
              <c:strCache>
                <c:ptCount val="1"/>
                <c:pt idx="0">
                  <c:v>รวม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ตารางที่3!$A$23:$A$37</c:f>
              <c:strCache>
                <c:ptCount val="15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  <c:pt idx="14">
                  <c:v>รวม</c:v>
                </c:pt>
              </c:strCache>
            </c:strRef>
          </c:cat>
          <c:val>
            <c:numRef>
              <c:f>ตารางที่3!$D$23:$D$37</c:f>
              <c:numCache>
                <c:formatCode>#,##0;[Red]#,##0</c:formatCode>
                <c:ptCount val="15"/>
                <c:pt idx="0">
                  <c:v>587778</c:v>
                </c:pt>
                <c:pt idx="1">
                  <c:v>571087</c:v>
                </c:pt>
                <c:pt idx="2">
                  <c:v>471765</c:v>
                </c:pt>
                <c:pt idx="3">
                  <c:v>827647</c:v>
                </c:pt>
                <c:pt idx="4">
                  <c:v>40001</c:v>
                </c:pt>
                <c:pt idx="5">
                  <c:v>538784</c:v>
                </c:pt>
                <c:pt idx="6">
                  <c:v>289385</c:v>
                </c:pt>
                <c:pt idx="7">
                  <c:v>167081</c:v>
                </c:pt>
                <c:pt idx="8">
                  <c:v>289441</c:v>
                </c:pt>
                <c:pt idx="9">
                  <c:v>63192</c:v>
                </c:pt>
                <c:pt idx="10">
                  <c:v>38421</c:v>
                </c:pt>
                <c:pt idx="11">
                  <c:v>156795</c:v>
                </c:pt>
                <c:pt idx="12">
                  <c:v>161957</c:v>
                </c:pt>
                <c:pt idx="13">
                  <c:v>966155</c:v>
                </c:pt>
                <c:pt idx="14">
                  <c:v>9817512</c:v>
                </c:pt>
              </c:numCache>
            </c:numRef>
          </c:val>
        </c:ser>
        <c:marker val="1"/>
        <c:axId val="105102720"/>
        <c:axId val="105101184"/>
      </c:lineChart>
      <c:catAx>
        <c:axId val="10508147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99648"/>
        <c:crosses val="autoZero"/>
        <c:auto val="1"/>
        <c:lblAlgn val="ctr"/>
        <c:lblOffset val="100"/>
      </c:catAx>
      <c:valAx>
        <c:axId val="10509964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081472"/>
        <c:crosses val="autoZero"/>
        <c:crossBetween val="between"/>
      </c:valAx>
      <c:valAx>
        <c:axId val="105101184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102720"/>
        <c:crosses val="max"/>
        <c:crossBetween val="between"/>
      </c:valAx>
      <c:catAx>
        <c:axId val="105102720"/>
        <c:scaling>
          <c:orientation val="minMax"/>
        </c:scaling>
        <c:delete val="1"/>
        <c:axPos val="b"/>
        <c:tickLblPos val="none"/>
        <c:crossAx val="105101184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จำนวนผู้ทำงานในกิจการ จำแนกตามประเภทกิจการ และระดับการศึกษา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'ตารางที่ 4'!$B$1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4'!$B$2:$B$21</c:f>
              <c:numCache>
                <c:formatCode>#,##0;[Red]#,##0</c:formatCode>
                <c:ptCount val="20"/>
                <c:pt idx="0">
                  <c:v>33377</c:v>
                </c:pt>
                <c:pt idx="1">
                  <c:v>10618</c:v>
                </c:pt>
                <c:pt idx="2">
                  <c:v>274554</c:v>
                </c:pt>
                <c:pt idx="3">
                  <c:v>11380</c:v>
                </c:pt>
                <c:pt idx="4">
                  <c:v>57912</c:v>
                </c:pt>
                <c:pt idx="5">
                  <c:v>70795</c:v>
                </c:pt>
                <c:pt idx="6">
                  <c:v>19665</c:v>
                </c:pt>
                <c:pt idx="7">
                  <c:v>13307</c:v>
                </c:pt>
                <c:pt idx="8">
                  <c:v>39415</c:v>
                </c:pt>
                <c:pt idx="9">
                  <c:v>32633</c:v>
                </c:pt>
                <c:pt idx="10">
                  <c:v>18227</c:v>
                </c:pt>
                <c:pt idx="11">
                  <c:v>685</c:v>
                </c:pt>
                <c:pt idx="12">
                  <c:v>27452</c:v>
                </c:pt>
                <c:pt idx="13">
                  <c:v>105977</c:v>
                </c:pt>
                <c:pt idx="14">
                  <c:v>73355</c:v>
                </c:pt>
                <c:pt idx="15">
                  <c:v>44379</c:v>
                </c:pt>
                <c:pt idx="16">
                  <c:v>103831</c:v>
                </c:pt>
                <c:pt idx="17">
                  <c:v>100199</c:v>
                </c:pt>
                <c:pt idx="18">
                  <c:v>41650</c:v>
                </c:pt>
                <c:pt idx="19">
                  <c:v>67838</c:v>
                </c:pt>
              </c:numCache>
            </c:numRef>
          </c:val>
        </c:ser>
        <c:ser>
          <c:idx val="1"/>
          <c:order val="1"/>
          <c:tx>
            <c:strRef>
              <c:f>'ตารางที่ 4'!$C$1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4'!$C$2:$C$21</c:f>
              <c:numCache>
                <c:formatCode>#,##0;[Red]#,##0</c:formatCode>
                <c:ptCount val="20"/>
                <c:pt idx="0">
                  <c:v>13055</c:v>
                </c:pt>
                <c:pt idx="1">
                  <c:v>7846</c:v>
                </c:pt>
                <c:pt idx="2">
                  <c:v>124970</c:v>
                </c:pt>
                <c:pt idx="3">
                  <c:v>11781</c:v>
                </c:pt>
                <c:pt idx="4">
                  <c:v>38782</c:v>
                </c:pt>
                <c:pt idx="5">
                  <c:v>49792</c:v>
                </c:pt>
                <c:pt idx="6">
                  <c:v>24740</c:v>
                </c:pt>
                <c:pt idx="7">
                  <c:v>22737</c:v>
                </c:pt>
                <c:pt idx="8">
                  <c:v>8171</c:v>
                </c:pt>
                <c:pt idx="9">
                  <c:v>18811</c:v>
                </c:pt>
                <c:pt idx="10">
                  <c:v>14711</c:v>
                </c:pt>
                <c:pt idx="11">
                  <c:v>2223</c:v>
                </c:pt>
                <c:pt idx="12">
                  <c:v>34575</c:v>
                </c:pt>
                <c:pt idx="13">
                  <c:v>89848</c:v>
                </c:pt>
                <c:pt idx="14">
                  <c:v>71844</c:v>
                </c:pt>
                <c:pt idx="15">
                  <c:v>35175</c:v>
                </c:pt>
                <c:pt idx="16">
                  <c:v>86693</c:v>
                </c:pt>
                <c:pt idx="17">
                  <c:v>116960</c:v>
                </c:pt>
                <c:pt idx="18">
                  <c:v>85987</c:v>
                </c:pt>
                <c:pt idx="19">
                  <c:v>92390</c:v>
                </c:pt>
              </c:numCache>
            </c:numRef>
          </c:val>
        </c:ser>
        <c:ser>
          <c:idx val="2"/>
          <c:order val="2"/>
          <c:tx>
            <c:strRef>
              <c:f>'ตารางที่ 4'!$D$1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4'!$D$2:$D$21</c:f>
              <c:numCache>
                <c:formatCode>#,##0;[Red]#,##0</c:formatCode>
                <c:ptCount val="20"/>
                <c:pt idx="0">
                  <c:v>10141</c:v>
                </c:pt>
                <c:pt idx="1">
                  <c:v>6604</c:v>
                </c:pt>
                <c:pt idx="2">
                  <c:v>91851</c:v>
                </c:pt>
                <c:pt idx="3">
                  <c:v>8171</c:v>
                </c:pt>
                <c:pt idx="4">
                  <c:v>30328</c:v>
                </c:pt>
                <c:pt idx="5">
                  <c:v>34248</c:v>
                </c:pt>
                <c:pt idx="6">
                  <c:v>16345</c:v>
                </c:pt>
                <c:pt idx="7">
                  <c:v>16000</c:v>
                </c:pt>
                <c:pt idx="8">
                  <c:v>7573</c:v>
                </c:pt>
                <c:pt idx="9">
                  <c:v>11988</c:v>
                </c:pt>
                <c:pt idx="10">
                  <c:v>13084</c:v>
                </c:pt>
                <c:pt idx="11">
                  <c:v>5193</c:v>
                </c:pt>
                <c:pt idx="12">
                  <c:v>35146</c:v>
                </c:pt>
                <c:pt idx="13">
                  <c:v>86358</c:v>
                </c:pt>
                <c:pt idx="14">
                  <c:v>48654</c:v>
                </c:pt>
                <c:pt idx="15">
                  <c:v>29286</c:v>
                </c:pt>
                <c:pt idx="16">
                  <c:v>79350</c:v>
                </c:pt>
                <c:pt idx="17">
                  <c:v>148342</c:v>
                </c:pt>
                <c:pt idx="18">
                  <c:v>96951</c:v>
                </c:pt>
                <c:pt idx="19">
                  <c:v>79210</c:v>
                </c:pt>
              </c:numCache>
            </c:numRef>
          </c:val>
        </c:ser>
        <c:ser>
          <c:idx val="3"/>
          <c:order val="3"/>
          <c:tx>
            <c:strRef>
              <c:f>'ตารางที่ 4'!$E$1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4'!$E$2:$E$21</c:f>
              <c:numCache>
                <c:formatCode>#,##0;[Red]#,##0</c:formatCode>
                <c:ptCount val="20"/>
                <c:pt idx="0">
                  <c:v>11209</c:v>
                </c:pt>
                <c:pt idx="1">
                  <c:v>4359</c:v>
                </c:pt>
                <c:pt idx="2">
                  <c:v>39824</c:v>
                </c:pt>
                <c:pt idx="3">
                  <c:v>3745</c:v>
                </c:pt>
                <c:pt idx="4">
                  <c:v>13461</c:v>
                </c:pt>
                <c:pt idx="5">
                  <c:v>13711</c:v>
                </c:pt>
                <c:pt idx="6">
                  <c:v>8858</c:v>
                </c:pt>
                <c:pt idx="7">
                  <c:v>7716</c:v>
                </c:pt>
                <c:pt idx="8">
                  <c:v>2500</c:v>
                </c:pt>
                <c:pt idx="9">
                  <c:v>7780</c:v>
                </c:pt>
                <c:pt idx="10">
                  <c:v>5065</c:v>
                </c:pt>
                <c:pt idx="11">
                  <c:v>6065</c:v>
                </c:pt>
                <c:pt idx="12">
                  <c:v>16429</c:v>
                </c:pt>
                <c:pt idx="13">
                  <c:v>51015</c:v>
                </c:pt>
                <c:pt idx="14">
                  <c:v>23937</c:v>
                </c:pt>
                <c:pt idx="15">
                  <c:v>13895</c:v>
                </c:pt>
                <c:pt idx="16">
                  <c:v>50633</c:v>
                </c:pt>
                <c:pt idx="17">
                  <c:v>75895</c:v>
                </c:pt>
                <c:pt idx="18">
                  <c:v>66232</c:v>
                </c:pt>
                <c:pt idx="19">
                  <c:v>48505</c:v>
                </c:pt>
              </c:numCache>
            </c:numRef>
          </c:val>
        </c:ser>
        <c:ser>
          <c:idx val="4"/>
          <c:order val="4"/>
          <c:tx>
            <c:strRef>
              <c:f>'ตารางที่ 4'!$F$1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4'!$F$2:$F$21</c:f>
              <c:numCache>
                <c:formatCode>#,##0;[Red]#,##0</c:formatCode>
                <c:ptCount val="20"/>
                <c:pt idx="0">
                  <c:v>6499</c:v>
                </c:pt>
                <c:pt idx="1">
                  <c:v>5167</c:v>
                </c:pt>
                <c:pt idx="2">
                  <c:v>55047</c:v>
                </c:pt>
                <c:pt idx="3">
                  <c:v>5388</c:v>
                </c:pt>
                <c:pt idx="4">
                  <c:v>12486</c:v>
                </c:pt>
                <c:pt idx="5">
                  <c:v>10572</c:v>
                </c:pt>
                <c:pt idx="6">
                  <c:v>6319</c:v>
                </c:pt>
                <c:pt idx="7">
                  <c:v>5731</c:v>
                </c:pt>
                <c:pt idx="8">
                  <c:v>4002</c:v>
                </c:pt>
                <c:pt idx="9">
                  <c:v>6586</c:v>
                </c:pt>
                <c:pt idx="10">
                  <c:v>6376</c:v>
                </c:pt>
                <c:pt idx="11">
                  <c:v>14936</c:v>
                </c:pt>
                <c:pt idx="12">
                  <c:v>24238</c:v>
                </c:pt>
                <c:pt idx="13">
                  <c:v>49265</c:v>
                </c:pt>
                <c:pt idx="14">
                  <c:v>27870</c:v>
                </c:pt>
                <c:pt idx="15">
                  <c:v>25455</c:v>
                </c:pt>
                <c:pt idx="16">
                  <c:v>52170</c:v>
                </c:pt>
                <c:pt idx="17">
                  <c:v>88391</c:v>
                </c:pt>
                <c:pt idx="18">
                  <c:v>78320</c:v>
                </c:pt>
                <c:pt idx="19">
                  <c:v>64269</c:v>
                </c:pt>
              </c:numCache>
            </c:numRef>
          </c:val>
        </c:ser>
        <c:ser>
          <c:idx val="5"/>
          <c:order val="5"/>
          <c:tx>
            <c:strRef>
              <c:f>'ตารางที่ 4'!$H$1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4'!$H$2:$H$21</c:f>
            </c:numRef>
          </c:val>
        </c:ser>
        <c:ser>
          <c:idx val="6"/>
          <c:order val="6"/>
          <c:tx>
            <c:strRef>
              <c:f>'ตารางที่ 4'!$I$1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4'!$I$2:$I$21</c:f>
            </c:numRef>
          </c:val>
        </c:ser>
        <c:ser>
          <c:idx val="7"/>
          <c:order val="7"/>
          <c:tx>
            <c:strRef>
              <c:f>'ตารางที่ 4'!$J$1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4'!$J$2:$J$21</c:f>
            </c:numRef>
          </c:val>
        </c:ser>
        <c:ser>
          <c:idx val="9"/>
          <c:order val="9"/>
          <c:tx>
            <c:strRef>
              <c:f>'ตารางที่ 4'!$G$1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4'!$G$2:$G$21</c:f>
              <c:numCache>
                <c:formatCode>#,##0;[Red]#,##0</c:formatCode>
                <c:ptCount val="20"/>
                <c:pt idx="0">
                  <c:v>15048</c:v>
                </c:pt>
                <c:pt idx="1">
                  <c:v>11656</c:v>
                </c:pt>
                <c:pt idx="2">
                  <c:v>83914</c:v>
                </c:pt>
                <c:pt idx="3">
                  <c:v>8873</c:v>
                </c:pt>
                <c:pt idx="4">
                  <c:v>15175</c:v>
                </c:pt>
                <c:pt idx="5">
                  <c:v>13594</c:v>
                </c:pt>
                <c:pt idx="6">
                  <c:v>5735</c:v>
                </c:pt>
                <c:pt idx="7">
                  <c:v>8292</c:v>
                </c:pt>
                <c:pt idx="8">
                  <c:v>6935</c:v>
                </c:pt>
                <c:pt idx="9">
                  <c:v>8481</c:v>
                </c:pt>
                <c:pt idx="10">
                  <c:v>10053</c:v>
                </c:pt>
                <c:pt idx="11">
                  <c:v>23760</c:v>
                </c:pt>
                <c:pt idx="12">
                  <c:v>36057</c:v>
                </c:pt>
                <c:pt idx="13">
                  <c:v>55585</c:v>
                </c:pt>
                <c:pt idx="14">
                  <c:v>31267</c:v>
                </c:pt>
                <c:pt idx="15">
                  <c:v>25467</c:v>
                </c:pt>
                <c:pt idx="16">
                  <c:v>58215</c:v>
                </c:pt>
                <c:pt idx="17">
                  <c:v>68386</c:v>
                </c:pt>
                <c:pt idx="18">
                  <c:v>82667</c:v>
                </c:pt>
                <c:pt idx="19">
                  <c:v>105779</c:v>
                </c:pt>
              </c:numCache>
            </c:numRef>
          </c:val>
        </c:ser>
        <c:axId val="105169664"/>
        <c:axId val="105171200"/>
      </c:barChart>
      <c:lineChart>
        <c:grouping val="standard"/>
        <c:ser>
          <c:idx val="8"/>
          <c:order val="8"/>
          <c:tx>
            <c:strRef>
              <c:f>'ตารางที่ 4'!$K$1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'ตารางที่ 4'!$A$2:$A$21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 4'!$K$2:$K$21</c:f>
              <c:numCache>
                <c:formatCode>#,##0;[Red]#,##0</c:formatCode>
                <c:ptCount val="20"/>
                <c:pt idx="0">
                  <c:v>89329</c:v>
                </c:pt>
                <c:pt idx="1">
                  <c:v>46250</c:v>
                </c:pt>
                <c:pt idx="2">
                  <c:v>670160</c:v>
                </c:pt>
                <c:pt idx="3">
                  <c:v>49338</c:v>
                </c:pt>
                <c:pt idx="4">
                  <c:v>168144</c:v>
                </c:pt>
                <c:pt idx="5">
                  <c:v>192712</c:v>
                </c:pt>
                <c:pt idx="6">
                  <c:v>81662</c:v>
                </c:pt>
                <c:pt idx="7">
                  <c:v>73783</c:v>
                </c:pt>
                <c:pt idx="8">
                  <c:v>68596</c:v>
                </c:pt>
                <c:pt idx="9">
                  <c:v>86279</c:v>
                </c:pt>
                <c:pt idx="10">
                  <c:v>67516</c:v>
                </c:pt>
                <c:pt idx="11">
                  <c:v>52862</c:v>
                </c:pt>
                <c:pt idx="12">
                  <c:v>173897</c:v>
                </c:pt>
                <c:pt idx="13">
                  <c:v>438048</c:v>
                </c:pt>
                <c:pt idx="14">
                  <c:v>276927</c:v>
                </c:pt>
                <c:pt idx="15">
                  <c:v>173657</c:v>
                </c:pt>
                <c:pt idx="16">
                  <c:v>430892</c:v>
                </c:pt>
                <c:pt idx="17">
                  <c:v>598173</c:v>
                </c:pt>
                <c:pt idx="18">
                  <c:v>451807</c:v>
                </c:pt>
                <c:pt idx="19">
                  <c:v>457991</c:v>
                </c:pt>
              </c:numCache>
            </c:numRef>
          </c:val>
        </c:ser>
        <c:marker val="1"/>
        <c:axId val="105178624"/>
        <c:axId val="105177088"/>
      </c:lineChart>
      <c:catAx>
        <c:axId val="10516966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171200"/>
        <c:crosses val="autoZero"/>
        <c:auto val="1"/>
        <c:lblAlgn val="ctr"/>
        <c:lblOffset val="100"/>
      </c:catAx>
      <c:valAx>
        <c:axId val="105171200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169664"/>
        <c:crosses val="autoZero"/>
        <c:crossBetween val="between"/>
      </c:valAx>
      <c:valAx>
        <c:axId val="105177088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5178624"/>
        <c:crosses val="max"/>
        <c:crossBetween val="between"/>
      </c:valAx>
      <c:catAx>
        <c:axId val="105178624"/>
        <c:scaling>
          <c:orientation val="minMax"/>
        </c:scaling>
        <c:delete val="1"/>
        <c:axPos val="b"/>
        <c:tickLblPos val="none"/>
        <c:crossAx val="105177088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 b="1" i="0" baseline="0"/>
              <a:t>จำนวนผู้ทำงานในกิจการ จำแนกตามประเภทกิจการ และระดับการศึกษา</a:t>
            </a:r>
            <a:endParaRPr lang="th-TH" sz="12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'ตารางที่ 4'!$B$1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4'!$B$22:$B$35</c:f>
              <c:numCache>
                <c:formatCode>#,##0;[Red]#,##0</c:formatCode>
                <c:ptCount val="14"/>
                <c:pt idx="0">
                  <c:v>182389</c:v>
                </c:pt>
                <c:pt idx="1">
                  <c:v>84647</c:v>
                </c:pt>
                <c:pt idx="2">
                  <c:v>86115</c:v>
                </c:pt>
                <c:pt idx="3">
                  <c:v>147684</c:v>
                </c:pt>
                <c:pt idx="4">
                  <c:v>858</c:v>
                </c:pt>
                <c:pt idx="5">
                  <c:v>105394</c:v>
                </c:pt>
                <c:pt idx="6">
                  <c:v>80050</c:v>
                </c:pt>
                <c:pt idx="7">
                  <c:v>17685</c:v>
                </c:pt>
                <c:pt idx="8">
                  <c:v>2551</c:v>
                </c:pt>
                <c:pt idx="9">
                  <c:v>472</c:v>
                </c:pt>
                <c:pt idx="10">
                  <c:v>997</c:v>
                </c:pt>
                <c:pt idx="11">
                  <c:v>19909</c:v>
                </c:pt>
                <c:pt idx="12">
                  <c:v>7442</c:v>
                </c:pt>
                <c:pt idx="13">
                  <c:v>223092</c:v>
                </c:pt>
              </c:numCache>
            </c:numRef>
          </c:val>
        </c:ser>
        <c:ser>
          <c:idx val="21"/>
          <c:order val="1"/>
          <c:tx>
            <c:strRef>
              <c:f>'ตารางที่ 4'!$C$1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4'!$C$22:$C$35</c:f>
              <c:numCache>
                <c:formatCode>#,##0;[Red]#,##0</c:formatCode>
                <c:ptCount val="14"/>
                <c:pt idx="0">
                  <c:v>86747</c:v>
                </c:pt>
                <c:pt idx="1">
                  <c:v>97458</c:v>
                </c:pt>
                <c:pt idx="2">
                  <c:v>67900</c:v>
                </c:pt>
                <c:pt idx="3">
                  <c:v>148580</c:v>
                </c:pt>
                <c:pt idx="4">
                  <c:v>859</c:v>
                </c:pt>
                <c:pt idx="5">
                  <c:v>109614</c:v>
                </c:pt>
                <c:pt idx="6">
                  <c:v>61060</c:v>
                </c:pt>
                <c:pt idx="7">
                  <c:v>24603</c:v>
                </c:pt>
                <c:pt idx="8">
                  <c:v>3930</c:v>
                </c:pt>
                <c:pt idx="9">
                  <c:v>735</c:v>
                </c:pt>
                <c:pt idx="10">
                  <c:v>799</c:v>
                </c:pt>
                <c:pt idx="11">
                  <c:v>13657</c:v>
                </c:pt>
                <c:pt idx="12">
                  <c:v>12895</c:v>
                </c:pt>
                <c:pt idx="13">
                  <c:v>125785</c:v>
                </c:pt>
              </c:numCache>
            </c:numRef>
          </c:val>
        </c:ser>
        <c:ser>
          <c:idx val="22"/>
          <c:order val="2"/>
          <c:tx>
            <c:strRef>
              <c:f>'ตารางที่ 4'!$D$1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00B050"/>
            </a:solidFill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4'!$D$22:$D$35</c:f>
              <c:numCache>
                <c:formatCode>#,##0;[Red]#,##0</c:formatCode>
                <c:ptCount val="14"/>
                <c:pt idx="0">
                  <c:v>70647</c:v>
                </c:pt>
                <c:pt idx="1">
                  <c:v>80048</c:v>
                </c:pt>
                <c:pt idx="2">
                  <c:v>63266</c:v>
                </c:pt>
                <c:pt idx="3">
                  <c:v>154626</c:v>
                </c:pt>
                <c:pt idx="4">
                  <c:v>3062</c:v>
                </c:pt>
                <c:pt idx="5">
                  <c:v>111451</c:v>
                </c:pt>
                <c:pt idx="6">
                  <c:v>44597</c:v>
                </c:pt>
                <c:pt idx="7">
                  <c:v>25301</c:v>
                </c:pt>
                <c:pt idx="8">
                  <c:v>8259</c:v>
                </c:pt>
                <c:pt idx="9">
                  <c:v>1512</c:v>
                </c:pt>
                <c:pt idx="10">
                  <c:v>2580</c:v>
                </c:pt>
                <c:pt idx="11">
                  <c:v>15346</c:v>
                </c:pt>
                <c:pt idx="12">
                  <c:v>34246</c:v>
                </c:pt>
                <c:pt idx="13">
                  <c:v>108335</c:v>
                </c:pt>
              </c:numCache>
            </c:numRef>
          </c:val>
        </c:ser>
        <c:ser>
          <c:idx val="23"/>
          <c:order val="3"/>
          <c:tx>
            <c:strRef>
              <c:f>'ตารางที่ 4'!$E$1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7030A0"/>
            </a:solidFill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4'!$E$22:$E$35</c:f>
              <c:numCache>
                <c:formatCode>#,##0;[Red]#,##0</c:formatCode>
                <c:ptCount val="14"/>
                <c:pt idx="0">
                  <c:v>41271</c:v>
                </c:pt>
                <c:pt idx="1">
                  <c:v>68711</c:v>
                </c:pt>
                <c:pt idx="2">
                  <c:v>39062</c:v>
                </c:pt>
                <c:pt idx="3">
                  <c:v>75434</c:v>
                </c:pt>
                <c:pt idx="4">
                  <c:v>2916</c:v>
                </c:pt>
                <c:pt idx="5">
                  <c:v>47959</c:v>
                </c:pt>
                <c:pt idx="6">
                  <c:v>20592</c:v>
                </c:pt>
                <c:pt idx="7">
                  <c:v>15545</c:v>
                </c:pt>
                <c:pt idx="8">
                  <c:v>7376</c:v>
                </c:pt>
                <c:pt idx="9">
                  <c:v>3130</c:v>
                </c:pt>
                <c:pt idx="10">
                  <c:v>1784</c:v>
                </c:pt>
                <c:pt idx="11">
                  <c:v>9127</c:v>
                </c:pt>
                <c:pt idx="12">
                  <c:v>12910</c:v>
                </c:pt>
                <c:pt idx="13">
                  <c:v>58347</c:v>
                </c:pt>
              </c:numCache>
            </c:numRef>
          </c:val>
        </c:ser>
        <c:ser>
          <c:idx val="24"/>
          <c:order val="4"/>
          <c:tx>
            <c:strRef>
              <c:f>'ตารางที่ 4'!$F$1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FFC000"/>
            </a:solidFill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4'!$F$22:$F$35</c:f>
              <c:numCache>
                <c:formatCode>#,##0;[Red]#,##0</c:formatCode>
                <c:ptCount val="14"/>
                <c:pt idx="0">
                  <c:v>62897</c:v>
                </c:pt>
                <c:pt idx="1">
                  <c:v>117534</c:v>
                </c:pt>
                <c:pt idx="2">
                  <c:v>54099</c:v>
                </c:pt>
                <c:pt idx="3">
                  <c:v>88803</c:v>
                </c:pt>
                <c:pt idx="4">
                  <c:v>5113</c:v>
                </c:pt>
                <c:pt idx="5">
                  <c:v>57307</c:v>
                </c:pt>
                <c:pt idx="6">
                  <c:v>21036</c:v>
                </c:pt>
                <c:pt idx="7">
                  <c:v>17599</c:v>
                </c:pt>
                <c:pt idx="8">
                  <c:v>17248</c:v>
                </c:pt>
                <c:pt idx="9">
                  <c:v>4866</c:v>
                </c:pt>
                <c:pt idx="10">
                  <c:v>2728</c:v>
                </c:pt>
                <c:pt idx="11">
                  <c:v>23361</c:v>
                </c:pt>
                <c:pt idx="12">
                  <c:v>18590</c:v>
                </c:pt>
                <c:pt idx="13">
                  <c:v>90131</c:v>
                </c:pt>
              </c:numCache>
            </c:numRef>
          </c:val>
        </c:ser>
        <c:ser>
          <c:idx val="25"/>
          <c:order val="5"/>
          <c:tx>
            <c:strRef>
              <c:f>'ตารางที่ 4'!$H$1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4'!$H$22:$H$35</c:f>
            </c:numRef>
          </c:val>
        </c:ser>
        <c:ser>
          <c:idx val="26"/>
          <c:order val="6"/>
          <c:tx>
            <c:strRef>
              <c:f>'ตารางที่ 4'!$I$1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4'!$I$22:$I$35</c:f>
            </c:numRef>
          </c:val>
        </c:ser>
        <c:ser>
          <c:idx val="27"/>
          <c:order val="7"/>
          <c:tx>
            <c:strRef>
              <c:f>'ตารางที่ 4'!$J$1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4'!$J$22:$J$35</c:f>
            </c:numRef>
          </c:val>
        </c:ser>
        <c:ser>
          <c:idx val="0"/>
          <c:order val="8"/>
          <c:tx>
            <c:strRef>
              <c:f>'ตารางที่ 4'!$G$1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4'!$G$22:$G$35</c:f>
              <c:numCache>
                <c:formatCode>#,##0;[Red]#,##0</c:formatCode>
                <c:ptCount val="14"/>
                <c:pt idx="0">
                  <c:v>143827</c:v>
                </c:pt>
                <c:pt idx="1">
                  <c:v>122689</c:v>
                </c:pt>
                <c:pt idx="2">
                  <c:v>161323</c:v>
                </c:pt>
                <c:pt idx="3">
                  <c:v>212520</c:v>
                </c:pt>
                <c:pt idx="4">
                  <c:v>27193</c:v>
                </c:pt>
                <c:pt idx="5">
                  <c:v>107059</c:v>
                </c:pt>
                <c:pt idx="6">
                  <c:v>62050</c:v>
                </c:pt>
                <c:pt idx="7">
                  <c:v>66348</c:v>
                </c:pt>
                <c:pt idx="8">
                  <c:v>250077</c:v>
                </c:pt>
                <c:pt idx="9">
                  <c:v>52477</c:v>
                </c:pt>
                <c:pt idx="10">
                  <c:v>29533</c:v>
                </c:pt>
                <c:pt idx="11">
                  <c:v>75395</c:v>
                </c:pt>
                <c:pt idx="12">
                  <c:v>75874</c:v>
                </c:pt>
                <c:pt idx="13">
                  <c:v>360465</c:v>
                </c:pt>
              </c:numCache>
            </c:numRef>
          </c:val>
        </c:ser>
        <c:axId val="112114304"/>
        <c:axId val="112263552"/>
      </c:barChart>
      <c:lineChart>
        <c:grouping val="standard"/>
        <c:ser>
          <c:idx val="1"/>
          <c:order val="9"/>
          <c:tx>
            <c:strRef>
              <c:f>'ตารางที่ 4'!$K$1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'ตารางที่ 4'!$A$22:$A$35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 4'!$K$22:$K$35</c:f>
              <c:numCache>
                <c:formatCode>#,##0;[Red]#,##0</c:formatCode>
                <c:ptCount val="14"/>
                <c:pt idx="0">
                  <c:v>587778</c:v>
                </c:pt>
                <c:pt idx="1">
                  <c:v>571087</c:v>
                </c:pt>
                <c:pt idx="2">
                  <c:v>471765</c:v>
                </c:pt>
                <c:pt idx="3">
                  <c:v>827647</c:v>
                </c:pt>
                <c:pt idx="4">
                  <c:v>40001</c:v>
                </c:pt>
                <c:pt idx="5">
                  <c:v>538784</c:v>
                </c:pt>
                <c:pt idx="6">
                  <c:v>289385</c:v>
                </c:pt>
                <c:pt idx="7">
                  <c:v>167081</c:v>
                </c:pt>
                <c:pt idx="8">
                  <c:v>289441</c:v>
                </c:pt>
                <c:pt idx="9">
                  <c:v>63192</c:v>
                </c:pt>
                <c:pt idx="10">
                  <c:v>38421</c:v>
                </c:pt>
                <c:pt idx="11">
                  <c:v>156795</c:v>
                </c:pt>
                <c:pt idx="12">
                  <c:v>161957</c:v>
                </c:pt>
                <c:pt idx="13">
                  <c:v>966155</c:v>
                </c:pt>
              </c:numCache>
            </c:numRef>
          </c:val>
        </c:ser>
        <c:marker val="1"/>
        <c:axId val="112266624"/>
        <c:axId val="112265088"/>
      </c:lineChart>
      <c:catAx>
        <c:axId val="11211430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263552"/>
        <c:crosses val="autoZero"/>
        <c:auto val="1"/>
        <c:lblAlgn val="ctr"/>
        <c:lblOffset val="100"/>
      </c:catAx>
      <c:valAx>
        <c:axId val="112263552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114304"/>
        <c:crosses val="autoZero"/>
        <c:crossBetween val="between"/>
      </c:valAx>
      <c:valAx>
        <c:axId val="112265088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266624"/>
        <c:crosses val="max"/>
        <c:crossBetween val="between"/>
      </c:valAx>
      <c:catAx>
        <c:axId val="112266624"/>
        <c:scaling>
          <c:orientation val="minMax"/>
        </c:scaling>
        <c:delete val="1"/>
        <c:axPos val="b"/>
        <c:tickLblPos val="none"/>
        <c:crossAx val="112265088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ความรู้ของแรงงานที่ต้องการพัฒนา จำแนกตามขนาด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ตารางที่5!$A$4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ตารางที่5!$B$4:$I$4</c:f>
              <c:numCache>
                <c:formatCode>0.00%</c:formatCode>
                <c:ptCount val="8"/>
                <c:pt idx="0">
                  <c:v>0.12227446002288023</c:v>
                </c:pt>
                <c:pt idx="1">
                  <c:v>0.14842033487385467</c:v>
                </c:pt>
                <c:pt idx="2">
                  <c:v>0.16587808668623741</c:v>
                </c:pt>
                <c:pt idx="3">
                  <c:v>0.15725806451613009</c:v>
                </c:pt>
                <c:pt idx="4">
                  <c:v>0.19365909462330447</c:v>
                </c:pt>
                <c:pt idx="5">
                  <c:v>0.14319809069212508</c:v>
                </c:pt>
                <c:pt idx="6">
                  <c:v>0.14958904109589136</c:v>
                </c:pt>
                <c:pt idx="7">
                  <c:v>0.2084063047285464</c:v>
                </c:pt>
              </c:numCache>
            </c:numRef>
          </c:val>
        </c:ser>
        <c:ser>
          <c:idx val="2"/>
          <c:order val="1"/>
          <c:tx>
            <c:strRef>
              <c:f>ตารางที่5!$A$5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ตารางที่5!$B$5:$I$5</c:f>
              <c:numCache>
                <c:formatCode>0.00%</c:formatCode>
                <c:ptCount val="8"/>
                <c:pt idx="0">
                  <c:v>0.10557441099451566</c:v>
                </c:pt>
                <c:pt idx="1">
                  <c:v>0.13213122206227745</c:v>
                </c:pt>
                <c:pt idx="2">
                  <c:v>0.17009152132619584</c:v>
                </c:pt>
                <c:pt idx="3">
                  <c:v>0.19528958944281524</c:v>
                </c:pt>
                <c:pt idx="4">
                  <c:v>0.18957345971563991</c:v>
                </c:pt>
                <c:pt idx="5">
                  <c:v>0.17752891499908208</c:v>
                </c:pt>
                <c:pt idx="6">
                  <c:v>0.18027397260273972</c:v>
                </c:pt>
                <c:pt idx="7">
                  <c:v>0.18826619964973795</c:v>
                </c:pt>
              </c:numCache>
            </c:numRef>
          </c:val>
        </c:ser>
        <c:ser>
          <c:idx val="3"/>
          <c:order val="2"/>
          <c:tx>
            <c:strRef>
              <c:f>ตารางที่5!$A$6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ตารางที่5!$B$6:$I$6</c:f>
              <c:numCache>
                <c:formatCode>0.00%</c:formatCode>
                <c:ptCount val="8"/>
                <c:pt idx="0">
                  <c:v>0.16030374781937798</c:v>
                </c:pt>
                <c:pt idx="1">
                  <c:v>0.18183195696643742</c:v>
                </c:pt>
                <c:pt idx="2">
                  <c:v>0.18266275254705591</c:v>
                </c:pt>
                <c:pt idx="3">
                  <c:v>0.18227639296187745</c:v>
                </c:pt>
                <c:pt idx="4">
                  <c:v>0.16456937408073224</c:v>
                </c:pt>
                <c:pt idx="5">
                  <c:v>0.22177345327703324</c:v>
                </c:pt>
                <c:pt idx="6">
                  <c:v>0.21150684931506891</c:v>
                </c:pt>
                <c:pt idx="7">
                  <c:v>0.21015761821365944</c:v>
                </c:pt>
              </c:numCache>
            </c:numRef>
          </c:val>
        </c:ser>
        <c:ser>
          <c:idx val="4"/>
          <c:order val="3"/>
          <c:tx>
            <c:strRef>
              <c:f>ตารางที่5!$A$7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ตารางที่5!$B$7:$I$7</c:f>
              <c:numCache>
                <c:formatCode>0.00%</c:formatCode>
                <c:ptCount val="8"/>
                <c:pt idx="0">
                  <c:v>0.13309870663935269</c:v>
                </c:pt>
                <c:pt idx="1">
                  <c:v>0.24517008864307888</c:v>
                </c:pt>
                <c:pt idx="2">
                  <c:v>0.29407701605940367</c:v>
                </c:pt>
                <c:pt idx="3">
                  <c:v>0.34530791788856446</c:v>
                </c:pt>
                <c:pt idx="4">
                  <c:v>0.35005719888870734</c:v>
                </c:pt>
                <c:pt idx="5">
                  <c:v>0.26730310262529833</c:v>
                </c:pt>
                <c:pt idx="6">
                  <c:v>0.25972602739726186</c:v>
                </c:pt>
                <c:pt idx="7">
                  <c:v>0.25569176882661993</c:v>
                </c:pt>
              </c:numCache>
            </c:numRef>
          </c:val>
        </c:ser>
        <c:ser>
          <c:idx val="5"/>
          <c:order val="4"/>
          <c:tx>
            <c:strRef>
              <c:f>ตารางที่5!$A$8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ตารางที่5!$B$8:$I$8</c:f>
              <c:numCache>
                <c:formatCode>0.00%</c:formatCode>
                <c:ptCount val="8"/>
                <c:pt idx="0">
                  <c:v>0.30797414038835175</c:v>
                </c:pt>
                <c:pt idx="1">
                  <c:v>0.42192590347753722</c:v>
                </c:pt>
                <c:pt idx="2">
                  <c:v>0.4536004144361927</c:v>
                </c:pt>
                <c:pt idx="3">
                  <c:v>0.48295454545454691</c:v>
                </c:pt>
                <c:pt idx="4">
                  <c:v>0.51250204281745049</c:v>
                </c:pt>
                <c:pt idx="5">
                  <c:v>0.49256471452175532</c:v>
                </c:pt>
                <c:pt idx="6">
                  <c:v>0.50904109589041091</c:v>
                </c:pt>
                <c:pt idx="7">
                  <c:v>0.54028021015761818</c:v>
                </c:pt>
              </c:numCache>
            </c:numRef>
          </c:val>
        </c:ser>
        <c:ser>
          <c:idx val="6"/>
          <c:order val="5"/>
          <c:tx>
            <c:strRef>
              <c:f>ตารางที่5!$A$9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ตารางที่5!$B$3:$I$3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ตารางที่5!$B$9:$I$9</c:f>
              <c:numCache>
                <c:formatCode>0.00%</c:formatCode>
                <c:ptCount val="8"/>
                <c:pt idx="0">
                  <c:v>0.15682995519035603</c:v>
                </c:pt>
                <c:pt idx="1">
                  <c:v>0.17243730585650513</c:v>
                </c:pt>
                <c:pt idx="2">
                  <c:v>0.16256259713348298</c:v>
                </c:pt>
                <c:pt idx="3">
                  <c:v>0.15093475073313839</c:v>
                </c:pt>
                <c:pt idx="4">
                  <c:v>0.17208694231083521</c:v>
                </c:pt>
                <c:pt idx="5">
                  <c:v>0.10391040939966945</c:v>
                </c:pt>
                <c:pt idx="6">
                  <c:v>8.1643835616438357E-2</c:v>
                </c:pt>
                <c:pt idx="7">
                  <c:v>0.1199649737302981</c:v>
                </c:pt>
              </c:numCache>
            </c:numRef>
          </c:val>
        </c:ser>
        <c:gapWidth val="95"/>
        <c:axId val="112320896"/>
        <c:axId val="112322432"/>
      </c:barChart>
      <c:catAx>
        <c:axId val="11232089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322432"/>
        <c:crosses val="autoZero"/>
        <c:auto val="1"/>
        <c:lblAlgn val="ctr"/>
        <c:lblOffset val="100"/>
      </c:catAx>
      <c:valAx>
        <c:axId val="112322432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32089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/>
      <c:pieChart>
        <c:varyColors val="1"/>
        <c:ser>
          <c:idx val="0"/>
          <c:order val="0"/>
          <c:tx>
            <c:strRef>
              <c:f>ตารางที่5!$A$1</c:f>
              <c:strCache>
                <c:ptCount val="1"/>
                <c:pt idx="0">
                  <c:v>ความรู้ของแรงงานที่ต้องการพัฒนา จำแนกตามขนาด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rgbClr val="00B0F0"/>
              </a:solidFill>
            </c:spPr>
          </c:dPt>
          <c:dLbls>
            <c:showVal val="1"/>
            <c:showCatName val="1"/>
          </c:dLbls>
          <c:cat>
            <c:strRef>
              <c:f>'[กราฟ2.xlsx]ตาราง(เพิ่มเติม 2.11)ง1'!$A$20:$A$25</c:f>
              <c:strCache>
                <c:ptCount val="6"/>
                <c:pt idx="0">
                  <c:v>ความรู้ด้านกฎหมายและกฎระเบียบในวิชาชีพ</c:v>
                </c:pt>
                <c:pt idx="1">
                  <c:v>ความรู้ด้านวิทยาศาสตร์และเทคโนโลยีสมัยใหม่</c:v>
                </c:pt>
                <c:pt idx="2">
                  <c:v>ความรู้ด้านธุรกิจ</c:v>
                </c:pt>
                <c:pt idx="3">
                  <c:v>ความรู้ความเข้าใจเกี่ยวกับองค์กร</c:v>
                </c:pt>
                <c:pt idx="4">
                  <c:v>ความรู้เฉพาะในสาขาวิชาชีพ</c:v>
                </c:pt>
                <c:pt idx="5">
                  <c:v>ความรู้ด้านอื่นๆ (ระบุ)</c:v>
                </c:pt>
              </c:strCache>
            </c:strRef>
          </c:cat>
          <c:val>
            <c:numRef>
              <c:f>ตารางที่5!$J$4:$J$9</c:f>
              <c:numCache>
                <c:formatCode>0.00%</c:formatCode>
                <c:ptCount val="6"/>
                <c:pt idx="0">
                  <c:v>0.13173531964940774</c:v>
                </c:pt>
                <c:pt idx="1">
                  <c:v>0.11967461006412602</c:v>
                </c:pt>
                <c:pt idx="2">
                  <c:v>0.16660692783736158</c:v>
                </c:pt>
                <c:pt idx="3">
                  <c:v>0.17186581165467218</c:v>
                </c:pt>
                <c:pt idx="4">
                  <c:v>0.34585421858811011</c:v>
                </c:pt>
                <c:pt idx="5">
                  <c:v>0.15779731735319738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ความรู้ของแรงงานที่ต้องการพัฒนา จำแนกตามประเภทกิจการ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ตารางที่6!$A$4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ตารางที่6!$B$4:$U$4</c:f>
              <c:numCache>
                <c:formatCode>0.00%</c:formatCode>
                <c:ptCount val="20"/>
                <c:pt idx="0">
                  <c:v>7.6481835564053455E-2</c:v>
                </c:pt>
                <c:pt idx="1">
                  <c:v>0.15238954012624048</c:v>
                </c:pt>
                <c:pt idx="2">
                  <c:v>0.10789177001127459</c:v>
                </c:pt>
                <c:pt idx="3">
                  <c:v>5.6935190793458455E-2</c:v>
                </c:pt>
                <c:pt idx="4">
                  <c:v>6.5772936740678967E-2</c:v>
                </c:pt>
                <c:pt idx="5">
                  <c:v>6.9328760411562954E-2</c:v>
                </c:pt>
                <c:pt idx="6">
                  <c:v>0.12659303313508921</c:v>
                </c:pt>
                <c:pt idx="7">
                  <c:v>7.4773413897281385E-2</c:v>
                </c:pt>
                <c:pt idx="8">
                  <c:v>0.13600333750521554</c:v>
                </c:pt>
                <c:pt idx="9">
                  <c:v>7.0699432892249531E-2</c:v>
                </c:pt>
                <c:pt idx="10">
                  <c:v>0.10156782549420586</c:v>
                </c:pt>
                <c:pt idx="11">
                  <c:v>0.10619469026548727</c:v>
                </c:pt>
                <c:pt idx="12">
                  <c:v>0.17086743044189967</c:v>
                </c:pt>
                <c:pt idx="13">
                  <c:v>7.6656394453004623E-2</c:v>
                </c:pt>
                <c:pt idx="14">
                  <c:v>0.17708063261602291</c:v>
                </c:pt>
                <c:pt idx="15">
                  <c:v>7.6360887096774188E-2</c:v>
                </c:pt>
                <c:pt idx="16">
                  <c:v>0.13503822474798741</c:v>
                </c:pt>
                <c:pt idx="17">
                  <c:v>0.16939474685953559</c:v>
                </c:pt>
                <c:pt idx="18">
                  <c:v>0.13649529326574991</c:v>
                </c:pt>
                <c:pt idx="19">
                  <c:v>0.12766231259249824</c:v>
                </c:pt>
              </c:numCache>
            </c:numRef>
          </c:val>
        </c:ser>
        <c:ser>
          <c:idx val="1"/>
          <c:order val="1"/>
          <c:tx>
            <c:strRef>
              <c:f>ตารางที่6!$A$5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ตารางที่6!$B$5:$U$5</c:f>
              <c:numCache>
                <c:formatCode>0.00%</c:formatCode>
                <c:ptCount val="20"/>
                <c:pt idx="0">
                  <c:v>0.14149139579350009</c:v>
                </c:pt>
                <c:pt idx="1">
                  <c:v>0.15329125338142605</c:v>
                </c:pt>
                <c:pt idx="2">
                  <c:v>0.12018038331454341</c:v>
                </c:pt>
                <c:pt idx="3">
                  <c:v>0.11689884918231375</c:v>
                </c:pt>
                <c:pt idx="4">
                  <c:v>9.8449937159614573E-2</c:v>
                </c:pt>
                <c:pt idx="5">
                  <c:v>0.12273395394414532</c:v>
                </c:pt>
                <c:pt idx="6">
                  <c:v>9.5157179269328804E-2</c:v>
                </c:pt>
                <c:pt idx="7">
                  <c:v>0.13972809667673741</c:v>
                </c:pt>
                <c:pt idx="8">
                  <c:v>8.2603254067584481E-2</c:v>
                </c:pt>
                <c:pt idx="9">
                  <c:v>0.12589792060491467</c:v>
                </c:pt>
                <c:pt idx="10">
                  <c:v>0.18813905930470348</c:v>
                </c:pt>
                <c:pt idx="11">
                  <c:v>5.3097345132743404E-2</c:v>
                </c:pt>
                <c:pt idx="12">
                  <c:v>0.15090016366612208</c:v>
                </c:pt>
                <c:pt idx="13">
                  <c:v>6.9722650231125144E-2</c:v>
                </c:pt>
                <c:pt idx="14">
                  <c:v>0.23230490018148844</c:v>
                </c:pt>
                <c:pt idx="15">
                  <c:v>0.12651209677419423</c:v>
                </c:pt>
                <c:pt idx="16">
                  <c:v>0.14559231445775045</c:v>
                </c:pt>
                <c:pt idx="17">
                  <c:v>0.20175104682147024</c:v>
                </c:pt>
                <c:pt idx="18">
                  <c:v>0.19695872556118754</c:v>
                </c:pt>
                <c:pt idx="19">
                  <c:v>0.13654205006112949</c:v>
                </c:pt>
              </c:numCache>
            </c:numRef>
          </c:val>
        </c:ser>
        <c:ser>
          <c:idx val="2"/>
          <c:order val="2"/>
          <c:tx>
            <c:strRef>
              <c:f>ตารางที่6!$A$6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ตารางที่6!$B$6:$U$6</c:f>
              <c:numCache>
                <c:formatCode>0.00%</c:formatCode>
                <c:ptCount val="20"/>
                <c:pt idx="0">
                  <c:v>0.13957934990439771</c:v>
                </c:pt>
                <c:pt idx="1">
                  <c:v>6.4021641118124431E-2</c:v>
                </c:pt>
                <c:pt idx="2">
                  <c:v>0.11217587373168042</c:v>
                </c:pt>
                <c:pt idx="3">
                  <c:v>0.20956995760145394</c:v>
                </c:pt>
                <c:pt idx="4">
                  <c:v>0.16380393799748641</c:v>
                </c:pt>
                <c:pt idx="5">
                  <c:v>7.0063694267516324E-2</c:v>
                </c:pt>
                <c:pt idx="6">
                  <c:v>4.0781648258283794E-2</c:v>
                </c:pt>
                <c:pt idx="7">
                  <c:v>0.13595166163141995</c:v>
                </c:pt>
                <c:pt idx="8">
                  <c:v>8.9695452649145219E-2</c:v>
                </c:pt>
                <c:pt idx="9">
                  <c:v>0.11379962192816671</c:v>
                </c:pt>
                <c:pt idx="10">
                  <c:v>7.1574642126789365E-2</c:v>
                </c:pt>
                <c:pt idx="11">
                  <c:v>0.1415929203539823</c:v>
                </c:pt>
                <c:pt idx="12">
                  <c:v>0.22258592471358357</c:v>
                </c:pt>
                <c:pt idx="13">
                  <c:v>0.11633281972265024</c:v>
                </c:pt>
                <c:pt idx="14">
                  <c:v>0.16152450090744103</c:v>
                </c:pt>
                <c:pt idx="15">
                  <c:v>0.11617943548387102</c:v>
                </c:pt>
                <c:pt idx="16">
                  <c:v>0.14261551992422705</c:v>
                </c:pt>
                <c:pt idx="17">
                  <c:v>0.17472401979444241</c:v>
                </c:pt>
                <c:pt idx="18">
                  <c:v>0.18682114409847941</c:v>
                </c:pt>
                <c:pt idx="19">
                  <c:v>0.15378675760890548</c:v>
                </c:pt>
              </c:numCache>
            </c:numRef>
          </c:val>
        </c:ser>
        <c:ser>
          <c:idx val="3"/>
          <c:order val="3"/>
          <c:tx>
            <c:strRef>
              <c:f>ตารางที่6!$A$7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ตารางที่6!$B$7:$U$7</c:f>
              <c:numCache>
                <c:formatCode>0.00%</c:formatCode>
                <c:ptCount val="20"/>
                <c:pt idx="0">
                  <c:v>0.1897705544933079</c:v>
                </c:pt>
                <c:pt idx="1">
                  <c:v>0.27502254283137961</c:v>
                </c:pt>
                <c:pt idx="2">
                  <c:v>0.18466741826381058</c:v>
                </c:pt>
                <c:pt idx="3">
                  <c:v>0.16353725015142456</c:v>
                </c:pt>
                <c:pt idx="4">
                  <c:v>0.19857561793045617</c:v>
                </c:pt>
                <c:pt idx="5">
                  <c:v>0.13792258696717299</c:v>
                </c:pt>
                <c:pt idx="6">
                  <c:v>0.26508071367884678</c:v>
                </c:pt>
                <c:pt idx="7">
                  <c:v>0.19864048338368581</c:v>
                </c:pt>
                <c:pt idx="8">
                  <c:v>0.18147684605757244</c:v>
                </c:pt>
                <c:pt idx="9">
                  <c:v>0.14026465028355387</c:v>
                </c:pt>
                <c:pt idx="10">
                  <c:v>0.27334696659850038</c:v>
                </c:pt>
                <c:pt idx="11">
                  <c:v>0.20796460176991149</c:v>
                </c:pt>
                <c:pt idx="12">
                  <c:v>0.30965630114566511</c:v>
                </c:pt>
                <c:pt idx="13">
                  <c:v>0.31259630200308181</c:v>
                </c:pt>
                <c:pt idx="14">
                  <c:v>0.2914182006741004</c:v>
                </c:pt>
                <c:pt idx="15">
                  <c:v>0.11920362903225841</c:v>
                </c:pt>
                <c:pt idx="16">
                  <c:v>0.1583113456464392</c:v>
                </c:pt>
                <c:pt idx="17">
                  <c:v>0.25923106204796326</c:v>
                </c:pt>
                <c:pt idx="18">
                  <c:v>0.34503982621288931</c:v>
                </c:pt>
                <c:pt idx="19">
                  <c:v>0.21111897561289494</c:v>
                </c:pt>
              </c:numCache>
            </c:numRef>
          </c:val>
        </c:ser>
        <c:ser>
          <c:idx val="4"/>
          <c:order val="4"/>
          <c:tx>
            <c:strRef>
              <c:f>ตารางที่6!$A$8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ตารางที่6!$B$8:$U$8</c:f>
              <c:numCache>
                <c:formatCode>0.00%</c:formatCode>
                <c:ptCount val="20"/>
                <c:pt idx="0">
                  <c:v>0.38527724665391971</c:v>
                </c:pt>
                <c:pt idx="1">
                  <c:v>0.32371505861136129</c:v>
                </c:pt>
                <c:pt idx="2">
                  <c:v>0.29582863585118507</c:v>
                </c:pt>
                <c:pt idx="3">
                  <c:v>0.22834645669291401</c:v>
                </c:pt>
                <c:pt idx="4">
                  <c:v>0.42815249266862182</c:v>
                </c:pt>
                <c:pt idx="5">
                  <c:v>0.47844194022537972</c:v>
                </c:pt>
                <c:pt idx="6">
                  <c:v>0.47833474936278836</c:v>
                </c:pt>
                <c:pt idx="7">
                  <c:v>0.37839879154078737</c:v>
                </c:pt>
                <c:pt idx="8">
                  <c:v>0.33083020442219441</c:v>
                </c:pt>
                <c:pt idx="9">
                  <c:v>0.37769376181474718</c:v>
                </c:pt>
                <c:pt idx="10">
                  <c:v>0.4103612815269258</c:v>
                </c:pt>
                <c:pt idx="11">
                  <c:v>0.42035398230088705</c:v>
                </c:pt>
                <c:pt idx="12">
                  <c:v>0.40163666121112934</c:v>
                </c:pt>
                <c:pt idx="13">
                  <c:v>0.35997688751926343</c:v>
                </c:pt>
                <c:pt idx="14">
                  <c:v>0.4200155561317086</c:v>
                </c:pt>
                <c:pt idx="15">
                  <c:v>0.29511088709677552</c:v>
                </c:pt>
                <c:pt idx="16">
                  <c:v>0.46160611595967987</c:v>
                </c:pt>
                <c:pt idx="17">
                  <c:v>0.47773125237913855</c:v>
                </c:pt>
                <c:pt idx="18">
                  <c:v>0.44786386676321532</c:v>
                </c:pt>
                <c:pt idx="19">
                  <c:v>0.4726851553954069</c:v>
                </c:pt>
              </c:numCache>
            </c:numRef>
          </c:val>
        </c:ser>
        <c:ser>
          <c:idx val="5"/>
          <c:order val="5"/>
          <c:tx>
            <c:strRef>
              <c:f>ตารางที่6!$A$9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ตารางที่6!$B$3:$U$3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ตารางที่6!$B$9:$U$9</c:f>
              <c:numCache>
                <c:formatCode>0.00%</c:formatCode>
                <c:ptCount val="20"/>
                <c:pt idx="0">
                  <c:v>9.6080305927342263E-2</c:v>
                </c:pt>
                <c:pt idx="1">
                  <c:v>7.3038773669972953E-2</c:v>
                </c:pt>
                <c:pt idx="2">
                  <c:v>0.16313416009019174</c:v>
                </c:pt>
                <c:pt idx="3">
                  <c:v>0.14657783161720225</c:v>
                </c:pt>
                <c:pt idx="4">
                  <c:v>0.14537075827398344</c:v>
                </c:pt>
                <c:pt idx="5">
                  <c:v>3.1357177853993286E-2</c:v>
                </c:pt>
                <c:pt idx="6">
                  <c:v>0.18861512319456294</c:v>
                </c:pt>
                <c:pt idx="7">
                  <c:v>0.10951661631419952</c:v>
                </c:pt>
                <c:pt idx="8">
                  <c:v>0.13642052565707133</c:v>
                </c:pt>
                <c:pt idx="9">
                  <c:v>8.5444234404536482E-2</c:v>
                </c:pt>
                <c:pt idx="10">
                  <c:v>0.31492842535787668</c:v>
                </c:pt>
                <c:pt idx="11">
                  <c:v>8.8495575221239492E-2</c:v>
                </c:pt>
                <c:pt idx="12">
                  <c:v>0.10507364975450124</c:v>
                </c:pt>
                <c:pt idx="13">
                  <c:v>0.14426040061633377</c:v>
                </c:pt>
                <c:pt idx="14">
                  <c:v>7.1558205859476323E-2</c:v>
                </c:pt>
                <c:pt idx="15">
                  <c:v>0.20110887096774188</c:v>
                </c:pt>
                <c:pt idx="16">
                  <c:v>0.11480955280427549</c:v>
                </c:pt>
                <c:pt idx="17">
                  <c:v>0.1218119527978679</c:v>
                </c:pt>
                <c:pt idx="18">
                  <c:v>0.10137581462708183</c:v>
                </c:pt>
                <c:pt idx="19">
                  <c:v>0.17624348497522818</c:v>
                </c:pt>
              </c:numCache>
            </c:numRef>
          </c:val>
        </c:ser>
        <c:axId val="112453888"/>
        <c:axId val="112463872"/>
      </c:barChart>
      <c:catAx>
        <c:axId val="11245388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463872"/>
        <c:crosses val="autoZero"/>
        <c:auto val="1"/>
        <c:lblAlgn val="ctr"/>
        <c:lblOffset val="100"/>
      </c:catAx>
      <c:valAx>
        <c:axId val="112463872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4538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ความรู้ของแรงงานที่ต้องการพัฒนา จำแนกตามประเภทกิจการ</a:t>
            </a:r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ตารางที่6!$A$4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ตารางที่6!$V$4:$AI$4</c:f>
              <c:numCache>
                <c:formatCode>0.00%</c:formatCode>
                <c:ptCount val="14"/>
                <c:pt idx="0">
                  <c:v>0.17395671332296544</c:v>
                </c:pt>
                <c:pt idx="1">
                  <c:v>0.11432993827750282</c:v>
                </c:pt>
                <c:pt idx="2">
                  <c:v>9.2413141101394439E-2</c:v>
                </c:pt>
                <c:pt idx="3">
                  <c:v>0.10000574965981179</c:v>
                </c:pt>
                <c:pt idx="4">
                  <c:v>0.13349731663685174</c:v>
                </c:pt>
                <c:pt idx="5">
                  <c:v>9.7167597580725115E-2</c:v>
                </c:pt>
                <c:pt idx="6">
                  <c:v>0.22360129845331297</c:v>
                </c:pt>
                <c:pt idx="7">
                  <c:v>0.18497711194340424</c:v>
                </c:pt>
                <c:pt idx="8">
                  <c:v>0.32477272727272916</c:v>
                </c:pt>
                <c:pt idx="9">
                  <c:v>4.3583535108958835E-2</c:v>
                </c:pt>
                <c:pt idx="10">
                  <c:v>0.18416473317865428</c:v>
                </c:pt>
                <c:pt idx="11">
                  <c:v>0.22859050162120922</c:v>
                </c:pt>
                <c:pt idx="12">
                  <c:v>0.11090225563909746</c:v>
                </c:pt>
                <c:pt idx="13">
                  <c:v>0.1670202792717225</c:v>
                </c:pt>
              </c:numCache>
            </c:numRef>
          </c:val>
        </c:ser>
        <c:ser>
          <c:idx val="21"/>
          <c:order val="1"/>
          <c:tx>
            <c:strRef>
              <c:f>ตารางที่6!$A$5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ตารางที่6!$V$5:$AI$5</c:f>
              <c:numCache>
                <c:formatCode>0.00%</c:formatCode>
                <c:ptCount val="14"/>
                <c:pt idx="0">
                  <c:v>0.15594219803006856</c:v>
                </c:pt>
                <c:pt idx="1">
                  <c:v>0.13387858057365615</c:v>
                </c:pt>
                <c:pt idx="2">
                  <c:v>0.11699361852989837</c:v>
                </c:pt>
                <c:pt idx="3">
                  <c:v>0.10882189470456331</c:v>
                </c:pt>
                <c:pt idx="4">
                  <c:v>0.13014311270125223</c:v>
                </c:pt>
                <c:pt idx="5">
                  <c:v>3.7842482731268799E-2</c:v>
                </c:pt>
                <c:pt idx="6">
                  <c:v>9.805232003055242E-2</c:v>
                </c:pt>
                <c:pt idx="7">
                  <c:v>5.9717020391177961E-2</c:v>
                </c:pt>
                <c:pt idx="8">
                  <c:v>0.15340909090909183</c:v>
                </c:pt>
                <c:pt idx="9">
                  <c:v>1.4527845036319625E-2</c:v>
                </c:pt>
                <c:pt idx="10">
                  <c:v>9.3967517401392128E-2</c:v>
                </c:pt>
                <c:pt idx="11">
                  <c:v>0.10394812130459655</c:v>
                </c:pt>
                <c:pt idx="12">
                  <c:v>0.10116199589883801</c:v>
                </c:pt>
                <c:pt idx="13">
                  <c:v>0.13312281048009078</c:v>
                </c:pt>
              </c:numCache>
            </c:numRef>
          </c:val>
        </c:ser>
        <c:ser>
          <c:idx val="22"/>
          <c:order val="2"/>
          <c:tx>
            <c:strRef>
              <c:f>ตารางที่6!$A$6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ตารางที่6!$V$6:$AI$6</c:f>
              <c:numCache>
                <c:formatCode>0.00%</c:formatCode>
                <c:ptCount val="14"/>
                <c:pt idx="0">
                  <c:v>0.13041083462934194</c:v>
                </c:pt>
                <c:pt idx="1">
                  <c:v>0.14790468364831574</c:v>
                </c:pt>
                <c:pt idx="2">
                  <c:v>0.22114551327503337</c:v>
                </c:pt>
                <c:pt idx="3">
                  <c:v>0.22072944017478971</c:v>
                </c:pt>
                <c:pt idx="4">
                  <c:v>0.38841681574239934</c:v>
                </c:pt>
                <c:pt idx="5">
                  <c:v>0.13600158640975638</c:v>
                </c:pt>
                <c:pt idx="6">
                  <c:v>0.10053465724651574</c:v>
                </c:pt>
                <c:pt idx="7">
                  <c:v>0.28672492717436726</c:v>
                </c:pt>
                <c:pt idx="8">
                  <c:v>0.31727272727272915</c:v>
                </c:pt>
                <c:pt idx="9">
                  <c:v>0.43583535108958837</c:v>
                </c:pt>
                <c:pt idx="10">
                  <c:v>0.2067865429234339</c:v>
                </c:pt>
                <c:pt idx="11">
                  <c:v>0.21934007247758924</c:v>
                </c:pt>
                <c:pt idx="12">
                  <c:v>7.2795625427204524E-2</c:v>
                </c:pt>
                <c:pt idx="13">
                  <c:v>0.15295801055903768</c:v>
                </c:pt>
              </c:numCache>
            </c:numRef>
          </c:val>
        </c:ser>
        <c:ser>
          <c:idx val="23"/>
          <c:order val="3"/>
          <c:tx>
            <c:strRef>
              <c:f>ตารางที่6!$A$7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ตารางที่6!$V$7:$AI$7</c:f>
              <c:numCache>
                <c:formatCode>0.00%</c:formatCode>
                <c:ptCount val="14"/>
                <c:pt idx="0">
                  <c:v>0.19203602903058567</c:v>
                </c:pt>
                <c:pt idx="1">
                  <c:v>0.14410196632970887</c:v>
                </c:pt>
                <c:pt idx="2">
                  <c:v>0.16800598755219531</c:v>
                </c:pt>
                <c:pt idx="3">
                  <c:v>0.16066466067424337</c:v>
                </c:pt>
                <c:pt idx="4">
                  <c:v>0.13662790697674418</c:v>
                </c:pt>
                <c:pt idx="5">
                  <c:v>0.15503850348679712</c:v>
                </c:pt>
                <c:pt idx="6">
                  <c:v>0.18846667939660144</c:v>
                </c:pt>
                <c:pt idx="7">
                  <c:v>0.15834373699542356</c:v>
                </c:pt>
                <c:pt idx="8">
                  <c:v>0.21181818181818268</c:v>
                </c:pt>
                <c:pt idx="9">
                  <c:v>2.1791767554479608E-2</c:v>
                </c:pt>
                <c:pt idx="10">
                  <c:v>0.14965197215777271</c:v>
                </c:pt>
                <c:pt idx="11">
                  <c:v>0.1711806217814229</c:v>
                </c:pt>
                <c:pt idx="12">
                  <c:v>0.11192754613807246</c:v>
                </c:pt>
                <c:pt idx="13">
                  <c:v>0.15833621157546873</c:v>
                </c:pt>
              </c:numCache>
            </c:numRef>
          </c:val>
        </c:ser>
        <c:ser>
          <c:idx val="24"/>
          <c:order val="4"/>
          <c:tx>
            <c:strRef>
              <c:f>ตารางที่6!$A$8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ตารางที่6!$V$8:$AI$8</c:f>
              <c:numCache>
                <c:formatCode>0.00%</c:formatCode>
                <c:ptCount val="14"/>
                <c:pt idx="0">
                  <c:v>0.41627786417833085</c:v>
                </c:pt>
                <c:pt idx="1">
                  <c:v>0.39773747874109039</c:v>
                </c:pt>
                <c:pt idx="2">
                  <c:v>0.27058221066729732</c:v>
                </c:pt>
                <c:pt idx="3">
                  <c:v>0.24568296375797771</c:v>
                </c:pt>
                <c:pt idx="4">
                  <c:v>0.21645796064400721</c:v>
                </c:pt>
                <c:pt idx="5">
                  <c:v>0.27160657038040942</c:v>
                </c:pt>
                <c:pt idx="6">
                  <c:v>0.30341798739736736</c:v>
                </c:pt>
                <c:pt idx="7">
                  <c:v>0.35705368289637951</c:v>
                </c:pt>
                <c:pt idx="8">
                  <c:v>0.17477272727272727</c:v>
                </c:pt>
                <c:pt idx="9">
                  <c:v>0.29297820823244797</c:v>
                </c:pt>
                <c:pt idx="10">
                  <c:v>0.23781902552204248</c:v>
                </c:pt>
                <c:pt idx="11">
                  <c:v>0.23698264352469994</c:v>
                </c:pt>
                <c:pt idx="12">
                  <c:v>0.32057416267942818</c:v>
                </c:pt>
                <c:pt idx="13">
                  <c:v>0.41360339468100854</c:v>
                </c:pt>
              </c:numCache>
            </c:numRef>
          </c:val>
        </c:ser>
        <c:ser>
          <c:idx val="25"/>
          <c:order val="5"/>
          <c:tx>
            <c:strRef>
              <c:f>ตารางที่6!$A$9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ตารางที่6!$V$3:$AI$3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ตารางที่6!$V$9:$AI$9</c:f>
              <c:numCache>
                <c:formatCode>0.00%</c:formatCode>
                <c:ptCount val="14"/>
                <c:pt idx="0">
                  <c:v>0.12295878693623673</c:v>
                </c:pt>
                <c:pt idx="1">
                  <c:v>0.12187804551795303</c:v>
                </c:pt>
                <c:pt idx="2">
                  <c:v>0.16698180099267321</c:v>
                </c:pt>
                <c:pt idx="3">
                  <c:v>0.16593518216838907</c:v>
                </c:pt>
                <c:pt idx="4">
                  <c:v>0.33363148479427668</c:v>
                </c:pt>
                <c:pt idx="5">
                  <c:v>0.24774432362759125</c:v>
                </c:pt>
                <c:pt idx="6">
                  <c:v>0.16536184838648091</c:v>
                </c:pt>
                <c:pt idx="7">
                  <c:v>0.19954223886808223</c:v>
                </c:pt>
                <c:pt idx="8">
                  <c:v>0.12681818181818191</c:v>
                </c:pt>
                <c:pt idx="9">
                  <c:v>0.35351089588377915</c:v>
                </c:pt>
                <c:pt idx="10">
                  <c:v>0.25319025522041766</c:v>
                </c:pt>
                <c:pt idx="11">
                  <c:v>0.11081441922563418</c:v>
                </c:pt>
                <c:pt idx="12">
                  <c:v>0.19565960355434039</c:v>
                </c:pt>
                <c:pt idx="13">
                  <c:v>0.16504662752257371</c:v>
                </c:pt>
              </c:numCache>
            </c:numRef>
          </c:val>
        </c:ser>
        <c:axId val="112517888"/>
        <c:axId val="112519424"/>
      </c:barChart>
      <c:catAx>
        <c:axId val="11251788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519424"/>
        <c:crosses val="autoZero"/>
        <c:auto val="1"/>
        <c:lblAlgn val="ctr"/>
        <c:lblOffset val="100"/>
      </c:catAx>
      <c:valAx>
        <c:axId val="11251942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5178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800"/>
            </a:pPr>
            <a:r>
              <a:rPr lang="th-TH" sz="800"/>
              <a:t>ทักษะของแรงงานที่ต้องการพัฒนา จำแนกตามขนาด</a:t>
            </a:r>
            <a:endParaRPr lang="en-US" sz="8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ตารางที่7!$A$4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ตารางที่7!$B$4:$I$4</c:f>
              <c:numCache>
                <c:formatCode>0.00%</c:formatCode>
                <c:ptCount val="8"/>
                <c:pt idx="0">
                  <c:v>0.20308004545575475</c:v>
                </c:pt>
                <c:pt idx="1">
                  <c:v>0.29868424375584246</c:v>
                </c:pt>
                <c:pt idx="2">
                  <c:v>0.31635296149197262</c:v>
                </c:pt>
                <c:pt idx="3">
                  <c:v>0.3489736070381233</c:v>
                </c:pt>
                <c:pt idx="4">
                  <c:v>0.38388625592417308</c:v>
                </c:pt>
                <c:pt idx="5">
                  <c:v>0.37194786120800627</c:v>
                </c:pt>
                <c:pt idx="6">
                  <c:v>0.40219178082191775</c:v>
                </c:pt>
                <c:pt idx="7">
                  <c:v>0.44833625218914186</c:v>
                </c:pt>
              </c:numCache>
            </c:numRef>
          </c:val>
        </c:ser>
        <c:ser>
          <c:idx val="2"/>
          <c:order val="1"/>
          <c:tx>
            <c:strRef>
              <c:f>ตารางที่7!$A$5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ตารางที่7!$B$5:$I$5</c:f>
              <c:numCache>
                <c:formatCode>0.00%</c:formatCode>
                <c:ptCount val="8"/>
                <c:pt idx="0">
                  <c:v>3.6041548688206443E-2</c:v>
                </c:pt>
                <c:pt idx="1">
                  <c:v>3.8816071924640753E-2</c:v>
                </c:pt>
                <c:pt idx="2">
                  <c:v>4.9179761699188397E-2</c:v>
                </c:pt>
                <c:pt idx="3">
                  <c:v>3.9497800586510479E-2</c:v>
                </c:pt>
                <c:pt idx="4">
                  <c:v>4.2980879228632127E-2</c:v>
                </c:pt>
                <c:pt idx="5">
                  <c:v>5.2873141178630435E-2</c:v>
                </c:pt>
                <c:pt idx="6">
                  <c:v>5.3150684931507146E-2</c:v>
                </c:pt>
                <c:pt idx="7">
                  <c:v>5.0788091068301539E-2</c:v>
                </c:pt>
              </c:numCache>
            </c:numRef>
          </c:val>
        </c:ser>
        <c:ser>
          <c:idx val="3"/>
          <c:order val="2"/>
          <c:tx>
            <c:strRef>
              <c:f>ตารางที่7!$A$6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ตารางที่7!$B$6:$I$6</c:f>
              <c:numCache>
                <c:formatCode>0.00%</c:formatCode>
                <c:ptCount val="8"/>
                <c:pt idx="0">
                  <c:v>1.8699190081827962E-2</c:v>
                </c:pt>
                <c:pt idx="1">
                  <c:v>2.7401065737303505E-2</c:v>
                </c:pt>
                <c:pt idx="2">
                  <c:v>2.6005871179416495E-2</c:v>
                </c:pt>
                <c:pt idx="3">
                  <c:v>2.6392961876832838E-2</c:v>
                </c:pt>
                <c:pt idx="4">
                  <c:v>2.9743422127798649E-2</c:v>
                </c:pt>
                <c:pt idx="5">
                  <c:v>6.0033045713236734E-2</c:v>
                </c:pt>
                <c:pt idx="6">
                  <c:v>4.2739726027397479E-2</c:v>
                </c:pt>
                <c:pt idx="7">
                  <c:v>3.5026269702276715E-2</c:v>
                </c:pt>
              </c:numCache>
            </c:numRef>
          </c:val>
        </c:ser>
        <c:ser>
          <c:idx val="4"/>
          <c:order val="3"/>
          <c:tx>
            <c:strRef>
              <c:f>ตารางที่7!$A$7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ตารางที่7!$B$7:$I$7</c:f>
              <c:numCache>
                <c:formatCode>0.00%</c:formatCode>
                <c:ptCount val="8"/>
                <c:pt idx="0">
                  <c:v>2.1466062110195999E-2</c:v>
                </c:pt>
                <c:pt idx="1">
                  <c:v>2.3234083390155778E-2</c:v>
                </c:pt>
                <c:pt idx="2">
                  <c:v>2.5867725781385006E-2</c:v>
                </c:pt>
                <c:pt idx="3">
                  <c:v>2.0619501466275773E-2</c:v>
                </c:pt>
                <c:pt idx="4">
                  <c:v>1.6015688838045435E-2</c:v>
                </c:pt>
                <c:pt idx="5">
                  <c:v>3.3045713236644021E-2</c:v>
                </c:pt>
                <c:pt idx="6">
                  <c:v>1.5342465753424661E-2</c:v>
                </c:pt>
                <c:pt idx="7">
                  <c:v>2.2767075306479988E-2</c:v>
                </c:pt>
              </c:numCache>
            </c:numRef>
          </c:val>
        </c:ser>
        <c:ser>
          <c:idx val="0"/>
          <c:order val="4"/>
          <c:tx>
            <c:strRef>
              <c:f>ตารางที่7!$A$8</c:f>
              <c:strCache>
                <c:ptCount val="1"/>
                <c:pt idx="0">
                  <c:v>พาณิชยกรรม</c:v>
                </c:pt>
              </c:strCache>
            </c:strRef>
          </c:tx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ตารางที่7!$B$8:$I$8</c:f>
              <c:numCache>
                <c:formatCode>0.00%</c:formatCode>
                <c:ptCount val="8"/>
                <c:pt idx="0">
                  <c:v>0.14693306678119392</c:v>
                </c:pt>
                <c:pt idx="1">
                  <c:v>0.21009167361163725</c:v>
                </c:pt>
                <c:pt idx="2">
                  <c:v>0.20908305992056639</c:v>
                </c:pt>
                <c:pt idx="3">
                  <c:v>0.21792521994134953</c:v>
                </c:pt>
                <c:pt idx="4">
                  <c:v>0.20248406602386021</c:v>
                </c:pt>
                <c:pt idx="5">
                  <c:v>0.17716174040756391</c:v>
                </c:pt>
                <c:pt idx="6">
                  <c:v>0.16602739726027396</c:v>
                </c:pt>
                <c:pt idx="7">
                  <c:v>0.23029772329246992</c:v>
                </c:pt>
              </c:numCache>
            </c:numRef>
          </c:val>
        </c:ser>
        <c:ser>
          <c:idx val="5"/>
          <c:order val="5"/>
          <c:tx>
            <c:strRef>
              <c:f>ตารางที่7!$A$9</c:f>
              <c:strCache>
                <c:ptCount val="1"/>
                <c:pt idx="0">
                  <c:v>การท่องเที่ยว การโรงแรมและภัตตาคาร </c:v>
                </c:pt>
              </c:strCache>
            </c:strRef>
          </c:tx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ตารางที่7!$B$9:$I$9</c:f>
              <c:numCache>
                <c:formatCode>0.00%</c:formatCode>
                <c:ptCount val="8"/>
                <c:pt idx="0">
                  <c:v>3.2890811172386042E-2</c:v>
                </c:pt>
                <c:pt idx="1">
                  <c:v>4.7326817688208733E-2</c:v>
                </c:pt>
                <c:pt idx="2">
                  <c:v>6.1371093075461916E-2</c:v>
                </c:pt>
                <c:pt idx="3">
                  <c:v>5.0586510263929622E-2</c:v>
                </c:pt>
                <c:pt idx="4">
                  <c:v>4.7229939532603384E-2</c:v>
                </c:pt>
                <c:pt idx="5">
                  <c:v>4.3326601799155512E-2</c:v>
                </c:pt>
                <c:pt idx="6">
                  <c:v>2.7397260273972612E-2</c:v>
                </c:pt>
                <c:pt idx="7">
                  <c:v>1.9264448336252276E-2</c:v>
                </c:pt>
              </c:numCache>
            </c:numRef>
          </c:val>
        </c:ser>
        <c:ser>
          <c:idx val="6"/>
          <c:order val="6"/>
          <c:tx>
            <c:strRef>
              <c:f>ตารางที่7!$A$10</c:f>
              <c:strCache>
                <c:ptCount val="1"/>
                <c:pt idx="0">
                  <c:v>อื่นๆ (ระบุ)</c:v>
                </c:pt>
              </c:strCache>
            </c:strRef>
          </c:tx>
          <c:cat>
            <c:strRef>
              <c:f>ตารางที่7!$B$3:$I$3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ตารางที่7!$B$10:$I$10</c:f>
              <c:numCache>
                <c:formatCode>0.00%</c:formatCode>
                <c:ptCount val="8"/>
                <c:pt idx="0">
                  <c:v>4.0625130647288427E-2</c:v>
                </c:pt>
                <c:pt idx="1">
                  <c:v>3.6593681339495407E-2</c:v>
                </c:pt>
                <c:pt idx="2">
                  <c:v>4.0925574166810565E-2</c:v>
                </c:pt>
                <c:pt idx="3">
                  <c:v>4.2521994134897413E-2</c:v>
                </c:pt>
                <c:pt idx="4">
                  <c:v>5.9813695048210977E-2</c:v>
                </c:pt>
                <c:pt idx="5">
                  <c:v>5.3423903065907836E-2</c:v>
                </c:pt>
                <c:pt idx="6">
                  <c:v>4.9863013698630415E-2</c:v>
                </c:pt>
                <c:pt idx="7">
                  <c:v>4.3782837127846308E-2</c:v>
                </c:pt>
              </c:numCache>
            </c:numRef>
          </c:val>
        </c:ser>
        <c:axId val="112582656"/>
        <c:axId val="112584192"/>
      </c:barChart>
      <c:catAx>
        <c:axId val="11258265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584192"/>
        <c:crosses val="autoZero"/>
        <c:auto val="1"/>
        <c:lblAlgn val="ctr"/>
        <c:lblOffset val="100"/>
      </c:catAx>
      <c:valAx>
        <c:axId val="112584192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 sz="800"/>
            </a:pPr>
            <a:endParaRPr lang="en-US"/>
          </a:p>
        </c:txPr>
        <c:crossAx val="11258265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th-TH"/>
          </a:pPr>
          <a:endParaRPr lang="en-US"/>
        </a:p>
      </c:txPr>
    </c:title>
    <c:plotArea>
      <c:layout/>
      <c:pieChart>
        <c:varyColors val="1"/>
        <c:ser>
          <c:idx val="0"/>
          <c:order val="0"/>
          <c:tx>
            <c:strRef>
              <c:f>ตารางที่7!$A$1</c:f>
              <c:strCache>
                <c:ptCount val="1"/>
                <c:pt idx="0">
                  <c:v>ทักษะของแรงงานที่ต้องการพัฒนา จำแนกตามขนาด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92D050"/>
              </a:solidFill>
            </c:spPr>
          </c:dPt>
          <c:dLbls>
            <c:dLbl>
              <c:idx val="6"/>
              <c:layout>
                <c:manualLayout>
                  <c:x val="0.23349922606797219"/>
                  <c:y val="-2.5169036643965421E-3"/>
                </c:manualLayout>
              </c:layout>
              <c:showVal val="1"/>
              <c:showCatName val="1"/>
              <c:separator>
</c:separator>
            </c:dLbl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showVal val="1"/>
            <c:showCatName val="1"/>
            <c:separator>
</c:separator>
            <c:showLeaderLines val="1"/>
          </c:dLbls>
          <c:cat>
            <c:strRef>
              <c:f>ตารางที่7!$A$4:$A$10</c:f>
              <c:strCache>
                <c:ptCount val="7"/>
                <c:pt idx="0">
                  <c:v>ช่างอุตสาหกรรม</c:v>
                </c:pt>
                <c:pt idx="1">
                  <c:v>คหกรรม</c:v>
                </c:pt>
                <c:pt idx="2">
                  <c:v>ศิลปหัตถกรรม</c:v>
                </c:pt>
                <c:pt idx="3">
                  <c:v>เกษตรกรรมและการเลี้ยงสัตว์</c:v>
                </c:pt>
                <c:pt idx="4">
                  <c:v>พาณิชยกรรม</c:v>
                </c:pt>
                <c:pt idx="5">
                  <c:v>การท่องเที่ยว การโรงแรมและภัตตาคาร </c:v>
                </c:pt>
                <c:pt idx="6">
                  <c:v>อื่นๆ (ระบุ)</c:v>
                </c:pt>
              </c:strCache>
            </c:strRef>
          </c:cat>
          <c:val>
            <c:numRef>
              <c:f>ตารางที่7!$J$4:$J$10</c:f>
              <c:numCache>
                <c:formatCode>0.00%</c:formatCode>
                <c:ptCount val="7"/>
                <c:pt idx="0">
                  <c:v>0.2347988014897375</c:v>
                </c:pt>
                <c:pt idx="1">
                  <c:v>3.8030298787488453E-2</c:v>
                </c:pt>
                <c:pt idx="2">
                  <c:v>2.1486376746660797E-2</c:v>
                </c:pt>
                <c:pt idx="3">
                  <c:v>2.204922852902487E-2</c:v>
                </c:pt>
                <c:pt idx="4">
                  <c:v>0.16292178880457003</c:v>
                </c:pt>
                <c:pt idx="5">
                  <c:v>3.7674666069278412E-2</c:v>
                </c:pt>
                <c:pt idx="6">
                  <c:v>4.0841757441684626E-2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ทักษะของแรงงานที่ต้องการพัฒนา จำแนกตามประเภทกิจการ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ตารางที่8!$A$4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ตารางที่8!$B$4:$U$4</c:f>
              <c:numCache>
                <c:formatCode>0.00%</c:formatCode>
                <c:ptCount val="20"/>
                <c:pt idx="0">
                  <c:v>0.15439770554493376</c:v>
                </c:pt>
                <c:pt idx="1">
                  <c:v>0.39855725879170428</c:v>
                </c:pt>
                <c:pt idx="2">
                  <c:v>0.18083427282976341</c:v>
                </c:pt>
                <c:pt idx="3">
                  <c:v>0.17625681405208971</c:v>
                </c:pt>
                <c:pt idx="4">
                  <c:v>0.32425638877251872</c:v>
                </c:pt>
                <c:pt idx="5">
                  <c:v>8.0352768250857548E-2</c:v>
                </c:pt>
                <c:pt idx="6">
                  <c:v>0.20560747663551387</c:v>
                </c:pt>
                <c:pt idx="7">
                  <c:v>0.15558912386707038</c:v>
                </c:pt>
                <c:pt idx="8">
                  <c:v>0.28076762619941592</c:v>
                </c:pt>
                <c:pt idx="9">
                  <c:v>0.28846880907372524</c:v>
                </c:pt>
                <c:pt idx="10">
                  <c:v>0.30947511929107141</c:v>
                </c:pt>
                <c:pt idx="11">
                  <c:v>0.45132743362831856</c:v>
                </c:pt>
                <c:pt idx="12">
                  <c:v>0.26382978723404527</c:v>
                </c:pt>
                <c:pt idx="13">
                  <c:v>0.40928351309707345</c:v>
                </c:pt>
                <c:pt idx="14">
                  <c:v>0.46383199377754847</c:v>
                </c:pt>
                <c:pt idx="15">
                  <c:v>0.29889112903225912</c:v>
                </c:pt>
                <c:pt idx="16">
                  <c:v>0.55970502672349975</c:v>
                </c:pt>
                <c:pt idx="17">
                  <c:v>0.44537495241720598</c:v>
                </c:pt>
                <c:pt idx="18">
                  <c:v>0.64771904417089421</c:v>
                </c:pt>
                <c:pt idx="19">
                  <c:v>0.44842674216588496</c:v>
                </c:pt>
              </c:numCache>
            </c:numRef>
          </c:val>
        </c:ser>
        <c:ser>
          <c:idx val="2"/>
          <c:order val="1"/>
          <c:tx>
            <c:strRef>
              <c:f>ตารางที่8!$A$5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ตารางที่8!$B$5:$U$5</c:f>
              <c:numCache>
                <c:formatCode>0.00%</c:formatCode>
                <c:ptCount val="20"/>
                <c:pt idx="0">
                  <c:v>2.3422562141491379E-2</c:v>
                </c:pt>
                <c:pt idx="1">
                  <c:v>0</c:v>
                </c:pt>
                <c:pt idx="2">
                  <c:v>0.12322435174746367</c:v>
                </c:pt>
                <c:pt idx="3">
                  <c:v>1.4536644457904258E-2</c:v>
                </c:pt>
                <c:pt idx="4">
                  <c:v>9.3003770423125187E-2</c:v>
                </c:pt>
                <c:pt idx="5">
                  <c:v>0.41474767270945723</c:v>
                </c:pt>
                <c:pt idx="6">
                  <c:v>0.25318606627017842</c:v>
                </c:pt>
                <c:pt idx="7">
                  <c:v>4.4561933534743511E-2</c:v>
                </c:pt>
                <c:pt idx="8">
                  <c:v>4.8811013767209005E-2</c:v>
                </c:pt>
                <c:pt idx="9">
                  <c:v>4.725897920604915E-2</c:v>
                </c:pt>
                <c:pt idx="10">
                  <c:v>4.6353101567825496E-2</c:v>
                </c:pt>
                <c:pt idx="11">
                  <c:v>0</c:v>
                </c:pt>
                <c:pt idx="12">
                  <c:v>3.5351882160392797E-2</c:v>
                </c:pt>
                <c:pt idx="13">
                  <c:v>0</c:v>
                </c:pt>
                <c:pt idx="14">
                  <c:v>1.7630282603059374E-2</c:v>
                </c:pt>
                <c:pt idx="15">
                  <c:v>2.2681451612903362E-3</c:v>
                </c:pt>
                <c:pt idx="16">
                  <c:v>1.5154590352479534E-2</c:v>
                </c:pt>
                <c:pt idx="17">
                  <c:v>1.5987818804720211E-2</c:v>
                </c:pt>
                <c:pt idx="18">
                  <c:v>5.1774076755973925E-2</c:v>
                </c:pt>
                <c:pt idx="19">
                  <c:v>2.2392381442635608E-2</c:v>
                </c:pt>
              </c:numCache>
            </c:numRef>
          </c:val>
        </c:ser>
        <c:ser>
          <c:idx val="3"/>
          <c:order val="2"/>
          <c:tx>
            <c:strRef>
              <c:f>ตารางที่8!$A$6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ตารางที่8!$B$6:$U$6</c:f>
              <c:numCache>
                <c:formatCode>0.00%</c:formatCode>
                <c:ptCount val="20"/>
                <c:pt idx="0">
                  <c:v>1.6730401529636743E-2</c:v>
                </c:pt>
                <c:pt idx="1">
                  <c:v>0</c:v>
                </c:pt>
                <c:pt idx="2">
                  <c:v>2.0631341600902062E-2</c:v>
                </c:pt>
                <c:pt idx="3">
                  <c:v>6.6626287098728249E-3</c:v>
                </c:pt>
                <c:pt idx="4">
                  <c:v>0.12777545035609594</c:v>
                </c:pt>
                <c:pt idx="5">
                  <c:v>0.11024007839294445</c:v>
                </c:pt>
                <c:pt idx="6">
                  <c:v>0.22939677145284623</c:v>
                </c:pt>
                <c:pt idx="7">
                  <c:v>0.20166163141993956</c:v>
                </c:pt>
                <c:pt idx="8">
                  <c:v>0.11264080100125159</c:v>
                </c:pt>
                <c:pt idx="9">
                  <c:v>0.19697542533081286</c:v>
                </c:pt>
                <c:pt idx="10">
                  <c:v>8.4526244035447021E-2</c:v>
                </c:pt>
                <c:pt idx="11">
                  <c:v>0</c:v>
                </c:pt>
                <c:pt idx="12">
                  <c:v>2.4877250409165476E-2</c:v>
                </c:pt>
                <c:pt idx="13">
                  <c:v>1.4445300462249615E-2</c:v>
                </c:pt>
                <c:pt idx="14">
                  <c:v>6.19652579725175E-2</c:v>
                </c:pt>
                <c:pt idx="15">
                  <c:v>7.888104838709678E-2</c:v>
                </c:pt>
                <c:pt idx="16">
                  <c:v>2.5167444692510647E-2</c:v>
                </c:pt>
                <c:pt idx="17">
                  <c:v>1.2942519984773505E-2</c:v>
                </c:pt>
                <c:pt idx="18">
                  <c:v>1.3396089790007303E-2</c:v>
                </c:pt>
                <c:pt idx="19">
                  <c:v>2.0783733350492238E-2</c:v>
                </c:pt>
              </c:numCache>
            </c:numRef>
          </c:val>
        </c:ser>
        <c:ser>
          <c:idx val="4"/>
          <c:order val="3"/>
          <c:tx>
            <c:strRef>
              <c:f>ตารางที่8!$A$7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ตารางที่8!$B$7:$U$7</c:f>
              <c:numCache>
                <c:formatCode>0.00%</c:formatCode>
                <c:ptCount val="20"/>
                <c:pt idx="0">
                  <c:v>0.4340344168260038</c:v>
                </c:pt>
                <c:pt idx="1">
                  <c:v>0</c:v>
                </c:pt>
                <c:pt idx="2">
                  <c:v>5.0281848928973888E-2</c:v>
                </c:pt>
                <c:pt idx="3">
                  <c:v>2.9073288915808602E-2</c:v>
                </c:pt>
                <c:pt idx="4">
                  <c:v>3.100125680770845E-2</c:v>
                </c:pt>
                <c:pt idx="5">
                  <c:v>9.7991180793728563E-4</c:v>
                </c:pt>
                <c:pt idx="6">
                  <c:v>8.4961767204757861E-3</c:v>
                </c:pt>
                <c:pt idx="7">
                  <c:v>4.6072507552870089E-2</c:v>
                </c:pt>
                <c:pt idx="8">
                  <c:v>5.3400083437630433E-2</c:v>
                </c:pt>
                <c:pt idx="9">
                  <c:v>7.5614366729678838E-4</c:v>
                </c:pt>
                <c:pt idx="10">
                  <c:v>9.9522835719154767E-2</c:v>
                </c:pt>
                <c:pt idx="11">
                  <c:v>0</c:v>
                </c:pt>
                <c:pt idx="12">
                  <c:v>5.9574468085106393E-2</c:v>
                </c:pt>
                <c:pt idx="13">
                  <c:v>9.6302003081664208E-4</c:v>
                </c:pt>
                <c:pt idx="14">
                  <c:v>3.2927145449831496E-2</c:v>
                </c:pt>
                <c:pt idx="15">
                  <c:v>6.0483870967742125E-3</c:v>
                </c:pt>
                <c:pt idx="16">
                  <c:v>3.7886475881198974E-3</c:v>
                </c:pt>
                <c:pt idx="17">
                  <c:v>9.5165588123334727E-3</c:v>
                </c:pt>
                <c:pt idx="18">
                  <c:v>4.5257060101375805E-2</c:v>
                </c:pt>
                <c:pt idx="19">
                  <c:v>2.6253136863779829E-2</c:v>
                </c:pt>
              </c:numCache>
            </c:numRef>
          </c:val>
        </c:ser>
        <c:ser>
          <c:idx val="0"/>
          <c:order val="4"/>
          <c:tx>
            <c:strRef>
              <c:f>ตารางที่8!$A$8</c:f>
              <c:strCache>
                <c:ptCount val="1"/>
                <c:pt idx="0">
                  <c:v>พาณิชยกรรม</c:v>
                </c:pt>
              </c:strCache>
            </c:strRef>
          </c:tx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ตารางที่8!$B$8:$U$8</c:f>
              <c:numCache>
                <c:formatCode>0.00%</c:formatCode>
                <c:ptCount val="20"/>
                <c:pt idx="0">
                  <c:v>5.4493307839388549E-2</c:v>
                </c:pt>
                <c:pt idx="1">
                  <c:v>0.2533814247069433</c:v>
                </c:pt>
                <c:pt idx="2">
                  <c:v>0.12919954904171363</c:v>
                </c:pt>
                <c:pt idx="3">
                  <c:v>0.23016353725015137</c:v>
                </c:pt>
                <c:pt idx="4">
                  <c:v>0.12149141181399246</c:v>
                </c:pt>
                <c:pt idx="5">
                  <c:v>5.7569818716315516E-2</c:v>
                </c:pt>
                <c:pt idx="6">
                  <c:v>9.1758708581138507E-2</c:v>
                </c:pt>
                <c:pt idx="7">
                  <c:v>0.10649546827794562</c:v>
                </c:pt>
                <c:pt idx="8">
                  <c:v>0.10596579057154815</c:v>
                </c:pt>
                <c:pt idx="9">
                  <c:v>0.13799621928166403</c:v>
                </c:pt>
                <c:pt idx="10">
                  <c:v>0.10497614178595824</c:v>
                </c:pt>
                <c:pt idx="11">
                  <c:v>2.6548672566371802E-2</c:v>
                </c:pt>
                <c:pt idx="12">
                  <c:v>0.17217675941080188</c:v>
                </c:pt>
                <c:pt idx="13">
                  <c:v>9.8998459167951164E-2</c:v>
                </c:pt>
                <c:pt idx="14">
                  <c:v>0.22763806066891365</c:v>
                </c:pt>
                <c:pt idx="15">
                  <c:v>8.4677419354838704E-2</c:v>
                </c:pt>
                <c:pt idx="16">
                  <c:v>0.1151478249103579</c:v>
                </c:pt>
                <c:pt idx="17">
                  <c:v>0.12143129044537512</c:v>
                </c:pt>
                <c:pt idx="18">
                  <c:v>0.14337436640115858</c:v>
                </c:pt>
                <c:pt idx="19">
                  <c:v>0.13435428865581364</c:v>
                </c:pt>
              </c:numCache>
            </c:numRef>
          </c:val>
        </c:ser>
        <c:ser>
          <c:idx val="5"/>
          <c:order val="5"/>
          <c:tx>
            <c:strRef>
              <c:f>ตารางที่8!$A$9</c:f>
              <c:strCache>
                <c:ptCount val="1"/>
                <c:pt idx="0">
                  <c:v>การท่องเที่ยว การโรงแรมและภัตตาคาร 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ตารางที่8!$B$9:$U$9</c:f>
              <c:numCache>
                <c:formatCode>0.00%</c:formatCode>
                <c:ptCount val="20"/>
                <c:pt idx="0">
                  <c:v>1.6730401529636743E-2</c:v>
                </c:pt>
                <c:pt idx="1">
                  <c:v>0</c:v>
                </c:pt>
                <c:pt idx="2">
                  <c:v>3.8331454340473506E-3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4.5317220543807032E-3</c:v>
                </c:pt>
                <c:pt idx="8">
                  <c:v>5.3817271589486924E-2</c:v>
                </c:pt>
                <c:pt idx="9">
                  <c:v>6.0491493383743175E-3</c:v>
                </c:pt>
                <c:pt idx="10">
                  <c:v>0</c:v>
                </c:pt>
                <c:pt idx="11">
                  <c:v>0</c:v>
                </c:pt>
                <c:pt idx="12">
                  <c:v>7.2013093289689306E-3</c:v>
                </c:pt>
                <c:pt idx="13">
                  <c:v>1.2711864406779662E-2</c:v>
                </c:pt>
                <c:pt idx="14">
                  <c:v>4.9261083743842434E-3</c:v>
                </c:pt>
                <c:pt idx="15">
                  <c:v>0</c:v>
                </c:pt>
                <c:pt idx="16">
                  <c:v>1.0148163182463973E-3</c:v>
                </c:pt>
                <c:pt idx="17">
                  <c:v>7.6132470498667902E-4</c:v>
                </c:pt>
                <c:pt idx="18">
                  <c:v>4.7067342505430904E-3</c:v>
                </c:pt>
                <c:pt idx="19">
                  <c:v>8.6223537738884231E-3</c:v>
                </c:pt>
              </c:numCache>
            </c:numRef>
          </c:val>
        </c:ser>
        <c:ser>
          <c:idx val="6"/>
          <c:order val="6"/>
          <c:tx>
            <c:strRef>
              <c:f>ตารางที่8!$A$10</c:f>
              <c:strCache>
                <c:ptCount val="1"/>
                <c:pt idx="0">
                  <c:v>อื่นๆ (ระบุ)</c:v>
                </c:pt>
              </c:strCache>
            </c:strRef>
          </c:tx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ตารางที่8!$B$10:$U$10</c:f>
              <c:numCache>
                <c:formatCode>0.00%</c:formatCode>
                <c:ptCount val="20"/>
                <c:pt idx="0">
                  <c:v>2.3422562141491379E-2</c:v>
                </c:pt>
                <c:pt idx="1">
                  <c:v>1.172227231740313E-2</c:v>
                </c:pt>
                <c:pt idx="2">
                  <c:v>5.0732807215332833E-2</c:v>
                </c:pt>
                <c:pt idx="3">
                  <c:v>5.6935190793458455E-2</c:v>
                </c:pt>
                <c:pt idx="4">
                  <c:v>7.0800167574361125E-2</c:v>
                </c:pt>
                <c:pt idx="5">
                  <c:v>2.474277315041647E-2</c:v>
                </c:pt>
                <c:pt idx="6">
                  <c:v>8.4961767204757861E-3</c:v>
                </c:pt>
                <c:pt idx="7">
                  <c:v>5.8157099697885198E-2</c:v>
                </c:pt>
                <c:pt idx="8">
                  <c:v>6.2578222778473091E-3</c:v>
                </c:pt>
                <c:pt idx="9">
                  <c:v>5.7466918714555802E-2</c:v>
                </c:pt>
                <c:pt idx="10">
                  <c:v>5.7941376959781903E-2</c:v>
                </c:pt>
                <c:pt idx="11">
                  <c:v>5.7522123893805434E-2</c:v>
                </c:pt>
                <c:pt idx="12">
                  <c:v>4.7463175122749592E-2</c:v>
                </c:pt>
                <c:pt idx="13">
                  <c:v>5.469953775038542E-2</c:v>
                </c:pt>
                <c:pt idx="14">
                  <c:v>3.4482758620689655E-2</c:v>
                </c:pt>
                <c:pt idx="15">
                  <c:v>7.2076612903226117E-2</c:v>
                </c:pt>
                <c:pt idx="16">
                  <c:v>2.9903254177660512E-2</c:v>
                </c:pt>
                <c:pt idx="17">
                  <c:v>1.1800532927293491E-2</c:v>
                </c:pt>
                <c:pt idx="18">
                  <c:v>3.1136857349746572E-2</c:v>
                </c:pt>
                <c:pt idx="19">
                  <c:v>4.2854385174699167E-2</c:v>
                </c:pt>
              </c:numCache>
            </c:numRef>
          </c:val>
        </c:ser>
        <c:axId val="112740992"/>
        <c:axId val="112763264"/>
      </c:barChart>
      <c:catAx>
        <c:axId val="11274099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763264"/>
        <c:crosses val="autoZero"/>
        <c:auto val="1"/>
        <c:lblAlgn val="ctr"/>
        <c:lblOffset val="100"/>
      </c:catAx>
      <c:valAx>
        <c:axId val="11276326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74099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ทักษะของแรงงานที่ต้องการพัฒนา จำแนกตามประเภทกิจการ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ตารางที่8!$A$4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ตารางที่8!$V$4:$AI$4</c:f>
              <c:numCache>
                <c:formatCode>0.00%</c:formatCode>
                <c:ptCount val="14"/>
                <c:pt idx="0">
                  <c:v>0.44890487299118731</c:v>
                </c:pt>
                <c:pt idx="1">
                  <c:v>0.35565916951711235</c:v>
                </c:pt>
                <c:pt idx="2">
                  <c:v>0.18624438666981882</c:v>
                </c:pt>
                <c:pt idx="3">
                  <c:v>0.11600896946930635</c:v>
                </c:pt>
                <c:pt idx="4">
                  <c:v>7.0214669051878523E-2</c:v>
                </c:pt>
                <c:pt idx="5">
                  <c:v>2.7365568298245033E-2</c:v>
                </c:pt>
                <c:pt idx="6">
                  <c:v>0.21204888294825291</c:v>
                </c:pt>
                <c:pt idx="7">
                  <c:v>0.15501456512692546</c:v>
                </c:pt>
                <c:pt idx="8">
                  <c:v>1.1590909090909101E-2</c:v>
                </c:pt>
                <c:pt idx="9">
                  <c:v>0.16464891041162241</c:v>
                </c:pt>
                <c:pt idx="10">
                  <c:v>1.8561484918793541E-2</c:v>
                </c:pt>
                <c:pt idx="11">
                  <c:v>0.19788289147434676</c:v>
                </c:pt>
                <c:pt idx="12">
                  <c:v>2.272727272727287E-2</c:v>
                </c:pt>
                <c:pt idx="13">
                  <c:v>9.3575763556520933E-2</c:v>
                </c:pt>
              </c:numCache>
            </c:numRef>
          </c:val>
        </c:ser>
        <c:ser>
          <c:idx val="21"/>
          <c:order val="1"/>
          <c:tx>
            <c:strRef>
              <c:f>ตารางที่8!$A$5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ตารางที่8!$V$5:$AI$5</c:f>
              <c:numCache>
                <c:formatCode>0.00%</c:formatCode>
                <c:ptCount val="14"/>
                <c:pt idx="0">
                  <c:v>2.6730171073094892E-2</c:v>
                </c:pt>
                <c:pt idx="1">
                  <c:v>1.0548241004375991E-2</c:v>
                </c:pt>
                <c:pt idx="2">
                  <c:v>2.7298510990309641E-2</c:v>
                </c:pt>
                <c:pt idx="3">
                  <c:v>2.6620924928608389E-2</c:v>
                </c:pt>
                <c:pt idx="4">
                  <c:v>3.5107334525939296E-2</c:v>
                </c:pt>
                <c:pt idx="5">
                  <c:v>9.9811613841425131E-2</c:v>
                </c:pt>
                <c:pt idx="6">
                  <c:v>1.0979568455222461E-2</c:v>
                </c:pt>
                <c:pt idx="7">
                  <c:v>1.1652101539741989E-2</c:v>
                </c:pt>
                <c:pt idx="8">
                  <c:v>1.090909090909091E-2</c:v>
                </c:pt>
                <c:pt idx="9">
                  <c:v>0.16707021791767537</c:v>
                </c:pt>
                <c:pt idx="10">
                  <c:v>1.8561484918793541E-2</c:v>
                </c:pt>
                <c:pt idx="11">
                  <c:v>3.8241464810223211E-2</c:v>
                </c:pt>
                <c:pt idx="12">
                  <c:v>1.2816131237183913E-2</c:v>
                </c:pt>
                <c:pt idx="13">
                  <c:v>3.5205013075442895E-2</c:v>
                </c:pt>
              </c:numCache>
            </c:numRef>
          </c:val>
        </c:ser>
        <c:ser>
          <c:idx val="22"/>
          <c:order val="2"/>
          <c:tx>
            <c:strRef>
              <c:f>ตารางที่8!$A$6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ตารางที่8!$V$6:$AI$6</c:f>
              <c:numCache>
                <c:formatCode>0.00%</c:formatCode>
                <c:ptCount val="14"/>
                <c:pt idx="0">
                  <c:v>1.9278123379989645E-2</c:v>
                </c:pt>
                <c:pt idx="1">
                  <c:v>9.4016930691177367E-3</c:v>
                </c:pt>
                <c:pt idx="2">
                  <c:v>1.6347593161585183E-2</c:v>
                </c:pt>
                <c:pt idx="3">
                  <c:v>2.0468788929988307E-2</c:v>
                </c:pt>
                <c:pt idx="4">
                  <c:v>0</c:v>
                </c:pt>
                <c:pt idx="5">
                  <c:v>7.6345969527712599E-3</c:v>
                </c:pt>
                <c:pt idx="6">
                  <c:v>1.117051747183502E-2</c:v>
                </c:pt>
                <c:pt idx="7">
                  <c:v>3.5372451102788183E-3</c:v>
                </c:pt>
                <c:pt idx="8">
                  <c:v>1.1818181818181863E-2</c:v>
                </c:pt>
                <c:pt idx="9">
                  <c:v>0</c:v>
                </c:pt>
                <c:pt idx="10">
                  <c:v>1.8561484918793541E-2</c:v>
                </c:pt>
                <c:pt idx="11">
                  <c:v>1.2397482357428952E-3</c:v>
                </c:pt>
                <c:pt idx="12">
                  <c:v>9.5693779904306216E-3</c:v>
                </c:pt>
                <c:pt idx="13">
                  <c:v>1.5986579168105891E-2</c:v>
                </c:pt>
              </c:numCache>
            </c:numRef>
          </c:val>
        </c:ser>
        <c:ser>
          <c:idx val="23"/>
          <c:order val="3"/>
          <c:tx>
            <c:strRef>
              <c:f>ตารางที่8!$A$7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ตารางที่8!$V$7:$AI$7</c:f>
              <c:numCache>
                <c:formatCode>0.00%</c:formatCode>
                <c:ptCount val="14"/>
                <c:pt idx="0">
                  <c:v>1.0756868843960621E-2</c:v>
                </c:pt>
                <c:pt idx="1">
                  <c:v>9.6310026561694066E-3</c:v>
                </c:pt>
                <c:pt idx="2">
                  <c:v>5.1248719766800344E-2</c:v>
                </c:pt>
                <c:pt idx="3">
                  <c:v>1.9529677827395221E-2</c:v>
                </c:pt>
                <c:pt idx="4">
                  <c:v>0</c:v>
                </c:pt>
                <c:pt idx="5">
                  <c:v>1.1534520937303765E-2</c:v>
                </c:pt>
                <c:pt idx="6">
                  <c:v>1.5084972312392603E-2</c:v>
                </c:pt>
                <c:pt idx="7">
                  <c:v>4.5776113191843748E-3</c:v>
                </c:pt>
                <c:pt idx="8">
                  <c:v>4.8409090909090922E-2</c:v>
                </c:pt>
                <c:pt idx="9">
                  <c:v>0</c:v>
                </c:pt>
                <c:pt idx="10">
                  <c:v>0</c:v>
                </c:pt>
                <c:pt idx="11">
                  <c:v>2.9277131413313159E-2</c:v>
                </c:pt>
                <c:pt idx="12">
                  <c:v>4.1011619958988632E-3</c:v>
                </c:pt>
                <c:pt idx="13">
                  <c:v>2.1364780184536428E-2</c:v>
                </c:pt>
              </c:numCache>
            </c:numRef>
          </c:val>
        </c:ser>
        <c:ser>
          <c:idx val="24"/>
          <c:order val="4"/>
          <c:tx>
            <c:strRef>
              <c:f>ตารางที่8!$A$8</c:f>
              <c:strCache>
                <c:ptCount val="1"/>
                <c:pt idx="0">
                  <c:v>พาณิชยกรรม</c:v>
                </c:pt>
              </c:strCache>
            </c:strRef>
          </c:tx>
          <c:spPr>
            <a:solidFill>
              <a:schemeClr val="tx2"/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ตารางที่8!$V$8:$AI$8</c:f>
              <c:numCache>
                <c:formatCode>0.00%</c:formatCode>
                <c:ptCount val="14"/>
                <c:pt idx="0">
                  <c:v>0.14975375842405392</c:v>
                </c:pt>
                <c:pt idx="1">
                  <c:v>0.15680953927882141</c:v>
                </c:pt>
                <c:pt idx="2">
                  <c:v>0.20196171117939096</c:v>
                </c:pt>
                <c:pt idx="3">
                  <c:v>0.23703930850758057</c:v>
                </c:pt>
                <c:pt idx="4">
                  <c:v>0.19163685152057242</c:v>
                </c:pt>
                <c:pt idx="5">
                  <c:v>8.9499950424695107E-2</c:v>
                </c:pt>
                <c:pt idx="6">
                  <c:v>0.11313729234294444</c:v>
                </c:pt>
                <c:pt idx="7">
                  <c:v>0.14440282979608823</c:v>
                </c:pt>
                <c:pt idx="8">
                  <c:v>0.39636363636363775</c:v>
                </c:pt>
                <c:pt idx="9">
                  <c:v>0.2566585956416475</c:v>
                </c:pt>
                <c:pt idx="10">
                  <c:v>0.31090487238979359</c:v>
                </c:pt>
                <c:pt idx="11">
                  <c:v>0.21008964333396909</c:v>
                </c:pt>
                <c:pt idx="12">
                  <c:v>4.4258373205741733E-2</c:v>
                </c:pt>
                <c:pt idx="13">
                  <c:v>0.16768638673706099</c:v>
                </c:pt>
              </c:numCache>
            </c:numRef>
          </c:val>
        </c:ser>
        <c:ser>
          <c:idx val="25"/>
          <c:order val="5"/>
          <c:tx>
            <c:strRef>
              <c:f>ตารางที่8!$A$9</c:f>
              <c:strCache>
                <c:ptCount val="1"/>
                <c:pt idx="0">
                  <c:v>การท่องเที่ยว การโรงแรมและภัตตาคาร 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ตารางที่8!$V$9:$AI$9</c:f>
              <c:numCache>
                <c:formatCode>0.00%</c:formatCode>
                <c:ptCount val="14"/>
                <c:pt idx="0">
                  <c:v>8.5536547433903726E-3</c:v>
                </c:pt>
                <c:pt idx="1">
                  <c:v>6.8410693470409524E-3</c:v>
                </c:pt>
                <c:pt idx="2">
                  <c:v>7.9571417316631598E-3</c:v>
                </c:pt>
                <c:pt idx="3">
                  <c:v>1.6501523659850231E-2</c:v>
                </c:pt>
                <c:pt idx="4">
                  <c:v>0.29807692307692435</c:v>
                </c:pt>
                <c:pt idx="5">
                  <c:v>0.25032223948177285</c:v>
                </c:pt>
                <c:pt idx="6">
                  <c:v>5.3370250143211923E-2</c:v>
                </c:pt>
                <c:pt idx="7">
                  <c:v>3.3291718684977318E-3</c:v>
                </c:pt>
                <c:pt idx="8">
                  <c:v>2.5000000000000079E-3</c:v>
                </c:pt>
                <c:pt idx="9">
                  <c:v>0</c:v>
                </c:pt>
                <c:pt idx="10">
                  <c:v>2.4651972157772754E-2</c:v>
                </c:pt>
                <c:pt idx="11">
                  <c:v>4.272363150867857E-2</c:v>
                </c:pt>
                <c:pt idx="12">
                  <c:v>2.5974025974026042E-2</c:v>
                </c:pt>
                <c:pt idx="13">
                  <c:v>2.7137711550796896E-2</c:v>
                </c:pt>
              </c:numCache>
            </c:numRef>
          </c:val>
        </c:ser>
        <c:axId val="112813184"/>
        <c:axId val="112814720"/>
      </c:barChart>
      <c:catAx>
        <c:axId val="11281318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814720"/>
        <c:crosses val="autoZero"/>
        <c:auto val="1"/>
        <c:lblAlgn val="ctr"/>
        <c:lblOffset val="100"/>
      </c:catAx>
      <c:valAx>
        <c:axId val="112814720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81318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คุณลักษณะของแรงงานที่ต้องการพัฒนา </a:t>
            </a:r>
            <a:r>
              <a:rPr lang="th-TH" sz="1100"/>
              <a:t>จำแนก</a:t>
            </a:r>
            <a:r>
              <a:rPr lang="th-TH"/>
              <a:t>ตามขนาด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ตารางที่9!$A$4</c:f>
              <c:strCache>
                <c:ptCount val="1"/>
                <c:pt idx="0">
                  <c:v>ความซื่อสัตย์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ตารางที่9!$B$4:$J$4</c:f>
              <c:numCache>
                <c:formatCode>0.00%</c:formatCode>
                <c:ptCount val="9"/>
                <c:pt idx="0">
                  <c:v>0.31870012041107776</c:v>
                </c:pt>
                <c:pt idx="1">
                  <c:v>0.29691805422005113</c:v>
                </c:pt>
                <c:pt idx="2">
                  <c:v>0.36972497916509039</c:v>
                </c:pt>
                <c:pt idx="3">
                  <c:v>0.40359178034881732</c:v>
                </c:pt>
                <c:pt idx="4">
                  <c:v>0.38059017595308053</c:v>
                </c:pt>
                <c:pt idx="5">
                  <c:v>0.40529498284033333</c:v>
                </c:pt>
                <c:pt idx="6">
                  <c:v>0.33210941802827282</c:v>
                </c:pt>
                <c:pt idx="7">
                  <c:v>0.2942465753424679</c:v>
                </c:pt>
                <c:pt idx="8">
                  <c:v>0.33537653239930226</c:v>
                </c:pt>
              </c:numCache>
            </c:numRef>
          </c:val>
        </c:ser>
        <c:ser>
          <c:idx val="2"/>
          <c:order val="1"/>
          <c:tx>
            <c:strRef>
              <c:f>ตารางที่9!$A$5</c:f>
              <c:strCache>
                <c:ptCount val="1"/>
                <c:pt idx="0">
                  <c:v>ความรับผิดชอบ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ตารางที่9!$B$5:$J$5</c:f>
              <c:numCache>
                <c:formatCode>0.00%</c:formatCode>
                <c:ptCount val="9"/>
                <c:pt idx="0">
                  <c:v>0.42136316541121782</c:v>
                </c:pt>
                <c:pt idx="1">
                  <c:v>0.38340560899689602</c:v>
                </c:pt>
                <c:pt idx="2">
                  <c:v>0.50998813041392022</c:v>
                </c:pt>
                <c:pt idx="3">
                  <c:v>0.55807287169746167</c:v>
                </c:pt>
                <c:pt idx="4">
                  <c:v>0.56882331378299122</c:v>
                </c:pt>
                <c:pt idx="5">
                  <c:v>0.54600424906030398</c:v>
                </c:pt>
                <c:pt idx="6">
                  <c:v>0.43583624013218286</c:v>
                </c:pt>
                <c:pt idx="7">
                  <c:v>0.43178082191781059</c:v>
                </c:pt>
                <c:pt idx="8">
                  <c:v>0.46497373029772332</c:v>
                </c:pt>
              </c:numCache>
            </c:numRef>
          </c:val>
        </c:ser>
        <c:ser>
          <c:idx val="3"/>
          <c:order val="2"/>
          <c:tx>
            <c:strRef>
              <c:f>ตารางที่9!$A$6</c:f>
              <c:strCache>
                <c:ptCount val="1"/>
                <c:pt idx="0">
                  <c:v>ความมีวินัย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ตารางที่9!$B$6:$J$6</c:f>
              <c:numCache>
                <c:formatCode>0.00%</c:formatCode>
                <c:ptCount val="9"/>
                <c:pt idx="0">
                  <c:v>0.30649379742936445</c:v>
                </c:pt>
                <c:pt idx="1">
                  <c:v>0.27069358032480445</c:v>
                </c:pt>
                <c:pt idx="2">
                  <c:v>0.38944869560825529</c:v>
                </c:pt>
                <c:pt idx="3">
                  <c:v>0.43101364185805691</c:v>
                </c:pt>
                <c:pt idx="4">
                  <c:v>0.42622800586510368</c:v>
                </c:pt>
                <c:pt idx="5">
                  <c:v>0.44190227161300882</c:v>
                </c:pt>
                <c:pt idx="6">
                  <c:v>0.35156967137874268</c:v>
                </c:pt>
                <c:pt idx="7">
                  <c:v>0.33041095890411126</c:v>
                </c:pt>
                <c:pt idx="8">
                  <c:v>0.39842381786339898</c:v>
                </c:pt>
              </c:numCache>
            </c:numRef>
          </c:val>
        </c:ser>
        <c:ser>
          <c:idx val="4"/>
          <c:order val="3"/>
          <c:tx>
            <c:strRef>
              <c:f>ตารางที่9!$A$7</c:f>
              <c:strCache>
                <c:ptCount val="1"/>
                <c:pt idx="0">
                  <c:v>ความขยันและอดทน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ตารางที่9!$B$7:$J$7</c:f>
              <c:numCache>
                <c:formatCode>0.00%</c:formatCode>
                <c:ptCount val="9"/>
                <c:pt idx="0">
                  <c:v>0.34310716585926077</c:v>
                </c:pt>
                <c:pt idx="1">
                  <c:v>0.31233728474077682</c:v>
                </c:pt>
                <c:pt idx="2">
                  <c:v>0.40995529964391242</c:v>
                </c:pt>
                <c:pt idx="3">
                  <c:v>0.44531169055430841</c:v>
                </c:pt>
                <c:pt idx="4">
                  <c:v>0.4437316715542523</c:v>
                </c:pt>
                <c:pt idx="5">
                  <c:v>0.4304624938715495</c:v>
                </c:pt>
                <c:pt idx="6">
                  <c:v>0.44226179548375255</c:v>
                </c:pt>
                <c:pt idx="7">
                  <c:v>0.45643835616438355</c:v>
                </c:pt>
                <c:pt idx="8">
                  <c:v>0.43957968476357373</c:v>
                </c:pt>
              </c:numCache>
            </c:numRef>
          </c:val>
        </c:ser>
        <c:ser>
          <c:idx val="0"/>
          <c:order val="4"/>
          <c:tx>
            <c:strRef>
              <c:f>ตารางที่9!$A$8</c:f>
              <c:strCache>
                <c:ptCount val="1"/>
                <c:pt idx="0">
                  <c:v>ความประหยัด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ตารางที่9!$B$8:$J$8</c:f>
              <c:numCache>
                <c:formatCode>0.00%</c:formatCode>
                <c:ptCount val="9"/>
                <c:pt idx="0">
                  <c:v>0.14044412085911953</c:v>
                </c:pt>
                <c:pt idx="1">
                  <c:v>0.12813125919281829</c:v>
                </c:pt>
                <c:pt idx="2">
                  <c:v>0.17715988584993841</c:v>
                </c:pt>
                <c:pt idx="3">
                  <c:v>0.19730616473838716</c:v>
                </c:pt>
                <c:pt idx="4">
                  <c:v>0.17393695014662844</c:v>
                </c:pt>
                <c:pt idx="5">
                  <c:v>0.15231246935773882</c:v>
                </c:pt>
                <c:pt idx="6">
                  <c:v>9.6934092160823201E-2</c:v>
                </c:pt>
                <c:pt idx="7">
                  <c:v>0.10630136986301368</c:v>
                </c:pt>
                <c:pt idx="8">
                  <c:v>0.14098073555166449</c:v>
                </c:pt>
              </c:numCache>
            </c:numRef>
          </c:val>
        </c:ser>
        <c:ser>
          <c:idx val="5"/>
          <c:order val="5"/>
          <c:tx>
            <c:strRef>
              <c:f>ตารางที่9!$A$9</c:f>
              <c:strCache>
                <c:ptCount val="1"/>
                <c:pt idx="0">
                  <c:v>การทำงานเป็นทีม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ตารางที่9!$B$9:$J$9</c:f>
              <c:numCache>
                <c:formatCode>0.00%</c:formatCode>
                <c:ptCount val="9"/>
                <c:pt idx="0">
                  <c:v>0.28763126207611073</c:v>
                </c:pt>
                <c:pt idx="1">
                  <c:v>0.23884034616305541</c:v>
                </c:pt>
                <c:pt idx="2">
                  <c:v>0.39848978457964268</c:v>
                </c:pt>
                <c:pt idx="3">
                  <c:v>0.45957520290105336</c:v>
                </c:pt>
                <c:pt idx="4">
                  <c:v>0.49056085043988373</c:v>
                </c:pt>
                <c:pt idx="5">
                  <c:v>0.46510867788854554</c:v>
                </c:pt>
                <c:pt idx="6">
                  <c:v>0.29392326051037282</c:v>
                </c:pt>
                <c:pt idx="7">
                  <c:v>0.2947945205479453</c:v>
                </c:pt>
                <c:pt idx="8">
                  <c:v>0.39404553415061389</c:v>
                </c:pt>
              </c:numCache>
            </c:numRef>
          </c:val>
        </c:ser>
        <c:ser>
          <c:idx val="6"/>
          <c:order val="6"/>
          <c:tx>
            <c:strRef>
              <c:f>ตารางที่9!$A$10</c:f>
              <c:strCache>
                <c:ptCount val="1"/>
                <c:pt idx="0">
                  <c:v>การคิดสร้างสรรค์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ตารางที่9!$B$10:$J$10</c:f>
              <c:numCache>
                <c:formatCode>0.00%</c:formatCode>
                <c:ptCount val="9"/>
                <c:pt idx="0">
                  <c:v>0.20230741228192994</c:v>
                </c:pt>
                <c:pt idx="1">
                  <c:v>0.17885091196558117</c:v>
                </c:pt>
                <c:pt idx="2">
                  <c:v>0.24686213602040638</c:v>
                </c:pt>
                <c:pt idx="3">
                  <c:v>0.2958383698843054</c:v>
                </c:pt>
                <c:pt idx="4">
                  <c:v>0.31268328445747906</c:v>
                </c:pt>
                <c:pt idx="5">
                  <c:v>0.28958980225527192</c:v>
                </c:pt>
                <c:pt idx="6">
                  <c:v>0.17697815311180526</c:v>
                </c:pt>
                <c:pt idx="7">
                  <c:v>0.20712328767123336</c:v>
                </c:pt>
                <c:pt idx="8">
                  <c:v>0.28108581436077162</c:v>
                </c:pt>
              </c:numCache>
            </c:numRef>
          </c:val>
        </c:ser>
        <c:ser>
          <c:idx val="7"/>
          <c:order val="7"/>
          <c:tx>
            <c:strRef>
              <c:f>ตารางที่9!$A$11</c:f>
              <c:strCache>
                <c:ptCount val="1"/>
                <c:pt idx="0">
                  <c:v>ใฝ่เรียนรู้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ตารางที่9!$B$11:$J$11</c:f>
              <c:numCache>
                <c:formatCode>0.00%</c:formatCode>
                <c:ptCount val="9"/>
                <c:pt idx="0">
                  <c:v>0.2087508050740669</c:v>
                </c:pt>
                <c:pt idx="1">
                  <c:v>0.19137784906104982</c:v>
                </c:pt>
                <c:pt idx="2">
                  <c:v>0.2550445740838953</c:v>
                </c:pt>
                <c:pt idx="3">
                  <c:v>0.27850112243135794</c:v>
                </c:pt>
                <c:pt idx="4">
                  <c:v>0.26814516129032256</c:v>
                </c:pt>
                <c:pt idx="5">
                  <c:v>0.26066350710900482</c:v>
                </c:pt>
                <c:pt idx="6">
                  <c:v>0.16522856618322021</c:v>
                </c:pt>
                <c:pt idx="7">
                  <c:v>0.17808219178082263</c:v>
                </c:pt>
                <c:pt idx="8">
                  <c:v>0.24868651488616494</c:v>
                </c:pt>
              </c:numCache>
            </c:numRef>
          </c:val>
        </c:ser>
        <c:ser>
          <c:idx val="8"/>
          <c:order val="8"/>
          <c:tx>
            <c:strRef>
              <c:f>ตารางที่9!$A$12</c:f>
              <c:strCache>
                <c:ptCount val="1"/>
                <c:pt idx="0">
                  <c:v>ความปลอดภัย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ตารางที่9!$B$12:$J$12</c:f>
              <c:numCache>
                <c:formatCode>0.00%</c:formatCode>
                <c:ptCount val="9"/>
                <c:pt idx="0">
                  <c:v>0.19433787908487582</c:v>
                </c:pt>
                <c:pt idx="1">
                  <c:v>0.17084674645494521</c:v>
                </c:pt>
                <c:pt idx="2">
                  <c:v>0.22933555572391837</c:v>
                </c:pt>
                <c:pt idx="3">
                  <c:v>0.28627180107062777</c:v>
                </c:pt>
                <c:pt idx="4">
                  <c:v>0.29078079178885846</c:v>
                </c:pt>
                <c:pt idx="5">
                  <c:v>0.31328648471972687</c:v>
                </c:pt>
                <c:pt idx="6">
                  <c:v>0.23333945290985864</c:v>
                </c:pt>
                <c:pt idx="7">
                  <c:v>0.21863013698630207</c:v>
                </c:pt>
                <c:pt idx="8">
                  <c:v>0.27845884413309985</c:v>
                </c:pt>
              </c:numCache>
            </c:numRef>
          </c:val>
        </c:ser>
        <c:ser>
          <c:idx val="9"/>
          <c:order val="9"/>
          <c:tx>
            <c:strRef>
              <c:f>ตารางที่9!$A$13</c:f>
              <c:strCache>
                <c:ptCount val="1"/>
                <c:pt idx="0">
                  <c:v>อื่นๆ (ระบุ)</c:v>
                </c:pt>
              </c:strCache>
            </c:strRef>
          </c:tx>
          <c:cat>
            <c:strRef>
              <c:f>ตารางที่9!$B$3:$J$3</c:f>
              <c:strCache>
                <c:ptCount val="9"/>
                <c:pt idx="0">
                  <c:v>รวมทั้งหมด</c:v>
                </c:pt>
                <c:pt idx="1">
                  <c:v>1. มีลูกจ้าง 1 – 10 คน</c:v>
                </c:pt>
                <c:pt idx="2">
                  <c:v>2. มีลูกจ้าง 11 – 20 คน</c:v>
                </c:pt>
                <c:pt idx="3">
                  <c:v>3. มีลูกจ้าง 21 – 50 คน</c:v>
                </c:pt>
                <c:pt idx="4">
                  <c:v>4. มีลูกจ้าง 51 – 100 คน</c:v>
                </c:pt>
                <c:pt idx="5">
                  <c:v>5. มีลูกจ้าง 101 – 200 คน</c:v>
                </c:pt>
                <c:pt idx="6">
                  <c:v>6. มีลูกจ้าง 201 – 500 คน</c:v>
                </c:pt>
                <c:pt idx="7">
                  <c:v>7. มีลูกจ้าง 501 – 1,000 คน</c:v>
                </c:pt>
                <c:pt idx="8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ตารางที่9!$B$13:$J$13</c:f>
              <c:numCache>
                <c:formatCode>0.00%</c:formatCode>
                <c:ptCount val="9"/>
                <c:pt idx="0">
                  <c:v>5.4137380639018934E-2</c:v>
                </c:pt>
                <c:pt idx="1">
                  <c:v>5.2977237916788926E-2</c:v>
                </c:pt>
                <c:pt idx="2">
                  <c:v>5.5837563451776866E-2</c:v>
                </c:pt>
                <c:pt idx="3">
                  <c:v>5.8159212571231217E-2</c:v>
                </c:pt>
                <c:pt idx="4">
                  <c:v>4.3438416422287393E-2</c:v>
                </c:pt>
                <c:pt idx="5">
                  <c:v>5.9159993462984145E-2</c:v>
                </c:pt>
                <c:pt idx="6">
                  <c:v>9.1793647879566731E-2</c:v>
                </c:pt>
                <c:pt idx="7">
                  <c:v>5.1506849315068486E-2</c:v>
                </c:pt>
                <c:pt idx="8">
                  <c:v>6.0420315236427324E-2</c:v>
                </c:pt>
              </c:numCache>
            </c:numRef>
          </c:val>
        </c:ser>
        <c:axId val="112949888"/>
        <c:axId val="112972160"/>
      </c:barChart>
      <c:catAx>
        <c:axId val="11294988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972160"/>
        <c:crosses val="autoZero"/>
        <c:auto val="1"/>
        <c:lblAlgn val="ctr"/>
        <c:lblOffset val="100"/>
      </c:catAx>
      <c:valAx>
        <c:axId val="112972160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9498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th-TH" sz="1100"/>
          </a:pPr>
          <a:endParaRPr lang="en-US"/>
        </a:p>
      </c:txPr>
    </c:title>
    <c:plotArea>
      <c:layout/>
      <c:pieChart>
        <c:varyColors val="1"/>
        <c:ser>
          <c:idx val="0"/>
          <c:order val="0"/>
          <c:tx>
            <c:strRef>
              <c:f>ตารางที่9!$A$1</c:f>
              <c:strCache>
                <c:ptCount val="1"/>
                <c:pt idx="0">
                  <c:v>คุณลักษณะของแรงงานที่ต้องการพัฒนา จำแนกตามขนาด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92D050"/>
              </a:solidFill>
            </c:spPr>
          </c:dPt>
          <c:dLbls>
            <c:dLbl>
              <c:idx val="6"/>
              <c:layout>
                <c:manualLayout>
                  <c:x val="0.23349922606797224"/>
                  <c:y val="-2.5169036643965421E-3"/>
                </c:manualLayout>
              </c:layout>
              <c:showVal val="1"/>
              <c:showCatName val="1"/>
              <c:separator>
</c:separator>
            </c:dLbl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showVal val="1"/>
            <c:showCatName val="1"/>
            <c:separator>
</c:separator>
            <c:showLeaderLines val="1"/>
          </c:dLbls>
          <c:cat>
            <c:strRef>
              <c:f>ตารางที่9!$A$4:$A$13</c:f>
              <c:strCache>
                <c:ptCount val="10"/>
                <c:pt idx="0">
                  <c:v>ความซื่อสัตย์</c:v>
                </c:pt>
                <c:pt idx="1">
                  <c:v>ความรับผิดชอบ</c:v>
                </c:pt>
                <c:pt idx="2">
                  <c:v>ความมีวินัย</c:v>
                </c:pt>
                <c:pt idx="3">
                  <c:v>ความขยันและอดทน</c:v>
                </c:pt>
                <c:pt idx="4">
                  <c:v>ความประหยัด</c:v>
                </c:pt>
                <c:pt idx="5">
                  <c:v>การทำงานเป็นทีม</c:v>
                </c:pt>
                <c:pt idx="6">
                  <c:v>การคิดสร้างสรรค์</c:v>
                </c:pt>
                <c:pt idx="7">
                  <c:v>ใฝ่เรียนรู้</c:v>
                </c:pt>
                <c:pt idx="8">
                  <c:v>ความปลอดภัย</c:v>
                </c:pt>
                <c:pt idx="9">
                  <c:v>อื่นๆ (ระบุ)</c:v>
                </c:pt>
              </c:strCache>
            </c:strRef>
          </c:cat>
          <c:val>
            <c:numRef>
              <c:f>ตารางที่9!$J$4:$J$13</c:f>
              <c:numCache>
                <c:formatCode>0.00%</c:formatCode>
                <c:ptCount val="10"/>
                <c:pt idx="0">
                  <c:v>0.33537653239930226</c:v>
                </c:pt>
                <c:pt idx="1">
                  <c:v>0.46497373029772332</c:v>
                </c:pt>
                <c:pt idx="2">
                  <c:v>0.39842381786339898</c:v>
                </c:pt>
                <c:pt idx="3">
                  <c:v>0.43957968476357373</c:v>
                </c:pt>
                <c:pt idx="4">
                  <c:v>0.14098073555166449</c:v>
                </c:pt>
                <c:pt idx="5">
                  <c:v>0.39404553415061389</c:v>
                </c:pt>
                <c:pt idx="6">
                  <c:v>0.28108581436077162</c:v>
                </c:pt>
                <c:pt idx="7">
                  <c:v>0.24868651488616494</c:v>
                </c:pt>
                <c:pt idx="8">
                  <c:v>0.27845884413309985</c:v>
                </c:pt>
                <c:pt idx="9">
                  <c:v>6.0420315236427324E-2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คุณลักษณะของแรงงานที่ต้องการพัฒนา จำแนกตามประเภทกิจการ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2"/>
          <c:order val="0"/>
          <c:tx>
            <c:strRef>
              <c:f>ตารางที่10!$A$4</c:f>
              <c:strCache>
                <c:ptCount val="1"/>
                <c:pt idx="0">
                  <c:v>ความซื่อสัตย์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ตารางที่10!$C$4:$V$4</c:f>
              <c:numCache>
                <c:formatCode>0.00%</c:formatCode>
                <c:ptCount val="20"/>
                <c:pt idx="0">
                  <c:v>0.27963671128107082</c:v>
                </c:pt>
                <c:pt idx="1">
                  <c:v>0.29846708746618578</c:v>
                </c:pt>
                <c:pt idx="2">
                  <c:v>0.28027057497181618</c:v>
                </c:pt>
                <c:pt idx="3">
                  <c:v>0.28225317989097531</c:v>
                </c:pt>
                <c:pt idx="4">
                  <c:v>0.26979472140762462</c:v>
                </c:pt>
                <c:pt idx="5">
                  <c:v>0.24914257716805488</c:v>
                </c:pt>
                <c:pt idx="6">
                  <c:v>0.15378079864061173</c:v>
                </c:pt>
                <c:pt idx="7">
                  <c:v>0.36329305135951662</c:v>
                </c:pt>
                <c:pt idx="8">
                  <c:v>0.27743012098456432</c:v>
                </c:pt>
                <c:pt idx="9">
                  <c:v>0.28657844990548348</c:v>
                </c:pt>
                <c:pt idx="10">
                  <c:v>0.15882753919563741</c:v>
                </c:pt>
                <c:pt idx="11">
                  <c:v>0.15044247787610729</c:v>
                </c:pt>
                <c:pt idx="12">
                  <c:v>0.40687397708674494</c:v>
                </c:pt>
                <c:pt idx="13">
                  <c:v>0.24094761171032453</c:v>
                </c:pt>
                <c:pt idx="14">
                  <c:v>0.33808659579984857</c:v>
                </c:pt>
                <c:pt idx="15">
                  <c:v>0.27721774193548387</c:v>
                </c:pt>
                <c:pt idx="16">
                  <c:v>0.35565929233475535</c:v>
                </c:pt>
                <c:pt idx="17">
                  <c:v>0.17814998096688292</c:v>
                </c:pt>
                <c:pt idx="18">
                  <c:v>0.29580014482259231</c:v>
                </c:pt>
                <c:pt idx="19">
                  <c:v>0.28685412779100539</c:v>
                </c:pt>
              </c:numCache>
            </c:numRef>
          </c:val>
        </c:ser>
        <c:ser>
          <c:idx val="3"/>
          <c:order val="1"/>
          <c:tx>
            <c:strRef>
              <c:f>ตารางที่10!$A$5</c:f>
              <c:strCache>
                <c:ptCount val="1"/>
                <c:pt idx="0">
                  <c:v>ความรับผิดชอบ</c:v>
                </c:pt>
              </c:strCache>
            </c:strRef>
          </c:tx>
          <c:spPr>
            <a:solidFill>
              <a:schemeClr val="accent5">
                <a:lumMod val="40000"/>
                <a:lumOff val="60000"/>
              </a:schemeClr>
            </a:solidFill>
          </c:spPr>
          <c:dPt>
            <c:idx val="0"/>
            <c:spPr>
              <a:solidFill>
                <a:schemeClr val="accent5">
                  <a:lumMod val="60000"/>
                  <a:lumOff val="40000"/>
                </a:schemeClr>
              </a:solidFill>
            </c:spPr>
          </c:dPt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ตารางที่10!$C$5:$V$5</c:f>
              <c:numCache>
                <c:formatCode>0.00%</c:formatCode>
                <c:ptCount val="20"/>
                <c:pt idx="0">
                  <c:v>0.45554493307839389</c:v>
                </c:pt>
                <c:pt idx="1">
                  <c:v>0.44003606853020727</c:v>
                </c:pt>
                <c:pt idx="2">
                  <c:v>0.3786922209695614</c:v>
                </c:pt>
                <c:pt idx="3">
                  <c:v>0.40278619018776612</c:v>
                </c:pt>
                <c:pt idx="4">
                  <c:v>0.38081273565144746</c:v>
                </c:pt>
                <c:pt idx="5">
                  <c:v>0.36477217050465627</c:v>
                </c:pt>
                <c:pt idx="6">
                  <c:v>0.4409515717926944</c:v>
                </c:pt>
                <c:pt idx="7">
                  <c:v>0.44335347432024291</c:v>
                </c:pt>
                <c:pt idx="8">
                  <c:v>0.3350020859407617</c:v>
                </c:pt>
                <c:pt idx="9">
                  <c:v>0.42873345935727786</c:v>
                </c:pt>
                <c:pt idx="10">
                  <c:v>0.49216087252897173</c:v>
                </c:pt>
                <c:pt idx="11">
                  <c:v>0.26991150442477885</c:v>
                </c:pt>
                <c:pt idx="12">
                  <c:v>0.5253682487725021</c:v>
                </c:pt>
                <c:pt idx="13">
                  <c:v>0.46090138674884545</c:v>
                </c:pt>
                <c:pt idx="14">
                  <c:v>0.54679802955665024</c:v>
                </c:pt>
                <c:pt idx="15">
                  <c:v>0.44380040322580816</c:v>
                </c:pt>
                <c:pt idx="16">
                  <c:v>0.52608077937893238</c:v>
                </c:pt>
                <c:pt idx="17">
                  <c:v>0.42862580890750035</c:v>
                </c:pt>
                <c:pt idx="18">
                  <c:v>0.57820419985517768</c:v>
                </c:pt>
                <c:pt idx="19">
                  <c:v>0.50897625635416188</c:v>
                </c:pt>
              </c:numCache>
            </c:numRef>
          </c:val>
        </c:ser>
        <c:ser>
          <c:idx val="4"/>
          <c:order val="2"/>
          <c:tx>
            <c:strRef>
              <c:f>ตารางที่10!$A$6</c:f>
              <c:strCache>
                <c:ptCount val="1"/>
                <c:pt idx="0">
                  <c:v>ความมีวินัย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ตารางที่10!$C$6:$V$6</c:f>
              <c:numCache>
                <c:formatCode>0.00%</c:formatCode>
                <c:ptCount val="20"/>
                <c:pt idx="0">
                  <c:v>0.22514340344168271</c:v>
                </c:pt>
                <c:pt idx="1">
                  <c:v>0.28223624887285842</c:v>
                </c:pt>
                <c:pt idx="2">
                  <c:v>0.27936865839909936</c:v>
                </c:pt>
                <c:pt idx="3">
                  <c:v>0.27861901877649903</c:v>
                </c:pt>
                <c:pt idx="4">
                  <c:v>0.26476749057394217</c:v>
                </c:pt>
                <c:pt idx="5">
                  <c:v>0.24693777560019647</c:v>
                </c:pt>
                <c:pt idx="6">
                  <c:v>0.20305862361937127</c:v>
                </c:pt>
                <c:pt idx="7">
                  <c:v>0.43051359516616411</c:v>
                </c:pt>
                <c:pt idx="8">
                  <c:v>0.28952857738840493</c:v>
                </c:pt>
                <c:pt idx="9">
                  <c:v>0.26880907372400897</c:v>
                </c:pt>
                <c:pt idx="10">
                  <c:v>0.37900477164281127</c:v>
                </c:pt>
                <c:pt idx="11">
                  <c:v>0.16814159292035397</c:v>
                </c:pt>
                <c:pt idx="12">
                  <c:v>0.38592471358429054</c:v>
                </c:pt>
                <c:pt idx="13">
                  <c:v>0.231510015408321</c:v>
                </c:pt>
                <c:pt idx="14">
                  <c:v>0.41638579206637288</c:v>
                </c:pt>
                <c:pt idx="15">
                  <c:v>0.29032258064516264</c:v>
                </c:pt>
                <c:pt idx="16">
                  <c:v>0.37730870712401327</c:v>
                </c:pt>
                <c:pt idx="17">
                  <c:v>0.39360487247811232</c:v>
                </c:pt>
                <c:pt idx="18">
                  <c:v>0.37581462708182678</c:v>
                </c:pt>
                <c:pt idx="19">
                  <c:v>0.40692362138858607</c:v>
                </c:pt>
              </c:numCache>
            </c:numRef>
          </c:val>
        </c:ser>
        <c:ser>
          <c:idx val="0"/>
          <c:order val="3"/>
          <c:tx>
            <c:strRef>
              <c:f>ตารางที่10!$A$7</c:f>
              <c:strCache>
                <c:ptCount val="1"/>
                <c:pt idx="0">
                  <c:v>ความขยันและอดทน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ตารางที่10!$C$7:$V$7</c:f>
              <c:numCache>
                <c:formatCode>0.00%</c:formatCode>
                <c:ptCount val="20"/>
                <c:pt idx="0">
                  <c:v>0.2748565965583174</c:v>
                </c:pt>
                <c:pt idx="1">
                  <c:v>0.31469792605951308</c:v>
                </c:pt>
                <c:pt idx="2">
                  <c:v>0.34971815107102594</c:v>
                </c:pt>
                <c:pt idx="3">
                  <c:v>0.32344033918837173</c:v>
                </c:pt>
                <c:pt idx="4">
                  <c:v>0.35064935064935066</c:v>
                </c:pt>
                <c:pt idx="5">
                  <c:v>0.30597746202841863</c:v>
                </c:pt>
                <c:pt idx="6">
                  <c:v>0.4638912489379779</c:v>
                </c:pt>
                <c:pt idx="7">
                  <c:v>0.40558912386707063</c:v>
                </c:pt>
                <c:pt idx="8">
                  <c:v>0.28452231956612434</c:v>
                </c:pt>
                <c:pt idx="9">
                  <c:v>0.4540642722117203</c:v>
                </c:pt>
                <c:pt idx="10">
                  <c:v>0.45807770961145289</c:v>
                </c:pt>
                <c:pt idx="11">
                  <c:v>0.16371681415929273</c:v>
                </c:pt>
                <c:pt idx="12">
                  <c:v>0.36857610474631752</c:v>
                </c:pt>
                <c:pt idx="13">
                  <c:v>0.37654083204930688</c:v>
                </c:pt>
                <c:pt idx="14">
                  <c:v>0.45994296085040354</c:v>
                </c:pt>
                <c:pt idx="15">
                  <c:v>0.33467741935484119</c:v>
                </c:pt>
                <c:pt idx="16">
                  <c:v>0.43231175157296664</c:v>
                </c:pt>
                <c:pt idx="17">
                  <c:v>0.27826417967263145</c:v>
                </c:pt>
                <c:pt idx="18">
                  <c:v>0.35481535119478758</c:v>
                </c:pt>
                <c:pt idx="19">
                  <c:v>0.37655234540891835</c:v>
                </c:pt>
              </c:numCache>
            </c:numRef>
          </c:val>
        </c:ser>
        <c:ser>
          <c:idx val="5"/>
          <c:order val="4"/>
          <c:tx>
            <c:strRef>
              <c:f>ตารางที่10!$A$8</c:f>
              <c:strCache>
                <c:ptCount val="1"/>
                <c:pt idx="0">
                  <c:v>ความประหยัด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ตารางที่10!$C$8:$V$8</c:f>
              <c:numCache>
                <c:formatCode>0.00%</c:formatCode>
                <c:ptCount val="20"/>
                <c:pt idx="0">
                  <c:v>0.14913957934990438</c:v>
                </c:pt>
                <c:pt idx="1">
                  <c:v>0.16050495942290371</c:v>
                </c:pt>
                <c:pt idx="2">
                  <c:v>0.1491544532130778</c:v>
                </c:pt>
                <c:pt idx="3">
                  <c:v>0.10175651120533012</c:v>
                </c:pt>
                <c:pt idx="4">
                  <c:v>0.17092584834520341</c:v>
                </c:pt>
                <c:pt idx="5">
                  <c:v>8.5742283194512506E-2</c:v>
                </c:pt>
                <c:pt idx="6">
                  <c:v>0.11979609175870885</c:v>
                </c:pt>
                <c:pt idx="7">
                  <c:v>0.17447129909365558</c:v>
                </c:pt>
                <c:pt idx="8">
                  <c:v>0.22444722569879041</c:v>
                </c:pt>
                <c:pt idx="9">
                  <c:v>0.17731568998109695</c:v>
                </c:pt>
                <c:pt idx="10">
                  <c:v>0.10770279481935929</c:v>
                </c:pt>
                <c:pt idx="11">
                  <c:v>2.6548672566371802E-2</c:v>
                </c:pt>
                <c:pt idx="12">
                  <c:v>0.10965630114566292</c:v>
                </c:pt>
                <c:pt idx="13">
                  <c:v>0.11171032357473036</c:v>
                </c:pt>
                <c:pt idx="14">
                  <c:v>0.21130412237490279</c:v>
                </c:pt>
                <c:pt idx="15">
                  <c:v>7.8377016129032334E-2</c:v>
                </c:pt>
                <c:pt idx="16">
                  <c:v>0.20424869765239262</c:v>
                </c:pt>
                <c:pt idx="17">
                  <c:v>0.12409592691282861</c:v>
                </c:pt>
                <c:pt idx="18">
                  <c:v>0.15025343953656864</c:v>
                </c:pt>
                <c:pt idx="19">
                  <c:v>0.17083842738562521</c:v>
                </c:pt>
              </c:numCache>
            </c:numRef>
          </c:val>
        </c:ser>
        <c:ser>
          <c:idx val="6"/>
          <c:order val="5"/>
          <c:tx>
            <c:strRef>
              <c:f>ตารางที่10!$A$9</c:f>
              <c:strCache>
                <c:ptCount val="1"/>
                <c:pt idx="0">
                  <c:v>การทำงานเป็นทีม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ตารางที่10!$C$9:$V$9</c:f>
              <c:numCache>
                <c:formatCode>0.00%</c:formatCode>
                <c:ptCount val="20"/>
                <c:pt idx="0">
                  <c:v>0.15152963671128156</c:v>
                </c:pt>
                <c:pt idx="1">
                  <c:v>0.30297565374211038</c:v>
                </c:pt>
                <c:pt idx="2">
                  <c:v>0.28410372040586246</c:v>
                </c:pt>
                <c:pt idx="3">
                  <c:v>0.29739551786796026</c:v>
                </c:pt>
                <c:pt idx="4">
                  <c:v>0.25345622119815681</c:v>
                </c:pt>
                <c:pt idx="5">
                  <c:v>0.2466927976482117</c:v>
                </c:pt>
                <c:pt idx="6">
                  <c:v>0.34919286321155601</c:v>
                </c:pt>
                <c:pt idx="7">
                  <c:v>0.31873111782477342</c:v>
                </c:pt>
                <c:pt idx="8">
                  <c:v>0.26157697121401968</c:v>
                </c:pt>
                <c:pt idx="9">
                  <c:v>0.2631379962192818</c:v>
                </c:pt>
                <c:pt idx="10">
                  <c:v>0.34560327198364188</c:v>
                </c:pt>
                <c:pt idx="11">
                  <c:v>0.29646017699115162</c:v>
                </c:pt>
                <c:pt idx="12">
                  <c:v>0.44451718494271686</c:v>
                </c:pt>
                <c:pt idx="13">
                  <c:v>0.27985362095531585</c:v>
                </c:pt>
                <c:pt idx="14">
                  <c:v>0.33886440238527626</c:v>
                </c:pt>
                <c:pt idx="15">
                  <c:v>0.23185483870967738</c:v>
                </c:pt>
                <c:pt idx="16">
                  <c:v>0.32020837561734838</c:v>
                </c:pt>
                <c:pt idx="17">
                  <c:v>0.45108488770460836</c:v>
                </c:pt>
                <c:pt idx="18">
                  <c:v>0.46270818247646633</c:v>
                </c:pt>
                <c:pt idx="19">
                  <c:v>0.39251013448298144</c:v>
                </c:pt>
              </c:numCache>
            </c:numRef>
          </c:val>
        </c:ser>
        <c:ser>
          <c:idx val="7"/>
          <c:order val="6"/>
          <c:tx>
            <c:strRef>
              <c:f>ตารางที่10!$A$10</c:f>
              <c:strCache>
                <c:ptCount val="1"/>
                <c:pt idx="0">
                  <c:v>การคิดสร้างสรรค์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ตารางที่10!$C$10:$V$10</c:f>
              <c:numCache>
                <c:formatCode>0.00%</c:formatCode>
                <c:ptCount val="20"/>
                <c:pt idx="0">
                  <c:v>0.15248565965583191</c:v>
                </c:pt>
                <c:pt idx="1">
                  <c:v>0.2596934174932361</c:v>
                </c:pt>
                <c:pt idx="2">
                  <c:v>0.1597519729425029</c:v>
                </c:pt>
                <c:pt idx="3">
                  <c:v>0.1290127195639007</c:v>
                </c:pt>
                <c:pt idx="4">
                  <c:v>0.17260159195643071</c:v>
                </c:pt>
                <c:pt idx="5">
                  <c:v>0.1976972072513474</c:v>
                </c:pt>
                <c:pt idx="6">
                  <c:v>0.10365335598980459</c:v>
                </c:pt>
                <c:pt idx="7">
                  <c:v>0.28021148036253785</c:v>
                </c:pt>
                <c:pt idx="8">
                  <c:v>0.24030037546933691</c:v>
                </c:pt>
                <c:pt idx="9">
                  <c:v>0.27296786389414196</c:v>
                </c:pt>
                <c:pt idx="10">
                  <c:v>0.24471710974778538</c:v>
                </c:pt>
                <c:pt idx="11">
                  <c:v>5.7522123893805434E-2</c:v>
                </c:pt>
                <c:pt idx="12">
                  <c:v>0.22978723404255341</c:v>
                </c:pt>
                <c:pt idx="13">
                  <c:v>0.14984591679506992</c:v>
                </c:pt>
                <c:pt idx="14">
                  <c:v>0.30490018148820458</c:v>
                </c:pt>
                <c:pt idx="15">
                  <c:v>0.15398185483870971</c:v>
                </c:pt>
                <c:pt idx="16">
                  <c:v>0.23286651782693998</c:v>
                </c:pt>
                <c:pt idx="17">
                  <c:v>0.28473543966501713</c:v>
                </c:pt>
                <c:pt idx="18">
                  <c:v>0.24293989862418541</c:v>
                </c:pt>
                <c:pt idx="19">
                  <c:v>0.26645646998262873</c:v>
                </c:pt>
              </c:numCache>
            </c:numRef>
          </c:val>
        </c:ser>
        <c:ser>
          <c:idx val="8"/>
          <c:order val="7"/>
          <c:tx>
            <c:strRef>
              <c:f>ตารางที่10!$A$11</c:f>
              <c:strCache>
                <c:ptCount val="1"/>
                <c:pt idx="0">
                  <c:v>ใฝ่เรียนรู้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ตารางที่10!$C$11:$V$11</c:f>
              <c:numCache>
                <c:formatCode>0.00%</c:formatCode>
                <c:ptCount val="20"/>
                <c:pt idx="0">
                  <c:v>0.1711281070745698</c:v>
                </c:pt>
                <c:pt idx="1">
                  <c:v>0.18935978358881891</c:v>
                </c:pt>
                <c:pt idx="2">
                  <c:v>0.19323562570462233</c:v>
                </c:pt>
                <c:pt idx="3">
                  <c:v>0.14657783161720217</c:v>
                </c:pt>
                <c:pt idx="4">
                  <c:v>0.21449518223711858</c:v>
                </c:pt>
                <c:pt idx="5">
                  <c:v>0.14625183733463989</c:v>
                </c:pt>
                <c:pt idx="6">
                  <c:v>8.6661002548853588E-2</c:v>
                </c:pt>
                <c:pt idx="7">
                  <c:v>0.26888217522658747</c:v>
                </c:pt>
                <c:pt idx="8">
                  <c:v>0.18982060909470172</c:v>
                </c:pt>
                <c:pt idx="9">
                  <c:v>0.28355387523629488</c:v>
                </c:pt>
                <c:pt idx="10">
                  <c:v>0.28561690524880912</c:v>
                </c:pt>
                <c:pt idx="11">
                  <c:v>1.3274336283185841E-2</c:v>
                </c:pt>
                <c:pt idx="12">
                  <c:v>0.2723404255319149</c:v>
                </c:pt>
                <c:pt idx="13">
                  <c:v>0.22977657935285037</c:v>
                </c:pt>
                <c:pt idx="14">
                  <c:v>0.33030852994555626</c:v>
                </c:pt>
                <c:pt idx="15">
                  <c:v>0.14138104838709728</c:v>
                </c:pt>
                <c:pt idx="16">
                  <c:v>0.23963195994858214</c:v>
                </c:pt>
                <c:pt idx="17">
                  <c:v>0.21735820327369623</c:v>
                </c:pt>
                <c:pt idx="18">
                  <c:v>0.22447501810282441</c:v>
                </c:pt>
                <c:pt idx="19">
                  <c:v>0.26915899877742788</c:v>
                </c:pt>
              </c:numCache>
            </c:numRef>
          </c:val>
        </c:ser>
        <c:ser>
          <c:idx val="9"/>
          <c:order val="8"/>
          <c:tx>
            <c:strRef>
              <c:f>ตารางที่10!$A$12</c:f>
              <c:strCache>
                <c:ptCount val="1"/>
                <c:pt idx="0">
                  <c:v>ความปลอดภัย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ตารางที่10!$C$12:$V$12</c:f>
              <c:numCache>
                <c:formatCode>0.00%</c:formatCode>
                <c:ptCount val="20"/>
                <c:pt idx="0">
                  <c:v>0.21080305927342274</c:v>
                </c:pt>
                <c:pt idx="1">
                  <c:v>0.33183047790802711</c:v>
                </c:pt>
                <c:pt idx="2">
                  <c:v>0.20811724915445382</c:v>
                </c:pt>
                <c:pt idx="3">
                  <c:v>0.18049666868564521</c:v>
                </c:pt>
                <c:pt idx="4">
                  <c:v>0.28278173439463788</c:v>
                </c:pt>
                <c:pt idx="5">
                  <c:v>0.16756491915727642</c:v>
                </c:pt>
                <c:pt idx="6">
                  <c:v>0.29481733220050982</c:v>
                </c:pt>
                <c:pt idx="7">
                  <c:v>0.25981873111782666</c:v>
                </c:pt>
                <c:pt idx="8">
                  <c:v>0.22319566124322068</c:v>
                </c:pt>
                <c:pt idx="9">
                  <c:v>0.24007561436672969</c:v>
                </c:pt>
                <c:pt idx="10">
                  <c:v>0.15541922290388549</c:v>
                </c:pt>
                <c:pt idx="11">
                  <c:v>0.23893805309734614</c:v>
                </c:pt>
                <c:pt idx="12">
                  <c:v>0.20589198036006603</c:v>
                </c:pt>
                <c:pt idx="13">
                  <c:v>0.24287365177195686</c:v>
                </c:pt>
                <c:pt idx="14">
                  <c:v>0.27638060668913755</c:v>
                </c:pt>
                <c:pt idx="15">
                  <c:v>0.21320564516129137</c:v>
                </c:pt>
                <c:pt idx="16">
                  <c:v>0.28482511332115662</c:v>
                </c:pt>
                <c:pt idx="17">
                  <c:v>0.19261515036162924</c:v>
                </c:pt>
                <c:pt idx="18">
                  <c:v>0.23859522085445384</c:v>
                </c:pt>
                <c:pt idx="19">
                  <c:v>0.25970014799562446</c:v>
                </c:pt>
              </c:numCache>
            </c:numRef>
          </c:val>
        </c:ser>
        <c:ser>
          <c:idx val="10"/>
          <c:order val="9"/>
          <c:tx>
            <c:strRef>
              <c:f>ตารางที่10!$A$13</c:f>
              <c:strCache>
                <c:ptCount val="1"/>
                <c:pt idx="0">
                  <c:v>อื่นๆ (ระบุ)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ตารางที่10!$C$3:$V$3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ตารางที่10!$C$13:$V$13</c:f>
              <c:numCache>
                <c:formatCode>0.00%</c:formatCode>
                <c:ptCount val="20"/>
                <c:pt idx="0">
                  <c:v>8.5564053537285453E-2</c:v>
                </c:pt>
                <c:pt idx="1">
                  <c:v>2.3444544634806132E-2</c:v>
                </c:pt>
                <c:pt idx="2">
                  <c:v>5.3100338218714772E-2</c:v>
                </c:pt>
                <c:pt idx="3">
                  <c:v>3.2707450030284677E-2</c:v>
                </c:pt>
                <c:pt idx="4">
                  <c:v>2.4298282362798487E-2</c:v>
                </c:pt>
                <c:pt idx="5">
                  <c:v>3.7971582557570015E-2</c:v>
                </c:pt>
                <c:pt idx="6">
                  <c:v>8.9209855564995763E-2</c:v>
                </c:pt>
                <c:pt idx="7">
                  <c:v>4.0785498489425982E-2</c:v>
                </c:pt>
                <c:pt idx="8">
                  <c:v>0.11931581143095536</c:v>
                </c:pt>
                <c:pt idx="9">
                  <c:v>3.3270321361058598E-2</c:v>
                </c:pt>
                <c:pt idx="10">
                  <c:v>0.24403544648943529</c:v>
                </c:pt>
                <c:pt idx="11">
                  <c:v>3.0973451327433631E-2</c:v>
                </c:pt>
                <c:pt idx="12">
                  <c:v>5.4337152209492694E-2</c:v>
                </c:pt>
                <c:pt idx="13">
                  <c:v>4.4298921417565522E-2</c:v>
                </c:pt>
                <c:pt idx="14">
                  <c:v>2.8778843660876421E-2</c:v>
                </c:pt>
                <c:pt idx="15">
                  <c:v>4.6118951612903233E-2</c:v>
                </c:pt>
                <c:pt idx="16">
                  <c:v>5.9129964143156834E-2</c:v>
                </c:pt>
                <c:pt idx="17">
                  <c:v>2.3981728207080319E-2</c:v>
                </c:pt>
                <c:pt idx="18">
                  <c:v>6.5532223026792194E-2</c:v>
                </c:pt>
                <c:pt idx="19">
                  <c:v>4.4141303648413871E-2</c:v>
                </c:pt>
              </c:numCache>
            </c:numRef>
          </c:val>
        </c:ser>
        <c:axId val="113320320"/>
        <c:axId val="113321856"/>
      </c:barChart>
      <c:catAx>
        <c:axId val="11332032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321856"/>
        <c:crosses val="autoZero"/>
        <c:auto val="1"/>
        <c:lblAlgn val="ctr"/>
        <c:lblOffset val="100"/>
      </c:catAx>
      <c:valAx>
        <c:axId val="11332185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32032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คุณลักษณะของแรงงานที่ต้องการพัฒนา จำแนกตามประเภทกิจการ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21"/>
          <c:order val="0"/>
          <c:tx>
            <c:strRef>
              <c:f>ตารางที่10!$A$4</c:f>
              <c:strCache>
                <c:ptCount val="1"/>
                <c:pt idx="0">
                  <c:v>ความซื่อสัตย์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ตารางที่10!$W$4:$AJ$4</c:f>
              <c:numCache>
                <c:formatCode>0.00%</c:formatCode>
                <c:ptCount val="14"/>
                <c:pt idx="0">
                  <c:v>0.36434033177812336</c:v>
                </c:pt>
                <c:pt idx="1">
                  <c:v>0.32529475836502281</c:v>
                </c:pt>
                <c:pt idx="2">
                  <c:v>0.30650752383203433</c:v>
                </c:pt>
                <c:pt idx="3">
                  <c:v>0.3650650669835368</c:v>
                </c:pt>
                <c:pt idx="4">
                  <c:v>0.2953935599284449</c:v>
                </c:pt>
                <c:pt idx="5">
                  <c:v>0.30359916713487978</c:v>
                </c:pt>
                <c:pt idx="6">
                  <c:v>0.40796257399274677</c:v>
                </c:pt>
                <c:pt idx="7">
                  <c:v>0.34873075322513525</c:v>
                </c:pt>
                <c:pt idx="8">
                  <c:v>0.32977272727272894</c:v>
                </c:pt>
                <c:pt idx="9">
                  <c:v>0.41162227602905738</c:v>
                </c:pt>
                <c:pt idx="10">
                  <c:v>0.21838747099767991</c:v>
                </c:pt>
                <c:pt idx="11">
                  <c:v>0.24337211520122071</c:v>
                </c:pt>
                <c:pt idx="12">
                  <c:v>0.23308270676691728</c:v>
                </c:pt>
                <c:pt idx="13">
                  <c:v>0.30071051462969467</c:v>
                </c:pt>
              </c:numCache>
            </c:numRef>
          </c:val>
        </c:ser>
        <c:ser>
          <c:idx val="22"/>
          <c:order val="1"/>
          <c:tx>
            <c:strRef>
              <c:f>ตารางที่10!$A$5</c:f>
              <c:strCache>
                <c:ptCount val="1"/>
                <c:pt idx="0">
                  <c:v>ความรับผิดชอบ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ตารางที่10!$W$5:$AJ$5</c:f>
              <c:numCache>
                <c:formatCode>0.00%</c:formatCode>
                <c:ptCount val="14"/>
                <c:pt idx="0">
                  <c:v>0.45768532918610677</c:v>
                </c:pt>
                <c:pt idx="1">
                  <c:v>0.4233246068296066</c:v>
                </c:pt>
                <c:pt idx="2">
                  <c:v>0.38036713148979856</c:v>
                </c:pt>
                <c:pt idx="3">
                  <c:v>0.40335780133008942</c:v>
                </c:pt>
                <c:pt idx="4">
                  <c:v>0.50134168157423953</c:v>
                </c:pt>
                <c:pt idx="5">
                  <c:v>0.3842747132894892</c:v>
                </c:pt>
                <c:pt idx="6">
                  <c:v>0.47202596906626093</c:v>
                </c:pt>
                <c:pt idx="7">
                  <c:v>0.4101123595505618</c:v>
                </c:pt>
                <c:pt idx="8">
                  <c:v>0.35409090909091012</c:v>
                </c:pt>
                <c:pt idx="9">
                  <c:v>0.23244552058111437</c:v>
                </c:pt>
                <c:pt idx="10">
                  <c:v>0.24013921113689174</c:v>
                </c:pt>
                <c:pt idx="11">
                  <c:v>0.36086210185008755</c:v>
                </c:pt>
                <c:pt idx="12">
                  <c:v>0.27289815447710175</c:v>
                </c:pt>
                <c:pt idx="13">
                  <c:v>0.41641584842354568</c:v>
                </c:pt>
              </c:numCache>
            </c:numRef>
          </c:val>
        </c:ser>
        <c:ser>
          <c:idx val="23"/>
          <c:order val="2"/>
          <c:tx>
            <c:strRef>
              <c:f>ตารางที่10!$A$6</c:f>
              <c:strCache>
                <c:ptCount val="1"/>
                <c:pt idx="0">
                  <c:v>ความมีวินัย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ตารางที่10!$W$6:$AJ$6</c:f>
              <c:numCache>
                <c:formatCode>0.00%</c:formatCode>
                <c:ptCount val="14"/>
                <c:pt idx="0">
                  <c:v>0.37137117677553233</c:v>
                </c:pt>
                <c:pt idx="1">
                  <c:v>0.31778486938908385</c:v>
                </c:pt>
                <c:pt idx="2">
                  <c:v>0.28102103521626098</c:v>
                </c:pt>
                <c:pt idx="3">
                  <c:v>0.28763631485137126</c:v>
                </c:pt>
                <c:pt idx="4">
                  <c:v>0.34816636851520588</c:v>
                </c:pt>
                <c:pt idx="5">
                  <c:v>0.25306540635225</c:v>
                </c:pt>
                <c:pt idx="6">
                  <c:v>0.34895932785946326</c:v>
                </c:pt>
                <c:pt idx="7">
                  <c:v>0.1747815230961299</c:v>
                </c:pt>
                <c:pt idx="8">
                  <c:v>0.25340909090909092</c:v>
                </c:pt>
                <c:pt idx="9">
                  <c:v>0.26392251815980805</c:v>
                </c:pt>
                <c:pt idx="10">
                  <c:v>0.21113689095127641</c:v>
                </c:pt>
                <c:pt idx="11">
                  <c:v>0.25824909403013374</c:v>
                </c:pt>
                <c:pt idx="12">
                  <c:v>0.20950102529049899</c:v>
                </c:pt>
                <c:pt idx="13">
                  <c:v>0.30446045295307739</c:v>
                </c:pt>
              </c:numCache>
            </c:numRef>
          </c:val>
        </c:ser>
        <c:ser>
          <c:idx val="24"/>
          <c:order val="3"/>
          <c:tx>
            <c:strRef>
              <c:f>ตารางที่10!$A$7</c:f>
              <c:strCache>
                <c:ptCount val="1"/>
                <c:pt idx="0">
                  <c:v>ความขยันและอดทน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ตารางที่10!$W$7:$AJ$7</c:f>
              <c:numCache>
                <c:formatCode>0.00%</c:formatCode>
                <c:ptCount val="14"/>
                <c:pt idx="0">
                  <c:v>0.39382452047693212</c:v>
                </c:pt>
                <c:pt idx="1">
                  <c:v>0.33842273222373137</c:v>
                </c:pt>
                <c:pt idx="2">
                  <c:v>0.3369179862916592</c:v>
                </c:pt>
                <c:pt idx="3">
                  <c:v>0.34028403319470391</c:v>
                </c:pt>
                <c:pt idx="4">
                  <c:v>0.26520572450804974</c:v>
                </c:pt>
                <c:pt idx="5">
                  <c:v>0.31186171794956752</c:v>
                </c:pt>
                <c:pt idx="6">
                  <c:v>0.35067786900897591</c:v>
                </c:pt>
                <c:pt idx="7">
                  <c:v>0.32292967124428085</c:v>
                </c:pt>
                <c:pt idx="8">
                  <c:v>0.24295454545454545</c:v>
                </c:pt>
                <c:pt idx="9">
                  <c:v>0.44067796610169491</c:v>
                </c:pt>
                <c:pt idx="10">
                  <c:v>0.26160092807424701</c:v>
                </c:pt>
                <c:pt idx="11">
                  <c:v>0.25376692733168038</c:v>
                </c:pt>
                <c:pt idx="12">
                  <c:v>0.23308270676691728</c:v>
                </c:pt>
                <c:pt idx="13">
                  <c:v>0.3422312133024128</c:v>
                </c:pt>
              </c:numCache>
            </c:numRef>
          </c:val>
        </c:ser>
        <c:ser>
          <c:idx val="25"/>
          <c:order val="4"/>
          <c:tx>
            <c:strRef>
              <c:f>ตารางที่10!$A$8</c:f>
              <c:strCache>
                <c:ptCount val="1"/>
                <c:pt idx="0">
                  <c:v>ความประหยัด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ตารางที่10!$W$8:$AJ$8</c:f>
              <c:numCache>
                <c:formatCode>0.00%</c:formatCode>
                <c:ptCount val="14"/>
                <c:pt idx="0">
                  <c:v>0.1539333851736662</c:v>
                </c:pt>
                <c:pt idx="1">
                  <c:v>0.13491047371538908</c:v>
                </c:pt>
                <c:pt idx="2">
                  <c:v>0.13215945796895917</c:v>
                </c:pt>
                <c:pt idx="3">
                  <c:v>0.13120723690514979</c:v>
                </c:pt>
                <c:pt idx="4">
                  <c:v>0.19543828264758553</c:v>
                </c:pt>
                <c:pt idx="5">
                  <c:v>0.10913177116039297</c:v>
                </c:pt>
                <c:pt idx="6">
                  <c:v>0.16545732289478721</c:v>
                </c:pt>
                <c:pt idx="7">
                  <c:v>0.13545568039950071</c:v>
                </c:pt>
                <c:pt idx="8">
                  <c:v>0.14477272727272728</c:v>
                </c:pt>
                <c:pt idx="9">
                  <c:v>1.2106537530266345E-2</c:v>
                </c:pt>
                <c:pt idx="10">
                  <c:v>8.3526682134571276E-2</c:v>
                </c:pt>
                <c:pt idx="11">
                  <c:v>0.11520122067518636</c:v>
                </c:pt>
                <c:pt idx="12">
                  <c:v>0.11414900888585099</c:v>
                </c:pt>
                <c:pt idx="13">
                  <c:v>0.14896136576701124</c:v>
                </c:pt>
              </c:numCache>
            </c:numRef>
          </c:val>
        </c:ser>
        <c:ser>
          <c:idx val="26"/>
          <c:order val="5"/>
          <c:tx>
            <c:strRef>
              <c:f>ตารางที่10!$A$9</c:f>
              <c:strCache>
                <c:ptCount val="1"/>
                <c:pt idx="0">
                  <c:v>การทำงานเป็นทีม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ตารางที่10!$W$9:$AJ$9</c:f>
              <c:numCache>
                <c:formatCode>0.00%</c:formatCode>
                <c:ptCount val="14"/>
                <c:pt idx="0">
                  <c:v>0.3568558838776596</c:v>
                </c:pt>
                <c:pt idx="1">
                  <c:v>0.25040606906040513</c:v>
                </c:pt>
                <c:pt idx="2">
                  <c:v>0.26900653903726568</c:v>
                </c:pt>
                <c:pt idx="3">
                  <c:v>0.25225674147612809</c:v>
                </c:pt>
                <c:pt idx="4">
                  <c:v>0.30791592128801593</c:v>
                </c:pt>
                <c:pt idx="5">
                  <c:v>0.26502957993191761</c:v>
                </c:pt>
                <c:pt idx="6">
                  <c:v>0.29215199541722381</c:v>
                </c:pt>
                <c:pt idx="7">
                  <c:v>0.3275072825634634</c:v>
                </c:pt>
                <c:pt idx="8">
                  <c:v>0.28954545454545455</c:v>
                </c:pt>
                <c:pt idx="9">
                  <c:v>6.0532687651332108E-2</c:v>
                </c:pt>
                <c:pt idx="10">
                  <c:v>0.24187935034802791</c:v>
                </c:pt>
                <c:pt idx="11">
                  <c:v>0.24842647339309612</c:v>
                </c:pt>
                <c:pt idx="12">
                  <c:v>0.19497607655502391</c:v>
                </c:pt>
                <c:pt idx="13">
                  <c:v>0.30487985394977268</c:v>
                </c:pt>
              </c:numCache>
            </c:numRef>
          </c:val>
        </c:ser>
        <c:ser>
          <c:idx val="27"/>
          <c:order val="6"/>
          <c:tx>
            <c:strRef>
              <c:f>ตารางที่10!$A$10</c:f>
              <c:strCache>
                <c:ptCount val="1"/>
                <c:pt idx="0">
                  <c:v>การคิดสร้างสรรค์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ตารางที่10!$W$10:$AJ$10</c:f>
              <c:numCache>
                <c:formatCode>0.00%</c:formatCode>
                <c:ptCount val="14"/>
                <c:pt idx="0">
                  <c:v>0.19469284603421461</c:v>
                </c:pt>
                <c:pt idx="1">
                  <c:v>0.18283617740918384</c:v>
                </c:pt>
                <c:pt idx="2">
                  <c:v>0.17891751359016864</c:v>
                </c:pt>
                <c:pt idx="3">
                  <c:v>0.20052896870268508</c:v>
                </c:pt>
                <c:pt idx="4">
                  <c:v>0.30724508050089444</c:v>
                </c:pt>
                <c:pt idx="5">
                  <c:v>0.14204977360610771</c:v>
                </c:pt>
                <c:pt idx="6">
                  <c:v>0.18808478136337647</c:v>
                </c:pt>
                <c:pt idx="7">
                  <c:v>0.18206408655846962</c:v>
                </c:pt>
                <c:pt idx="8">
                  <c:v>0.24840909090909175</c:v>
                </c:pt>
                <c:pt idx="9">
                  <c:v>0.22518159806295387</c:v>
                </c:pt>
                <c:pt idx="10">
                  <c:v>0.16473317865429241</c:v>
                </c:pt>
                <c:pt idx="11">
                  <c:v>0.24747282090406256</c:v>
                </c:pt>
                <c:pt idx="12">
                  <c:v>0.18335611756664391</c:v>
                </c:pt>
                <c:pt idx="13">
                  <c:v>0.24268515320471687</c:v>
                </c:pt>
              </c:numCache>
            </c:numRef>
          </c:val>
        </c:ser>
        <c:ser>
          <c:idx val="28"/>
          <c:order val="7"/>
          <c:tx>
            <c:strRef>
              <c:f>ตารางที่10!$A$11</c:f>
              <c:strCache>
                <c:ptCount val="1"/>
                <c:pt idx="0">
                  <c:v>ใฝ่เรียนรู้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ตารางที่10!$W$11:$AJ$11</c:f>
              <c:numCache>
                <c:formatCode>0.00%</c:formatCode>
                <c:ptCount val="14"/>
                <c:pt idx="0">
                  <c:v>0.23710471747019191</c:v>
                </c:pt>
                <c:pt idx="1">
                  <c:v>0.20418107813724179</c:v>
                </c:pt>
                <c:pt idx="2">
                  <c:v>0.15953675254077129</c:v>
                </c:pt>
                <c:pt idx="3">
                  <c:v>0.18906798014450879</c:v>
                </c:pt>
                <c:pt idx="4">
                  <c:v>0.25357781753130593</c:v>
                </c:pt>
                <c:pt idx="5">
                  <c:v>0.16006213438212719</c:v>
                </c:pt>
                <c:pt idx="6">
                  <c:v>0.17194958945961444</c:v>
                </c:pt>
                <c:pt idx="7">
                  <c:v>0.17374115688722572</c:v>
                </c:pt>
                <c:pt idx="8">
                  <c:v>0.23772727272727329</c:v>
                </c:pt>
                <c:pt idx="9">
                  <c:v>0.38256658595641857</c:v>
                </c:pt>
                <c:pt idx="10">
                  <c:v>0.19779582366589329</c:v>
                </c:pt>
                <c:pt idx="11">
                  <c:v>0.17346938775510307</c:v>
                </c:pt>
                <c:pt idx="12">
                  <c:v>0.17942583732057421</c:v>
                </c:pt>
                <c:pt idx="13">
                  <c:v>0.26562885478857257</c:v>
                </c:pt>
              </c:numCache>
            </c:numRef>
          </c:val>
        </c:ser>
        <c:ser>
          <c:idx val="29"/>
          <c:order val="8"/>
          <c:tx>
            <c:strRef>
              <c:f>ตารางที่10!$A$12</c:f>
              <c:strCache>
                <c:ptCount val="1"/>
                <c:pt idx="0">
                  <c:v>ความปลอดภัย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ตารางที่10!$W$12:$AJ$12</c:f>
              <c:numCache>
                <c:formatCode>0.00%</c:formatCode>
                <c:ptCount val="14"/>
                <c:pt idx="0">
                  <c:v>0.26846811819595751</c:v>
                </c:pt>
                <c:pt idx="1">
                  <c:v>0.20525118954348343</c:v>
                </c:pt>
                <c:pt idx="2">
                  <c:v>0.16245174505633081</c:v>
                </c:pt>
                <c:pt idx="3">
                  <c:v>0.1697107921114677</c:v>
                </c:pt>
                <c:pt idx="4">
                  <c:v>9.0787119856887283E-2</c:v>
                </c:pt>
                <c:pt idx="5">
                  <c:v>0.12165779819545856</c:v>
                </c:pt>
                <c:pt idx="6">
                  <c:v>0.34819553179301127</c:v>
                </c:pt>
                <c:pt idx="7">
                  <c:v>0.1856013316687474</c:v>
                </c:pt>
                <c:pt idx="8">
                  <c:v>0.12318181818181818</c:v>
                </c:pt>
                <c:pt idx="9">
                  <c:v>2.6634382566586085E-2</c:v>
                </c:pt>
                <c:pt idx="10">
                  <c:v>4.6403712296983764E-2</c:v>
                </c:pt>
                <c:pt idx="11">
                  <c:v>0.13732595842075138</c:v>
                </c:pt>
                <c:pt idx="12">
                  <c:v>0.15516062884483936</c:v>
                </c:pt>
                <c:pt idx="13">
                  <c:v>0.14898603641387534</c:v>
                </c:pt>
              </c:numCache>
            </c:numRef>
          </c:val>
        </c:ser>
        <c:ser>
          <c:idx val="30"/>
          <c:order val="9"/>
          <c:tx>
            <c:strRef>
              <c:f>ตารางที่10!$A$13</c:f>
              <c:strCache>
                <c:ptCount val="1"/>
                <c:pt idx="0">
                  <c:v>อื่นๆ (ระบุ)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ตารางที่10!$W$3:$AJ$3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ตารางที่10!$W$13:$AJ$13</c:f>
              <c:numCache>
                <c:formatCode>0.00%</c:formatCode>
                <c:ptCount val="14"/>
                <c:pt idx="0">
                  <c:v>3.7260238465526355E-2</c:v>
                </c:pt>
                <c:pt idx="1">
                  <c:v>5.4059735147427034E-2</c:v>
                </c:pt>
                <c:pt idx="2">
                  <c:v>5.0500275742535294E-2</c:v>
                </c:pt>
                <c:pt idx="3">
                  <c:v>4.4234049485405449E-2</c:v>
                </c:pt>
                <c:pt idx="4">
                  <c:v>7.0214669051878523E-2</c:v>
                </c:pt>
                <c:pt idx="5">
                  <c:v>7.8692533959084154E-2</c:v>
                </c:pt>
                <c:pt idx="6">
                  <c:v>3.6662211189612402E-2</c:v>
                </c:pt>
                <c:pt idx="7">
                  <c:v>7.9067831876821065E-2</c:v>
                </c:pt>
                <c:pt idx="8">
                  <c:v>1.7954545454545459E-2</c:v>
                </c:pt>
                <c:pt idx="9">
                  <c:v>5.3268765133171907E-2</c:v>
                </c:pt>
                <c:pt idx="10">
                  <c:v>0.1055684454756385</c:v>
                </c:pt>
                <c:pt idx="11">
                  <c:v>2.2220102994468815E-2</c:v>
                </c:pt>
                <c:pt idx="12">
                  <c:v>3.9473684210526355E-2</c:v>
                </c:pt>
                <c:pt idx="13">
                  <c:v>7.5023437114521571E-2</c:v>
                </c:pt>
              </c:numCache>
            </c:numRef>
          </c:val>
        </c:ser>
        <c:axId val="113665920"/>
        <c:axId val="113667456"/>
      </c:barChart>
      <c:catAx>
        <c:axId val="11366592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667456"/>
        <c:crosses val="autoZero"/>
        <c:auto val="1"/>
        <c:lblAlgn val="ctr"/>
        <c:lblOffset val="100"/>
      </c:catAx>
      <c:valAx>
        <c:axId val="11366745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66592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แนวทางการดำเนินธุรกิจในอนาคต โดยขอรับความช่วยเหลือในการปรับปรุงกระบวนการผลิต และ/หรือ </a:t>
            </a:r>
          </a:p>
          <a:p>
            <a:pPr>
              <a:defRPr lang="th-TH" sz="1200"/>
            </a:pPr>
            <a:r>
              <a:rPr lang="th-TH" sz="1200"/>
              <a:t>นำเครื่องจักรมาใช้ จำแนกตามขนาด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ตารางที่11!$A$5</c:f>
              <c:strCache>
                <c:ptCount val="1"/>
                <c:pt idx="0">
                  <c:v>ด้านการพัฒนาทักษะฝีมือแรงงาน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ตารางที่11!$B$3:$I$3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ตารางที่11!$B$5:$I$5</c:f>
              <c:numCache>
                <c:formatCode>0.00%</c:formatCode>
                <c:ptCount val="8"/>
                <c:pt idx="0">
                  <c:v>0.24113842173350583</c:v>
                </c:pt>
                <c:pt idx="1">
                  <c:v>0.32791421653407293</c:v>
                </c:pt>
                <c:pt idx="2">
                  <c:v>0.36542669584245396</c:v>
                </c:pt>
                <c:pt idx="3">
                  <c:v>0.44664778092540131</c:v>
                </c:pt>
                <c:pt idx="4">
                  <c:v>0.50903119868637114</c:v>
                </c:pt>
                <c:pt idx="5">
                  <c:v>0.52924217462932455</c:v>
                </c:pt>
                <c:pt idx="6">
                  <c:v>0.55583437892095167</c:v>
                </c:pt>
                <c:pt idx="7">
                  <c:v>0.54135338345864659</c:v>
                </c:pt>
              </c:numCache>
            </c:numRef>
          </c:val>
        </c:ser>
        <c:ser>
          <c:idx val="2"/>
          <c:order val="1"/>
          <c:tx>
            <c:strRef>
              <c:f>ตารางที่11!$A$6</c:f>
              <c:strCache>
                <c:ptCount val="1"/>
                <c:pt idx="0">
                  <c:v>ด้านเงินทุน/การลงทุน 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ตารางที่11!$B$3:$I$3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ตารางที่11!$B$6:$I$6</c:f>
              <c:numCache>
                <c:formatCode>0.00%</c:formatCode>
                <c:ptCount val="8"/>
                <c:pt idx="0">
                  <c:v>0.23673997412677891</c:v>
                </c:pt>
                <c:pt idx="1">
                  <c:v>0.22864060878588718</c:v>
                </c:pt>
                <c:pt idx="2">
                  <c:v>0.22611232676878187</c:v>
                </c:pt>
                <c:pt idx="3">
                  <c:v>0.19830028328611898</c:v>
                </c:pt>
                <c:pt idx="4">
                  <c:v>0.19211822660098518</c:v>
                </c:pt>
                <c:pt idx="5">
                  <c:v>0.15733113673805604</c:v>
                </c:pt>
                <c:pt idx="6">
                  <c:v>0.15809284818067809</c:v>
                </c:pt>
                <c:pt idx="7">
                  <c:v>0.17543859649122912</c:v>
                </c:pt>
              </c:numCache>
            </c:numRef>
          </c:val>
        </c:ser>
        <c:ser>
          <c:idx val="3"/>
          <c:order val="2"/>
          <c:tx>
            <c:strRef>
              <c:f>ตารางที่11!$A$7</c:f>
              <c:strCache>
                <c:ptCount val="1"/>
                <c:pt idx="0">
                  <c:v>ด้านวิชาการ 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ตารางที่11!$B$3:$I$3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ตารางที่11!$B$7:$I$7</c:f>
              <c:numCache>
                <c:formatCode>0.00%</c:formatCode>
                <c:ptCount val="8"/>
                <c:pt idx="0">
                  <c:v>0.13454075032341525</c:v>
                </c:pt>
                <c:pt idx="1">
                  <c:v>0.15773088896575579</c:v>
                </c:pt>
                <c:pt idx="2">
                  <c:v>0.17979576951130638</c:v>
                </c:pt>
                <c:pt idx="3">
                  <c:v>0.18602455146364488</c:v>
                </c:pt>
                <c:pt idx="4">
                  <c:v>0.19868637110016421</c:v>
                </c:pt>
                <c:pt idx="5">
                  <c:v>0.12850082372322888</c:v>
                </c:pt>
                <c:pt idx="6">
                  <c:v>0.14554579673776744</c:v>
                </c:pt>
                <c:pt idx="7">
                  <c:v>0.16541353383458646</c:v>
                </c:pt>
              </c:numCache>
            </c:numRef>
          </c:val>
        </c:ser>
        <c:ser>
          <c:idx val="4"/>
          <c:order val="3"/>
          <c:tx>
            <c:strRef>
              <c:f>ตารางที่11!$A$8</c:f>
              <c:strCache>
                <c:ptCount val="1"/>
                <c:pt idx="0">
                  <c:v>อื่นๆ (ระบุ)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ตารางที่11!$B$3:$I$3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ตารางที่11!$B$8:$I$8</c:f>
              <c:numCache>
                <c:formatCode>0.00%</c:formatCode>
                <c:ptCount val="8"/>
                <c:pt idx="0">
                  <c:v>4.1914618369987056E-2</c:v>
                </c:pt>
                <c:pt idx="1">
                  <c:v>4.7388446904185533E-2</c:v>
                </c:pt>
                <c:pt idx="2">
                  <c:v>5.0692924872356201E-2</c:v>
                </c:pt>
                <c:pt idx="3">
                  <c:v>4.8158640226628892E-2</c:v>
                </c:pt>
                <c:pt idx="4">
                  <c:v>3.7766830870279267E-2</c:v>
                </c:pt>
                <c:pt idx="5">
                  <c:v>2.388797364085676E-2</c:v>
                </c:pt>
                <c:pt idx="6">
                  <c:v>2.5094102885821951E-2</c:v>
                </c:pt>
                <c:pt idx="7">
                  <c:v>4.2606516290726912E-2</c:v>
                </c:pt>
              </c:numCache>
            </c:numRef>
          </c:val>
        </c:ser>
        <c:axId val="113687168"/>
        <c:axId val="113856896"/>
      </c:barChart>
      <c:catAx>
        <c:axId val="11368716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856896"/>
        <c:crosses val="autoZero"/>
        <c:auto val="1"/>
        <c:lblAlgn val="ctr"/>
        <c:lblOffset val="100"/>
      </c:catAx>
      <c:valAx>
        <c:axId val="11385689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368716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9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จำแนกตามขนาด</a:t>
            </a:r>
          </a:p>
        </c:rich>
      </c:tx>
    </c:title>
    <c:plotArea>
      <c:layout>
        <c:manualLayout>
          <c:layoutTarget val="inner"/>
          <c:xMode val="edge"/>
          <c:yMode val="edge"/>
          <c:x val="0.281461819225723"/>
          <c:y val="0.25310776773814908"/>
          <c:w val="0.46311802821522308"/>
          <c:h val="0.69037071906293157"/>
        </c:manualLayout>
      </c:layout>
      <c:pieChart>
        <c:varyColors val="1"/>
        <c:ser>
          <c:idx val="0"/>
          <c:order val="0"/>
          <c:tx>
            <c:strRef>
              <c:f>ตารางที่11!$A$1</c:f>
              <c:strCache>
                <c:ptCount val="1"/>
                <c:pt idx="0">
                  <c:v>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จำแนกตามขนาด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92D050"/>
              </a:solidFill>
            </c:spPr>
          </c:dPt>
          <c:dLbls>
            <c:dLbl>
              <c:idx val="6"/>
              <c:layout>
                <c:manualLayout>
                  <c:x val="0.23349922606797224"/>
                  <c:y val="-2.5169036643965421E-3"/>
                </c:manualLayout>
              </c:layout>
              <c:showVal val="1"/>
              <c:showCatName val="1"/>
              <c:separator>
</c:separator>
            </c:dLbl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showVal val="1"/>
            <c:showCatName val="1"/>
            <c:separator>
</c:separator>
            <c:showLeaderLines val="1"/>
          </c:dLbls>
          <c:cat>
            <c:strRef>
              <c:f>ตารางที่11!$A$5:$A$8</c:f>
              <c:strCache>
                <c:ptCount val="4"/>
                <c:pt idx="0">
                  <c:v>ด้านการพัฒนาทักษะฝีมือแรงงาน</c:v>
                </c:pt>
                <c:pt idx="1">
                  <c:v>ด้านเงินทุน/การลงทุน </c:v>
                </c:pt>
                <c:pt idx="2">
                  <c:v>ด้านวิชาการ </c:v>
                </c:pt>
                <c:pt idx="3">
                  <c:v>อื่นๆ (ระบุ)</c:v>
                </c:pt>
              </c:strCache>
            </c:strRef>
          </c:cat>
          <c:val>
            <c:numRef>
              <c:f>ตารางที่11!$J$5:$J$8</c:f>
              <c:numCache>
                <c:formatCode>0.00%</c:formatCode>
                <c:ptCount val="4"/>
                <c:pt idx="0">
                  <c:v>0.37924273157538885</c:v>
                </c:pt>
                <c:pt idx="1">
                  <c:v>0.20966869506423291</c:v>
                </c:pt>
                <c:pt idx="2">
                  <c:v>0.15422582826233941</c:v>
                </c:pt>
                <c:pt idx="3">
                  <c:v>4.1041244083840425E-2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จำแนกตามประเภทกิจการ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2"/>
          <c:order val="0"/>
          <c:tx>
            <c:strRef>
              <c:f>ตารางที่12!$A$4</c:f>
              <c:strCache>
                <c:ptCount val="1"/>
                <c:pt idx="0">
                  <c:v>ด้านการพัฒนาทักษะฝีมือแรงงาน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ตารางที่12!$B$3:$U$3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ตารางที่12!$B$4:$U$4</c:f>
              <c:numCache>
                <c:formatCode>0.00%</c:formatCode>
                <c:ptCount val="20"/>
                <c:pt idx="0">
                  <c:v>0.41414141414141414</c:v>
                </c:pt>
                <c:pt idx="1">
                  <c:v>0.52777777777777779</c:v>
                </c:pt>
                <c:pt idx="2">
                  <c:v>0.49838709677419485</c:v>
                </c:pt>
                <c:pt idx="3">
                  <c:v>0.37037037037037246</c:v>
                </c:pt>
                <c:pt idx="4">
                  <c:v>0.52736318407959959</c:v>
                </c:pt>
                <c:pt idx="5">
                  <c:v>0.57943925233645044</c:v>
                </c:pt>
                <c:pt idx="6">
                  <c:v>0.52222222222222159</c:v>
                </c:pt>
                <c:pt idx="7">
                  <c:v>0.59241706161137231</c:v>
                </c:pt>
                <c:pt idx="8">
                  <c:v>0.42156862745098145</c:v>
                </c:pt>
                <c:pt idx="9">
                  <c:v>0.59183673469387765</c:v>
                </c:pt>
                <c:pt idx="10">
                  <c:v>0.56043956043956045</c:v>
                </c:pt>
                <c:pt idx="11">
                  <c:v>0.51724137931034486</c:v>
                </c:pt>
                <c:pt idx="12">
                  <c:v>0.49367088607595128</c:v>
                </c:pt>
                <c:pt idx="13">
                  <c:v>0.61038961038961292</c:v>
                </c:pt>
                <c:pt idx="14">
                  <c:v>0.5941558441558441</c:v>
                </c:pt>
                <c:pt idx="15">
                  <c:v>0.48327137546468524</c:v>
                </c:pt>
                <c:pt idx="16">
                  <c:v>0.55555555555555569</c:v>
                </c:pt>
                <c:pt idx="17">
                  <c:v>0.60188087774294652</c:v>
                </c:pt>
                <c:pt idx="18">
                  <c:v>0.63043478260869779</c:v>
                </c:pt>
                <c:pt idx="19">
                  <c:v>0.48755490483162611</c:v>
                </c:pt>
              </c:numCache>
            </c:numRef>
          </c:val>
        </c:ser>
        <c:ser>
          <c:idx val="3"/>
          <c:order val="1"/>
          <c:tx>
            <c:strRef>
              <c:f>ตารางที่12!$A$5</c:f>
              <c:strCache>
                <c:ptCount val="1"/>
                <c:pt idx="0">
                  <c:v>ด้านเงินทุน/การลงทุน 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ตารางที่12!$B$3:$U$3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ตารางที่12!$B$5:$U$5</c:f>
              <c:numCache>
                <c:formatCode>0.00%</c:formatCode>
                <c:ptCount val="20"/>
                <c:pt idx="0">
                  <c:v>0.32323232323232332</c:v>
                </c:pt>
                <c:pt idx="1">
                  <c:v>0.18055555555555555</c:v>
                </c:pt>
                <c:pt idx="2">
                  <c:v>0.26935483870967858</c:v>
                </c:pt>
                <c:pt idx="3">
                  <c:v>0.29629629629629628</c:v>
                </c:pt>
                <c:pt idx="4">
                  <c:v>0.18905472636815918</c:v>
                </c:pt>
                <c:pt idx="5">
                  <c:v>0.19158878504672899</c:v>
                </c:pt>
                <c:pt idx="6">
                  <c:v>0.28888888888889097</c:v>
                </c:pt>
                <c:pt idx="7">
                  <c:v>0.19431279620853067</c:v>
                </c:pt>
                <c:pt idx="8">
                  <c:v>0.31372549019607848</c:v>
                </c:pt>
                <c:pt idx="9">
                  <c:v>0.23469387755102092</c:v>
                </c:pt>
                <c:pt idx="10">
                  <c:v>0.18681318681318748</c:v>
                </c:pt>
                <c:pt idx="11">
                  <c:v>6.8965517241379309E-2</c:v>
                </c:pt>
                <c:pt idx="12">
                  <c:v>0.2658227848101275</c:v>
                </c:pt>
                <c:pt idx="13">
                  <c:v>0.24675324675324725</c:v>
                </c:pt>
                <c:pt idx="14">
                  <c:v>0.24350649350649498</c:v>
                </c:pt>
                <c:pt idx="15">
                  <c:v>0.32342007434944575</c:v>
                </c:pt>
                <c:pt idx="16">
                  <c:v>0.28112449799196942</c:v>
                </c:pt>
                <c:pt idx="17">
                  <c:v>0.21316614420062696</c:v>
                </c:pt>
                <c:pt idx="18">
                  <c:v>0.24184782608695651</c:v>
                </c:pt>
                <c:pt idx="19">
                  <c:v>0.2752562225475842</c:v>
                </c:pt>
              </c:numCache>
            </c:numRef>
          </c:val>
        </c:ser>
        <c:ser>
          <c:idx val="4"/>
          <c:order val="2"/>
          <c:tx>
            <c:strRef>
              <c:f>ตารางที่12!$A$6</c:f>
              <c:strCache>
                <c:ptCount val="1"/>
                <c:pt idx="0">
                  <c:v>ด้านวิชาการ 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ตารางที่12!$B$3:$U$3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ตารางที่12!$B$6:$U$6</c:f>
              <c:numCache>
                <c:formatCode>0.00%</c:formatCode>
                <c:ptCount val="20"/>
                <c:pt idx="0">
                  <c:v>0.22222222222222221</c:v>
                </c:pt>
                <c:pt idx="1">
                  <c:v>0.1111111111111111</c:v>
                </c:pt>
                <c:pt idx="2">
                  <c:v>0.2</c:v>
                </c:pt>
                <c:pt idx="3">
                  <c:v>0.14814814814814864</c:v>
                </c:pt>
                <c:pt idx="4">
                  <c:v>0.1691542288557214</c:v>
                </c:pt>
                <c:pt idx="5">
                  <c:v>0.10280373831775701</c:v>
                </c:pt>
                <c:pt idx="6">
                  <c:v>8.888888888888935E-2</c:v>
                </c:pt>
                <c:pt idx="7">
                  <c:v>0.15165876777251186</c:v>
                </c:pt>
                <c:pt idx="8">
                  <c:v>0.19607843137254904</c:v>
                </c:pt>
                <c:pt idx="9">
                  <c:v>0.11224489795918367</c:v>
                </c:pt>
                <c:pt idx="10">
                  <c:v>9.8901098901099577E-2</c:v>
                </c:pt>
                <c:pt idx="11">
                  <c:v>6.8965517241379309E-2</c:v>
                </c:pt>
                <c:pt idx="12">
                  <c:v>0.22362869198312235</c:v>
                </c:pt>
                <c:pt idx="13">
                  <c:v>0.20129870129870131</c:v>
                </c:pt>
                <c:pt idx="14">
                  <c:v>0.15909090909090967</c:v>
                </c:pt>
                <c:pt idx="15">
                  <c:v>0.13754646840148774</c:v>
                </c:pt>
                <c:pt idx="16">
                  <c:v>0.15796519410977336</c:v>
                </c:pt>
                <c:pt idx="17">
                  <c:v>0.15047021943573671</c:v>
                </c:pt>
                <c:pt idx="18">
                  <c:v>0.15489130434782694</c:v>
                </c:pt>
                <c:pt idx="19">
                  <c:v>0.16983894582723363</c:v>
                </c:pt>
              </c:numCache>
            </c:numRef>
          </c:val>
        </c:ser>
        <c:ser>
          <c:idx val="0"/>
          <c:order val="3"/>
          <c:tx>
            <c:strRef>
              <c:f>ตารางที่12!$A$7</c:f>
              <c:strCache>
                <c:ptCount val="1"/>
                <c:pt idx="0">
                  <c:v>อื่นๆ (ระบุ)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ตารางที่12!$B$3:$U$3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ตารางที่12!$B$7:$U$7</c:f>
              <c:numCache>
                <c:formatCode>0.00%</c:formatCode>
                <c:ptCount val="20"/>
                <c:pt idx="0">
                  <c:v>2.0202020202020211E-2</c:v>
                </c:pt>
                <c:pt idx="1">
                  <c:v>1.3888888888888954E-2</c:v>
                </c:pt>
                <c:pt idx="2">
                  <c:v>3.8709677419355014E-2</c:v>
                </c:pt>
                <c:pt idx="3">
                  <c:v>4.9382716049382991E-2</c:v>
                </c:pt>
                <c:pt idx="4">
                  <c:v>1.9900497512437901E-2</c:v>
                </c:pt>
                <c:pt idx="5">
                  <c:v>2.8037383177570232E-2</c:v>
                </c:pt>
                <c:pt idx="6">
                  <c:v>4.4444444444444502E-2</c:v>
                </c:pt>
                <c:pt idx="7">
                  <c:v>3.317535545023699E-2</c:v>
                </c:pt>
                <c:pt idx="8">
                  <c:v>5.8823529411764705E-2</c:v>
                </c:pt>
                <c:pt idx="9">
                  <c:v>3.0612244897959211E-2</c:v>
                </c:pt>
                <c:pt idx="10">
                  <c:v>3.2967032967032975E-2</c:v>
                </c:pt>
                <c:pt idx="11">
                  <c:v>0</c:v>
                </c:pt>
                <c:pt idx="12">
                  <c:v>4.2194092827004454E-2</c:v>
                </c:pt>
                <c:pt idx="13">
                  <c:v>5.1948051948051951E-2</c:v>
                </c:pt>
                <c:pt idx="14">
                  <c:v>3.5714285714285712E-2</c:v>
                </c:pt>
                <c:pt idx="15">
                  <c:v>4.0892193308550193E-2</c:v>
                </c:pt>
                <c:pt idx="16">
                  <c:v>3.614457831325301E-2</c:v>
                </c:pt>
                <c:pt idx="17">
                  <c:v>1.2539184952978056E-2</c:v>
                </c:pt>
                <c:pt idx="18">
                  <c:v>2.7173913043478406E-2</c:v>
                </c:pt>
                <c:pt idx="19">
                  <c:v>2.9282576866764286E-2</c:v>
                </c:pt>
              </c:numCache>
            </c:numRef>
          </c:val>
        </c:ser>
        <c:axId val="114142208"/>
        <c:axId val="114750208"/>
      </c:barChart>
      <c:catAx>
        <c:axId val="11414220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4750208"/>
        <c:crosses val="autoZero"/>
        <c:auto val="1"/>
        <c:lblAlgn val="ctr"/>
        <c:lblOffset val="100"/>
      </c:catAx>
      <c:valAx>
        <c:axId val="114750208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414220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แนวทางการดำเนินธุรกิจในอนาคต โดยขอรับความช่วยเหลือในการปรับปรุงกระบวนการผลิต และ/หรือ นำเครื่องจักรมาใช้ จำแนกตามประเภทกิจการ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ตารางที่12!$A$4</c:f>
              <c:strCache>
                <c:ptCount val="1"/>
                <c:pt idx="0">
                  <c:v>ด้านการพัฒนาทักษะฝีมือแรงงาน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ตารางที่12!$V$3:$AI$3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ตารางที่12!$V$4:$AI$4</c:f>
              <c:numCache>
                <c:formatCode>0.00%</c:formatCode>
                <c:ptCount val="14"/>
                <c:pt idx="0">
                  <c:v>0.5021459227467816</c:v>
                </c:pt>
                <c:pt idx="1">
                  <c:v>0.38734739178690486</c:v>
                </c:pt>
                <c:pt idx="2">
                  <c:v>0.27759562841529961</c:v>
                </c:pt>
                <c:pt idx="3">
                  <c:v>0.22241887905604721</c:v>
                </c:pt>
                <c:pt idx="4">
                  <c:v>0.189873417721519</c:v>
                </c:pt>
                <c:pt idx="5">
                  <c:v>0.33407821229050455</c:v>
                </c:pt>
                <c:pt idx="6">
                  <c:v>0.29816513761467983</c:v>
                </c:pt>
                <c:pt idx="7">
                  <c:v>0.27230046948356912</c:v>
                </c:pt>
                <c:pt idx="8">
                  <c:v>0.17867435158501441</c:v>
                </c:pt>
                <c:pt idx="9">
                  <c:v>0.2702702702702714</c:v>
                </c:pt>
                <c:pt idx="10">
                  <c:v>5.8823529411764705E-2</c:v>
                </c:pt>
                <c:pt idx="11">
                  <c:v>0.27935222672064897</c:v>
                </c:pt>
                <c:pt idx="12">
                  <c:v>0.19784172661870467</c:v>
                </c:pt>
                <c:pt idx="13">
                  <c:v>0.28594950603732161</c:v>
                </c:pt>
              </c:numCache>
            </c:numRef>
          </c:val>
        </c:ser>
        <c:ser>
          <c:idx val="21"/>
          <c:order val="1"/>
          <c:tx>
            <c:strRef>
              <c:f>ตารางที่12!$A$5</c:f>
              <c:strCache>
                <c:ptCount val="1"/>
                <c:pt idx="0">
                  <c:v>ด้านเงินทุน/การลงทุน 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ตารางที่12!$V$3:$AI$3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ตารางที่12!$V$5:$AI$5</c:f>
              <c:numCache>
                <c:formatCode>0.00%</c:formatCode>
                <c:ptCount val="14"/>
                <c:pt idx="0">
                  <c:v>0.25321888412017168</c:v>
                </c:pt>
                <c:pt idx="1">
                  <c:v>0.16981132075471697</c:v>
                </c:pt>
                <c:pt idx="2">
                  <c:v>0.21147540983606644</c:v>
                </c:pt>
                <c:pt idx="3">
                  <c:v>0.19882005899705016</c:v>
                </c:pt>
                <c:pt idx="4">
                  <c:v>0.16455696202531642</c:v>
                </c:pt>
                <c:pt idx="5">
                  <c:v>0.12402234636871544</c:v>
                </c:pt>
                <c:pt idx="6">
                  <c:v>0.20183486238532161</c:v>
                </c:pt>
                <c:pt idx="7">
                  <c:v>0.13615023474178403</c:v>
                </c:pt>
                <c:pt idx="8">
                  <c:v>0.29682997118155829</c:v>
                </c:pt>
                <c:pt idx="9">
                  <c:v>0.18918918918918975</c:v>
                </c:pt>
                <c:pt idx="10">
                  <c:v>0.15294117647058841</c:v>
                </c:pt>
                <c:pt idx="11">
                  <c:v>0.14979757085020304</c:v>
                </c:pt>
                <c:pt idx="12">
                  <c:v>9.7122302158273985E-2</c:v>
                </c:pt>
                <c:pt idx="13">
                  <c:v>0.15697036223929794</c:v>
                </c:pt>
              </c:numCache>
            </c:numRef>
          </c:val>
        </c:ser>
        <c:ser>
          <c:idx val="22"/>
          <c:order val="2"/>
          <c:tx>
            <c:strRef>
              <c:f>ตารางที่12!$A$6</c:f>
              <c:strCache>
                <c:ptCount val="1"/>
                <c:pt idx="0">
                  <c:v>ด้านวิชาการ 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ตารางที่12!$V$3:$AI$3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ตารางที่12!$V$6:$AI$6</c:f>
              <c:numCache>
                <c:formatCode>0.00%</c:formatCode>
                <c:ptCount val="14"/>
                <c:pt idx="0">
                  <c:v>0.14914163090128754</c:v>
                </c:pt>
                <c:pt idx="1">
                  <c:v>0.10876803551609326</c:v>
                </c:pt>
                <c:pt idx="2">
                  <c:v>0.14590163934426284</c:v>
                </c:pt>
                <c:pt idx="3">
                  <c:v>0.12566371681415917</c:v>
                </c:pt>
                <c:pt idx="4">
                  <c:v>0.189873417721519</c:v>
                </c:pt>
                <c:pt idx="5">
                  <c:v>9.9441340782123244E-2</c:v>
                </c:pt>
                <c:pt idx="6">
                  <c:v>0.11009174311926606</c:v>
                </c:pt>
                <c:pt idx="7">
                  <c:v>0.13615023474178403</c:v>
                </c:pt>
                <c:pt idx="8">
                  <c:v>0.24207492795389038</c:v>
                </c:pt>
                <c:pt idx="9">
                  <c:v>0.29729729729729731</c:v>
                </c:pt>
                <c:pt idx="10">
                  <c:v>0.24705882352941191</c:v>
                </c:pt>
                <c:pt idx="11">
                  <c:v>0.14170040485830038</c:v>
                </c:pt>
                <c:pt idx="12">
                  <c:v>0.27338129496402996</c:v>
                </c:pt>
                <c:pt idx="13">
                  <c:v>0.18825466520307355</c:v>
                </c:pt>
              </c:numCache>
            </c:numRef>
          </c:val>
        </c:ser>
        <c:ser>
          <c:idx val="23"/>
          <c:order val="3"/>
          <c:tx>
            <c:strRef>
              <c:f>ตารางที่12!$A$7</c:f>
              <c:strCache>
                <c:ptCount val="1"/>
                <c:pt idx="0">
                  <c:v>อื่นๆ (ระบุ)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ตารางที่12!$V$3:$AI$3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ตารางที่12!$V$7:$AI$7</c:f>
              <c:numCache>
                <c:formatCode>0.00%</c:formatCode>
                <c:ptCount val="14"/>
                <c:pt idx="0">
                  <c:v>3.0042918454935747E-2</c:v>
                </c:pt>
                <c:pt idx="1">
                  <c:v>2.6637069922308611E-2</c:v>
                </c:pt>
                <c:pt idx="2">
                  <c:v>4.2622950819672129E-2</c:v>
                </c:pt>
                <c:pt idx="3">
                  <c:v>4.4247787610619468E-2</c:v>
                </c:pt>
                <c:pt idx="4">
                  <c:v>7.5949367088607597E-2</c:v>
                </c:pt>
                <c:pt idx="5">
                  <c:v>5.8100558659217878E-2</c:v>
                </c:pt>
                <c:pt idx="6">
                  <c:v>4.5871559633027505E-2</c:v>
                </c:pt>
                <c:pt idx="7">
                  <c:v>7.0422535211267623E-2</c:v>
                </c:pt>
                <c:pt idx="8">
                  <c:v>2.3054755043227664E-2</c:v>
                </c:pt>
                <c:pt idx="9">
                  <c:v>0.13513513513513564</c:v>
                </c:pt>
                <c:pt idx="10">
                  <c:v>5.8823529411764705E-2</c:v>
                </c:pt>
                <c:pt idx="11">
                  <c:v>6.88259109311741E-2</c:v>
                </c:pt>
                <c:pt idx="12">
                  <c:v>6.4748201438849184E-2</c:v>
                </c:pt>
                <c:pt idx="13">
                  <c:v>4.9945115257958292E-2</c:v>
                </c:pt>
              </c:numCache>
            </c:numRef>
          </c:val>
        </c:ser>
        <c:axId val="114962432"/>
        <c:axId val="114963968"/>
      </c:barChart>
      <c:catAx>
        <c:axId val="11496243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4963968"/>
        <c:crosses val="autoZero"/>
        <c:auto val="1"/>
        <c:lblAlgn val="ctr"/>
        <c:lblOffset val="100"/>
      </c:catAx>
      <c:valAx>
        <c:axId val="114963968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496243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ความต้องการแรงงานทันที (ปี2559)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'ตารางที่17-20'!$B$3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'ตารางที่17-20'!$B$4:$B$11</c:f>
              <c:numCache>
                <c:formatCode>#,##0;[Red]#,##0</c:formatCode>
                <c:ptCount val="8"/>
                <c:pt idx="0">
                  <c:v>36747</c:v>
                </c:pt>
                <c:pt idx="1">
                  <c:v>11442</c:v>
                </c:pt>
                <c:pt idx="2">
                  <c:v>15295</c:v>
                </c:pt>
                <c:pt idx="3">
                  <c:v>7820</c:v>
                </c:pt>
                <c:pt idx="4">
                  <c:v>10588</c:v>
                </c:pt>
                <c:pt idx="5">
                  <c:v>7777</c:v>
                </c:pt>
                <c:pt idx="6">
                  <c:v>4071</c:v>
                </c:pt>
                <c:pt idx="7">
                  <c:v>5720</c:v>
                </c:pt>
              </c:numCache>
            </c:numRef>
          </c:val>
        </c:ser>
        <c:ser>
          <c:idx val="2"/>
          <c:order val="1"/>
          <c:tx>
            <c:strRef>
              <c:f>'ตารางที่17-20'!$C$3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'ตารางที่17-20'!$C$4:$C$11</c:f>
              <c:numCache>
                <c:formatCode>#,##0;[Red]#,##0</c:formatCode>
                <c:ptCount val="8"/>
                <c:pt idx="0">
                  <c:v>29990</c:v>
                </c:pt>
                <c:pt idx="1">
                  <c:v>9687</c:v>
                </c:pt>
                <c:pt idx="2">
                  <c:v>12491</c:v>
                </c:pt>
                <c:pt idx="3">
                  <c:v>7621</c:v>
                </c:pt>
                <c:pt idx="4">
                  <c:v>11481</c:v>
                </c:pt>
                <c:pt idx="5">
                  <c:v>12502</c:v>
                </c:pt>
                <c:pt idx="6">
                  <c:v>5550</c:v>
                </c:pt>
                <c:pt idx="7">
                  <c:v>14083</c:v>
                </c:pt>
              </c:numCache>
            </c:numRef>
          </c:val>
        </c:ser>
        <c:ser>
          <c:idx val="3"/>
          <c:order val="2"/>
          <c:tx>
            <c:strRef>
              <c:f>'ตารางที่17-20'!$D$3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'ตารางที่17-20'!$D$4:$D$11</c:f>
              <c:numCache>
                <c:formatCode>#,##0;[Red]#,##0</c:formatCode>
                <c:ptCount val="8"/>
                <c:pt idx="0">
                  <c:v>20081</c:v>
                </c:pt>
                <c:pt idx="1">
                  <c:v>8318</c:v>
                </c:pt>
                <c:pt idx="2">
                  <c:v>12291</c:v>
                </c:pt>
                <c:pt idx="3">
                  <c:v>7091</c:v>
                </c:pt>
                <c:pt idx="4">
                  <c:v>8988</c:v>
                </c:pt>
                <c:pt idx="5">
                  <c:v>11647</c:v>
                </c:pt>
                <c:pt idx="6">
                  <c:v>5666</c:v>
                </c:pt>
                <c:pt idx="7">
                  <c:v>10765</c:v>
                </c:pt>
              </c:numCache>
            </c:numRef>
          </c:val>
        </c:ser>
        <c:ser>
          <c:idx val="4"/>
          <c:order val="3"/>
          <c:tx>
            <c:strRef>
              <c:f>'ตารางที่17-20'!$E$3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'ตารางที่17-20'!$E$4:$E$11</c:f>
              <c:numCache>
                <c:formatCode>#,##0;[Red]#,##0</c:formatCode>
                <c:ptCount val="8"/>
                <c:pt idx="0">
                  <c:v>28399</c:v>
                </c:pt>
                <c:pt idx="1">
                  <c:v>8608</c:v>
                </c:pt>
                <c:pt idx="2">
                  <c:v>9611</c:v>
                </c:pt>
                <c:pt idx="3">
                  <c:v>6677</c:v>
                </c:pt>
                <c:pt idx="4">
                  <c:v>6898</c:v>
                </c:pt>
                <c:pt idx="5">
                  <c:v>7505</c:v>
                </c:pt>
                <c:pt idx="6">
                  <c:v>5499</c:v>
                </c:pt>
                <c:pt idx="7">
                  <c:v>4986</c:v>
                </c:pt>
              </c:numCache>
            </c:numRef>
          </c:val>
        </c:ser>
        <c:ser>
          <c:idx val="5"/>
          <c:order val="4"/>
          <c:tx>
            <c:strRef>
              <c:f>'ตารางที่17-20'!$F$3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'ตารางที่17-20'!$F$4:$F$11</c:f>
              <c:numCache>
                <c:formatCode>#,##0;[Red]#,##0</c:formatCode>
                <c:ptCount val="8"/>
                <c:pt idx="0">
                  <c:v>31251</c:v>
                </c:pt>
                <c:pt idx="1">
                  <c:v>10708</c:v>
                </c:pt>
                <c:pt idx="2">
                  <c:v>11965</c:v>
                </c:pt>
                <c:pt idx="3">
                  <c:v>8113</c:v>
                </c:pt>
                <c:pt idx="4">
                  <c:v>8087</c:v>
                </c:pt>
                <c:pt idx="5">
                  <c:v>10104</c:v>
                </c:pt>
                <c:pt idx="6">
                  <c:v>6077</c:v>
                </c:pt>
                <c:pt idx="7">
                  <c:v>6522</c:v>
                </c:pt>
              </c:numCache>
            </c:numRef>
          </c:val>
        </c:ser>
        <c:ser>
          <c:idx val="6"/>
          <c:order val="5"/>
          <c:tx>
            <c:strRef>
              <c:f>'ตารางที่17-20'!$H$3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'ตารางที่17-20'!$H$4:$H$11</c:f>
            </c:numRef>
          </c:val>
        </c:ser>
        <c:ser>
          <c:idx val="7"/>
          <c:order val="6"/>
          <c:tx>
            <c:strRef>
              <c:f>'ตารางที่17-20'!$I$3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'ตารางที่17-20'!$I$4:$I$11</c:f>
            </c:numRef>
          </c:val>
        </c:ser>
        <c:ser>
          <c:idx val="8"/>
          <c:order val="7"/>
          <c:tx>
            <c:strRef>
              <c:f>'ตารางที่17-20'!$J$3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'ตารางที่17-20'!$J$4:$J$11</c:f>
            </c:numRef>
          </c:val>
        </c:ser>
        <c:ser>
          <c:idx val="9"/>
          <c:order val="9"/>
          <c:tx>
            <c:strRef>
              <c:f>'ตารางที่17-20'!$G$3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'ตารางที่17-20'!$G$4:$G$11</c:f>
              <c:numCache>
                <c:formatCode>#,##0;[Red]#,##0</c:formatCode>
                <c:ptCount val="8"/>
                <c:pt idx="0">
                  <c:v>39390</c:v>
                </c:pt>
                <c:pt idx="1">
                  <c:v>11460</c:v>
                </c:pt>
                <c:pt idx="2">
                  <c:v>14784</c:v>
                </c:pt>
                <c:pt idx="3">
                  <c:v>9484</c:v>
                </c:pt>
                <c:pt idx="4">
                  <c:v>9204</c:v>
                </c:pt>
                <c:pt idx="5">
                  <c:v>13678</c:v>
                </c:pt>
                <c:pt idx="6">
                  <c:v>6540</c:v>
                </c:pt>
                <c:pt idx="7">
                  <c:v>16173</c:v>
                </c:pt>
              </c:numCache>
            </c:numRef>
          </c:val>
        </c:ser>
        <c:axId val="115231360"/>
        <c:axId val="115245440"/>
      </c:barChart>
      <c:lineChart>
        <c:grouping val="standard"/>
        <c:ser>
          <c:idx val="0"/>
          <c:order val="8"/>
          <c:tx>
            <c:strRef>
              <c:f>'ตารางที่17-20'!$K$3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'ตารางที่17-20'!$A$4:$A$11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'ตารางที่17-20'!$K$4:$K$11</c:f>
              <c:numCache>
                <c:formatCode>#,##0;[Red]#,##0</c:formatCode>
                <c:ptCount val="8"/>
                <c:pt idx="0">
                  <c:v>183654</c:v>
                </c:pt>
                <c:pt idx="1">
                  <c:v>59604</c:v>
                </c:pt>
                <c:pt idx="2">
                  <c:v>75678</c:v>
                </c:pt>
                <c:pt idx="3">
                  <c:v>46109</c:v>
                </c:pt>
                <c:pt idx="4">
                  <c:v>54441</c:v>
                </c:pt>
                <c:pt idx="5">
                  <c:v>62484</c:v>
                </c:pt>
                <c:pt idx="6">
                  <c:v>32923</c:v>
                </c:pt>
                <c:pt idx="7">
                  <c:v>56536</c:v>
                </c:pt>
              </c:numCache>
            </c:numRef>
          </c:val>
        </c:ser>
        <c:marker val="1"/>
        <c:axId val="115248512"/>
        <c:axId val="115246976"/>
      </c:lineChart>
      <c:catAx>
        <c:axId val="11523136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245440"/>
        <c:crosses val="autoZero"/>
        <c:auto val="1"/>
        <c:lblAlgn val="ctr"/>
        <c:lblOffset val="100"/>
      </c:catAx>
      <c:valAx>
        <c:axId val="115245440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231360"/>
        <c:crosses val="autoZero"/>
        <c:crossBetween val="between"/>
      </c:valAx>
      <c:valAx>
        <c:axId val="115246976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248512"/>
        <c:crosses val="max"/>
        <c:crossBetween val="between"/>
      </c:valAx>
      <c:catAx>
        <c:axId val="115248512"/>
        <c:scaling>
          <c:orientation val="minMax"/>
        </c:scaling>
        <c:delete val="1"/>
        <c:axPos val="b"/>
        <c:tickLblPos val="none"/>
        <c:crossAx val="115246976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  <c:userShapes r:id="rId2"/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layout>
        <c:manualLayout>
          <c:xMode val="edge"/>
          <c:yMode val="edge"/>
          <c:x val="0.33674478419743104"/>
          <c:y val="0.83031838071977859"/>
        </c:manualLayout>
      </c:layout>
      <c:txPr>
        <a:bodyPr/>
        <a:lstStyle/>
        <a:p>
          <a:pPr>
            <a:defRPr lang="th-TH" sz="1100"/>
          </a:pPr>
          <a:endParaRPr lang="en-US"/>
        </a:p>
      </c:txPr>
    </c:title>
    <c:plotArea>
      <c:layout>
        <c:manualLayout>
          <c:layoutTarget val="inner"/>
          <c:xMode val="edge"/>
          <c:yMode val="edge"/>
          <c:x val="0.18571254387822675"/>
          <c:y val="8.2870476094279596E-2"/>
          <c:w val="0.66395446290485394"/>
          <c:h val="0.70995401985885465"/>
        </c:manualLayout>
      </c:layout>
      <c:pieChart>
        <c:varyColors val="1"/>
        <c:ser>
          <c:idx val="1"/>
          <c:order val="0"/>
          <c:tx>
            <c:strRef>
              <c:f>'ตารางที่17-20'!$B$2:$K$2</c:f>
              <c:strCache>
                <c:ptCount val="1"/>
                <c:pt idx="0">
                  <c:v>ความต้องการแรงงานทันที (ปี2559)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rgbClr val="00B050"/>
              </a:solidFill>
            </c:spPr>
          </c:dPt>
          <c:dLbls>
            <c:numFmt formatCode="0.00%" sourceLinked="0"/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showVal val="1"/>
            <c:showCatName val="1"/>
            <c:showPercent val="1"/>
            <c:separator>
</c:separator>
            <c:showLeaderLines val="1"/>
          </c:dLbls>
          <c:cat>
            <c:strRef>
              <c:f>'ตารางที่17-20'!$B$3:$J$3</c:f>
              <c:strCache>
                <c:ptCount val="6"/>
                <c:pt idx="0">
                  <c:v>ต่ำกว่า ม.3</c:v>
                </c:pt>
                <c:pt idx="1">
                  <c:v>ม.3</c:v>
                </c:pt>
                <c:pt idx="2">
                  <c:v>ม.6</c:v>
                </c:pt>
                <c:pt idx="3">
                  <c:v>ปวช.</c:v>
                </c:pt>
                <c:pt idx="4">
                  <c:v>ปวส./อนุปริญญา</c:v>
                </c:pt>
                <c:pt idx="5">
                  <c:v>ปริญญาตรีขึ้นไป</c:v>
                </c:pt>
              </c:strCache>
            </c:strRef>
          </c:cat>
          <c:val>
            <c:numRef>
              <c:f>'ตารางที่17-20'!$B$12:$J$12</c:f>
              <c:numCache>
                <c:formatCode>#,##0;[Red]#,##0</c:formatCode>
                <c:ptCount val="6"/>
                <c:pt idx="0">
                  <c:v>99460</c:v>
                </c:pt>
                <c:pt idx="1">
                  <c:v>103405</c:v>
                </c:pt>
                <c:pt idx="2">
                  <c:v>84847</c:v>
                </c:pt>
                <c:pt idx="3">
                  <c:v>78183</c:v>
                </c:pt>
                <c:pt idx="4">
                  <c:v>92827</c:v>
                </c:pt>
                <c:pt idx="5">
                  <c:v>120713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ความต้องการแรงงานทันที (ปี2559)</a:t>
            </a:r>
            <a:endParaRPr lang="en-US" sz="1100"/>
          </a:p>
        </c:rich>
      </c:tx>
      <c:layout>
        <c:manualLayout>
          <c:xMode val="edge"/>
          <c:yMode val="edge"/>
          <c:x val="0.35252300406770681"/>
          <c:y val="9.9800399201597275E-3"/>
        </c:manualLayout>
      </c:layout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'ตารางที่21-24'!$B$3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'ตารางที่21-24'!$B$4:$B$23</c:f>
              <c:numCache>
                <c:formatCode>#,##0;[Red]#,##0</c:formatCode>
                <c:ptCount val="20"/>
                <c:pt idx="0">
                  <c:v>576</c:v>
                </c:pt>
                <c:pt idx="1">
                  <c:v>779</c:v>
                </c:pt>
                <c:pt idx="2">
                  <c:v>7873</c:v>
                </c:pt>
                <c:pt idx="3">
                  <c:v>325</c:v>
                </c:pt>
                <c:pt idx="4">
                  <c:v>2332</c:v>
                </c:pt>
                <c:pt idx="5">
                  <c:v>4581</c:v>
                </c:pt>
                <c:pt idx="6">
                  <c:v>503</c:v>
                </c:pt>
                <c:pt idx="7">
                  <c:v>559</c:v>
                </c:pt>
                <c:pt idx="8">
                  <c:v>894</c:v>
                </c:pt>
                <c:pt idx="9">
                  <c:v>2373</c:v>
                </c:pt>
                <c:pt idx="10">
                  <c:v>775</c:v>
                </c:pt>
                <c:pt idx="11">
                  <c:v>0</c:v>
                </c:pt>
                <c:pt idx="12">
                  <c:v>1461</c:v>
                </c:pt>
                <c:pt idx="13">
                  <c:v>2120</c:v>
                </c:pt>
                <c:pt idx="14">
                  <c:v>4236</c:v>
                </c:pt>
                <c:pt idx="15">
                  <c:v>3908</c:v>
                </c:pt>
                <c:pt idx="16">
                  <c:v>3939</c:v>
                </c:pt>
                <c:pt idx="17">
                  <c:v>550</c:v>
                </c:pt>
                <c:pt idx="18">
                  <c:v>679</c:v>
                </c:pt>
                <c:pt idx="19">
                  <c:v>2586</c:v>
                </c:pt>
              </c:numCache>
            </c:numRef>
          </c:val>
        </c:ser>
        <c:ser>
          <c:idx val="2"/>
          <c:order val="1"/>
          <c:tx>
            <c:strRef>
              <c:f>'ตารางที่21-24'!$C$3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'ตารางที่21-24'!$C$4:$C$23</c:f>
              <c:numCache>
                <c:formatCode>#,##0;[Red]#,##0</c:formatCode>
                <c:ptCount val="20"/>
                <c:pt idx="0">
                  <c:v>490</c:v>
                </c:pt>
                <c:pt idx="1">
                  <c:v>217</c:v>
                </c:pt>
                <c:pt idx="2">
                  <c:v>5344</c:v>
                </c:pt>
                <c:pt idx="3">
                  <c:v>247</c:v>
                </c:pt>
                <c:pt idx="4">
                  <c:v>1661</c:v>
                </c:pt>
                <c:pt idx="5">
                  <c:v>2756</c:v>
                </c:pt>
                <c:pt idx="6">
                  <c:v>1135</c:v>
                </c:pt>
                <c:pt idx="7">
                  <c:v>661</c:v>
                </c:pt>
                <c:pt idx="8">
                  <c:v>810</c:v>
                </c:pt>
                <c:pt idx="9">
                  <c:v>2019</c:v>
                </c:pt>
                <c:pt idx="10">
                  <c:v>661</c:v>
                </c:pt>
                <c:pt idx="11">
                  <c:v>0</c:v>
                </c:pt>
                <c:pt idx="12">
                  <c:v>1301</c:v>
                </c:pt>
                <c:pt idx="13">
                  <c:v>2781</c:v>
                </c:pt>
                <c:pt idx="14">
                  <c:v>2669</c:v>
                </c:pt>
                <c:pt idx="15">
                  <c:v>1583</c:v>
                </c:pt>
                <c:pt idx="16">
                  <c:v>4316</c:v>
                </c:pt>
                <c:pt idx="17">
                  <c:v>3343</c:v>
                </c:pt>
                <c:pt idx="18">
                  <c:v>1186</c:v>
                </c:pt>
                <c:pt idx="19">
                  <c:v>6699</c:v>
                </c:pt>
              </c:numCache>
            </c:numRef>
          </c:val>
        </c:ser>
        <c:ser>
          <c:idx val="3"/>
          <c:order val="2"/>
          <c:tx>
            <c:strRef>
              <c:f>'ตารางที่21-24'!$D$3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'ตารางที่21-24'!$D$4:$D$23</c:f>
              <c:numCache>
                <c:formatCode>#,##0;[Red]#,##0</c:formatCode>
                <c:ptCount val="20"/>
                <c:pt idx="0">
                  <c:v>400</c:v>
                </c:pt>
                <c:pt idx="1">
                  <c:v>398</c:v>
                </c:pt>
                <c:pt idx="2">
                  <c:v>3731</c:v>
                </c:pt>
                <c:pt idx="3">
                  <c:v>355</c:v>
                </c:pt>
                <c:pt idx="4">
                  <c:v>3311</c:v>
                </c:pt>
                <c:pt idx="5">
                  <c:v>1314</c:v>
                </c:pt>
                <c:pt idx="6">
                  <c:v>1180</c:v>
                </c:pt>
                <c:pt idx="7">
                  <c:v>339</c:v>
                </c:pt>
                <c:pt idx="8">
                  <c:v>371</c:v>
                </c:pt>
                <c:pt idx="9">
                  <c:v>1407</c:v>
                </c:pt>
                <c:pt idx="10">
                  <c:v>625</c:v>
                </c:pt>
                <c:pt idx="11">
                  <c:v>105</c:v>
                </c:pt>
                <c:pt idx="12">
                  <c:v>1694</c:v>
                </c:pt>
                <c:pt idx="13">
                  <c:v>3136</c:v>
                </c:pt>
                <c:pt idx="14">
                  <c:v>2454</c:v>
                </c:pt>
                <c:pt idx="15">
                  <c:v>1473</c:v>
                </c:pt>
                <c:pt idx="16">
                  <c:v>3996</c:v>
                </c:pt>
                <c:pt idx="17">
                  <c:v>2906</c:v>
                </c:pt>
                <c:pt idx="18">
                  <c:v>1178</c:v>
                </c:pt>
                <c:pt idx="19">
                  <c:v>3340</c:v>
                </c:pt>
              </c:numCache>
            </c:numRef>
          </c:val>
        </c:ser>
        <c:ser>
          <c:idx val="4"/>
          <c:order val="3"/>
          <c:tx>
            <c:strRef>
              <c:f>'ตารางที่21-24'!$E$3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'ตารางที่21-24'!$E$4:$E$23</c:f>
              <c:numCache>
                <c:formatCode>#,##0;[Red]#,##0</c:formatCode>
                <c:ptCount val="20"/>
                <c:pt idx="0">
                  <c:v>1795</c:v>
                </c:pt>
                <c:pt idx="1">
                  <c:v>335</c:v>
                </c:pt>
                <c:pt idx="2">
                  <c:v>2369</c:v>
                </c:pt>
                <c:pt idx="3">
                  <c:v>279</c:v>
                </c:pt>
                <c:pt idx="4">
                  <c:v>776</c:v>
                </c:pt>
                <c:pt idx="5">
                  <c:v>511</c:v>
                </c:pt>
                <c:pt idx="6">
                  <c:v>92</c:v>
                </c:pt>
                <c:pt idx="7">
                  <c:v>256</c:v>
                </c:pt>
                <c:pt idx="8">
                  <c:v>335</c:v>
                </c:pt>
                <c:pt idx="9">
                  <c:v>1056</c:v>
                </c:pt>
                <c:pt idx="10">
                  <c:v>360</c:v>
                </c:pt>
                <c:pt idx="11">
                  <c:v>84</c:v>
                </c:pt>
                <c:pt idx="12">
                  <c:v>678</c:v>
                </c:pt>
                <c:pt idx="13">
                  <c:v>2032</c:v>
                </c:pt>
                <c:pt idx="14">
                  <c:v>2200</c:v>
                </c:pt>
                <c:pt idx="15">
                  <c:v>627</c:v>
                </c:pt>
                <c:pt idx="16">
                  <c:v>3805</c:v>
                </c:pt>
                <c:pt idx="17">
                  <c:v>3025</c:v>
                </c:pt>
                <c:pt idx="18">
                  <c:v>1289</c:v>
                </c:pt>
                <c:pt idx="19">
                  <c:v>5463</c:v>
                </c:pt>
              </c:numCache>
            </c:numRef>
          </c:val>
        </c:ser>
        <c:ser>
          <c:idx val="5"/>
          <c:order val="4"/>
          <c:tx>
            <c:strRef>
              <c:f>'ตารางที่21-24'!$F$3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'ตารางที่21-24'!$F$4:$F$23</c:f>
              <c:numCache>
                <c:formatCode>#,##0;[Red]#,##0</c:formatCode>
                <c:ptCount val="20"/>
                <c:pt idx="0">
                  <c:v>1851</c:v>
                </c:pt>
                <c:pt idx="1">
                  <c:v>261</c:v>
                </c:pt>
                <c:pt idx="2">
                  <c:v>2484</c:v>
                </c:pt>
                <c:pt idx="3">
                  <c:v>366</c:v>
                </c:pt>
                <c:pt idx="4">
                  <c:v>640</c:v>
                </c:pt>
                <c:pt idx="5">
                  <c:v>304</c:v>
                </c:pt>
                <c:pt idx="6">
                  <c:v>136</c:v>
                </c:pt>
                <c:pt idx="7">
                  <c:v>272</c:v>
                </c:pt>
                <c:pt idx="8">
                  <c:v>265</c:v>
                </c:pt>
                <c:pt idx="9">
                  <c:v>514</c:v>
                </c:pt>
                <c:pt idx="10">
                  <c:v>508</c:v>
                </c:pt>
                <c:pt idx="11">
                  <c:v>579</c:v>
                </c:pt>
                <c:pt idx="12">
                  <c:v>1380</c:v>
                </c:pt>
                <c:pt idx="13">
                  <c:v>2217</c:v>
                </c:pt>
                <c:pt idx="14">
                  <c:v>1822</c:v>
                </c:pt>
                <c:pt idx="15">
                  <c:v>755</c:v>
                </c:pt>
                <c:pt idx="16">
                  <c:v>5787</c:v>
                </c:pt>
                <c:pt idx="17">
                  <c:v>3114</c:v>
                </c:pt>
                <c:pt idx="18">
                  <c:v>1697</c:v>
                </c:pt>
                <c:pt idx="19">
                  <c:v>6365</c:v>
                </c:pt>
              </c:numCache>
            </c:numRef>
          </c:val>
        </c:ser>
        <c:ser>
          <c:idx val="6"/>
          <c:order val="5"/>
          <c:tx>
            <c:strRef>
              <c:f>'ตารางที่21-24'!$H$3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'ตารางที่21-24'!$H$4:$H$23</c:f>
            </c:numRef>
          </c:val>
        </c:ser>
        <c:ser>
          <c:idx val="7"/>
          <c:order val="6"/>
          <c:tx>
            <c:strRef>
              <c:f>'ตารางที่21-24'!$I$3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'ตารางที่21-24'!$I$4:$I$23</c:f>
            </c:numRef>
          </c:val>
        </c:ser>
        <c:ser>
          <c:idx val="8"/>
          <c:order val="7"/>
          <c:tx>
            <c:strRef>
              <c:f>'ตารางที่21-24'!$J$3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'ตารางที่21-24'!$J$4:$J$23</c:f>
            </c:numRef>
          </c:val>
        </c:ser>
        <c:ser>
          <c:idx val="9"/>
          <c:order val="9"/>
          <c:tx>
            <c:strRef>
              <c:f>'ตารางที่21-24'!$G$3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'ตารางที่21-24'!$G$4:$G$23</c:f>
              <c:numCache>
                <c:formatCode>#,##0;[Red]#,##0</c:formatCode>
                <c:ptCount val="20"/>
                <c:pt idx="0">
                  <c:v>496</c:v>
                </c:pt>
                <c:pt idx="1">
                  <c:v>264</c:v>
                </c:pt>
                <c:pt idx="2">
                  <c:v>3061</c:v>
                </c:pt>
                <c:pt idx="3">
                  <c:v>216</c:v>
                </c:pt>
                <c:pt idx="4">
                  <c:v>521</c:v>
                </c:pt>
                <c:pt idx="5">
                  <c:v>511</c:v>
                </c:pt>
                <c:pt idx="6">
                  <c:v>325</c:v>
                </c:pt>
                <c:pt idx="7">
                  <c:v>276</c:v>
                </c:pt>
                <c:pt idx="8">
                  <c:v>328</c:v>
                </c:pt>
                <c:pt idx="9">
                  <c:v>488</c:v>
                </c:pt>
                <c:pt idx="10">
                  <c:v>288</c:v>
                </c:pt>
                <c:pt idx="11">
                  <c:v>413</c:v>
                </c:pt>
                <c:pt idx="12">
                  <c:v>758</c:v>
                </c:pt>
                <c:pt idx="13">
                  <c:v>1322</c:v>
                </c:pt>
                <c:pt idx="14">
                  <c:v>1510</c:v>
                </c:pt>
                <c:pt idx="15">
                  <c:v>949</c:v>
                </c:pt>
                <c:pt idx="16">
                  <c:v>3119</c:v>
                </c:pt>
                <c:pt idx="17">
                  <c:v>2280</c:v>
                </c:pt>
                <c:pt idx="18">
                  <c:v>1379</c:v>
                </c:pt>
                <c:pt idx="19">
                  <c:v>6418</c:v>
                </c:pt>
              </c:numCache>
            </c:numRef>
          </c:val>
        </c:ser>
        <c:axId val="115446912"/>
        <c:axId val="115448448"/>
      </c:barChart>
      <c:barChart>
        <c:barDir val="col"/>
        <c:grouping val="clustered"/>
        <c:ser>
          <c:idx val="0"/>
          <c:order val="8"/>
          <c:tx>
            <c:strRef>
              <c:f>'ตารางที่21-24'!$K$3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'ตารางที่21-24'!$A$4:$A$23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18.เครื่องใช้ไฟฟ้าและอิเล็กทรอนิกส์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'ตารางที่21-24'!$K$4:$K$23</c:f>
              <c:numCache>
                <c:formatCode>#,##0;[Red]#,##0</c:formatCode>
                <c:ptCount val="20"/>
                <c:pt idx="0">
                  <c:v>5608</c:v>
                </c:pt>
                <c:pt idx="1">
                  <c:v>2254</c:v>
                </c:pt>
                <c:pt idx="2">
                  <c:v>24862</c:v>
                </c:pt>
                <c:pt idx="3">
                  <c:v>1788</c:v>
                </c:pt>
                <c:pt idx="4">
                  <c:v>9241</c:v>
                </c:pt>
                <c:pt idx="5">
                  <c:v>9977</c:v>
                </c:pt>
                <c:pt idx="6">
                  <c:v>3371</c:v>
                </c:pt>
                <c:pt idx="7">
                  <c:v>2363</c:v>
                </c:pt>
                <c:pt idx="8">
                  <c:v>3003</c:v>
                </c:pt>
                <c:pt idx="9">
                  <c:v>7857</c:v>
                </c:pt>
                <c:pt idx="10">
                  <c:v>3217</c:v>
                </c:pt>
                <c:pt idx="11">
                  <c:v>1181</c:v>
                </c:pt>
                <c:pt idx="12">
                  <c:v>7272</c:v>
                </c:pt>
                <c:pt idx="13">
                  <c:v>13608</c:v>
                </c:pt>
                <c:pt idx="14">
                  <c:v>14891</c:v>
                </c:pt>
                <c:pt idx="15">
                  <c:v>9295</c:v>
                </c:pt>
                <c:pt idx="16">
                  <c:v>24962</c:v>
                </c:pt>
                <c:pt idx="17">
                  <c:v>15218</c:v>
                </c:pt>
                <c:pt idx="18">
                  <c:v>7408</c:v>
                </c:pt>
                <c:pt idx="19">
                  <c:v>30871</c:v>
                </c:pt>
              </c:numCache>
            </c:numRef>
          </c:val>
        </c:ser>
        <c:axId val="115459968"/>
        <c:axId val="115458432"/>
      </c:barChart>
      <c:catAx>
        <c:axId val="11544691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448448"/>
        <c:crosses val="autoZero"/>
        <c:auto val="1"/>
        <c:lblAlgn val="ctr"/>
        <c:lblOffset val="100"/>
      </c:catAx>
      <c:valAx>
        <c:axId val="11544844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446912"/>
        <c:crosses val="autoZero"/>
        <c:crossBetween val="between"/>
      </c:valAx>
      <c:valAx>
        <c:axId val="115458432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459968"/>
        <c:crosses val="max"/>
        <c:crossBetween val="between"/>
      </c:valAx>
      <c:catAx>
        <c:axId val="115459968"/>
        <c:scaling>
          <c:orientation val="minMax"/>
        </c:scaling>
        <c:delete val="1"/>
        <c:axPos val="b"/>
        <c:tickLblPos val="none"/>
        <c:crossAx val="115458432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ความต้องการแรงงานทันที (ปี2559)</a:t>
            </a:r>
          </a:p>
        </c:rich>
      </c:tx>
      <c:layout>
        <c:manualLayout>
          <c:xMode val="edge"/>
          <c:yMode val="edge"/>
          <c:x val="0.40949421345906589"/>
          <c:y val="2.022993954593184E-2"/>
        </c:manualLayout>
      </c:layout>
    </c:title>
    <c:plotArea>
      <c:layout>
        <c:manualLayout>
          <c:layoutTarget val="inner"/>
          <c:xMode val="edge"/>
          <c:yMode val="edge"/>
          <c:x val="0.13308696970647593"/>
          <c:y val="0.12896280658242049"/>
          <c:w val="0.85363281781012634"/>
          <c:h val="0.38467423965846892"/>
        </c:manualLayout>
      </c:layout>
      <c:barChart>
        <c:barDir val="col"/>
        <c:grouping val="clustered"/>
        <c:ser>
          <c:idx val="12"/>
          <c:order val="0"/>
          <c:tx>
            <c:strRef>
              <c:f>'ตารางที่21-24'!$B$3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'ตารางที่21-24'!$B$24:$B$37</c:f>
              <c:numCache>
                <c:formatCode>#,##0;[Red]#,##0</c:formatCode>
                <c:ptCount val="14"/>
                <c:pt idx="0">
                  <c:v>20486</c:v>
                </c:pt>
                <c:pt idx="1">
                  <c:v>4198</c:v>
                </c:pt>
                <c:pt idx="2">
                  <c:v>4001</c:v>
                </c:pt>
                <c:pt idx="3">
                  <c:v>7267</c:v>
                </c:pt>
                <c:pt idx="4">
                  <c:v>0</c:v>
                </c:pt>
                <c:pt idx="5">
                  <c:v>4018</c:v>
                </c:pt>
                <c:pt idx="6">
                  <c:v>4225</c:v>
                </c:pt>
                <c:pt idx="7">
                  <c:v>1049</c:v>
                </c:pt>
                <c:pt idx="8">
                  <c:v>105</c:v>
                </c:pt>
                <c:pt idx="9">
                  <c:v>0</c:v>
                </c:pt>
                <c:pt idx="10">
                  <c:v>19</c:v>
                </c:pt>
                <c:pt idx="11">
                  <c:v>1959</c:v>
                </c:pt>
                <c:pt idx="12">
                  <c:v>422</c:v>
                </c:pt>
                <c:pt idx="13">
                  <c:v>10662</c:v>
                </c:pt>
              </c:numCache>
            </c:numRef>
          </c:val>
        </c:ser>
        <c:ser>
          <c:idx val="13"/>
          <c:order val="1"/>
          <c:tx>
            <c:strRef>
              <c:f>'ตารางที่21-24'!$C$3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'ตารางที่21-24'!$C$24:$C$37</c:f>
              <c:numCache>
                <c:formatCode>#,##0;[Red]#,##0</c:formatCode>
                <c:ptCount val="14"/>
                <c:pt idx="0">
                  <c:v>7731</c:v>
                </c:pt>
                <c:pt idx="1">
                  <c:v>5475</c:v>
                </c:pt>
                <c:pt idx="2">
                  <c:v>5232</c:v>
                </c:pt>
                <c:pt idx="3">
                  <c:v>9072</c:v>
                </c:pt>
                <c:pt idx="4">
                  <c:v>158</c:v>
                </c:pt>
                <c:pt idx="5">
                  <c:v>6187</c:v>
                </c:pt>
                <c:pt idx="6">
                  <c:v>4854</c:v>
                </c:pt>
                <c:pt idx="7">
                  <c:v>816</c:v>
                </c:pt>
                <c:pt idx="8">
                  <c:v>0</c:v>
                </c:pt>
                <c:pt idx="9">
                  <c:v>0</c:v>
                </c:pt>
                <c:pt idx="10">
                  <c:v>130</c:v>
                </c:pt>
                <c:pt idx="11">
                  <c:v>1485</c:v>
                </c:pt>
                <c:pt idx="12">
                  <c:v>403</c:v>
                </c:pt>
                <c:pt idx="13">
                  <c:v>21983</c:v>
                </c:pt>
              </c:numCache>
            </c:numRef>
          </c:val>
        </c:ser>
        <c:ser>
          <c:idx val="14"/>
          <c:order val="2"/>
          <c:tx>
            <c:strRef>
              <c:f>'ตารางที่21-24'!$D$3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'ตารางที่21-24'!$D$24:$D$37</c:f>
              <c:numCache>
                <c:formatCode>#,##0;[Red]#,##0</c:formatCode>
                <c:ptCount val="14"/>
                <c:pt idx="0">
                  <c:v>7761</c:v>
                </c:pt>
                <c:pt idx="1">
                  <c:v>4584</c:v>
                </c:pt>
                <c:pt idx="2">
                  <c:v>3614</c:v>
                </c:pt>
                <c:pt idx="3">
                  <c:v>9897</c:v>
                </c:pt>
                <c:pt idx="4">
                  <c:v>130</c:v>
                </c:pt>
                <c:pt idx="5">
                  <c:v>9878</c:v>
                </c:pt>
                <c:pt idx="6">
                  <c:v>2450</c:v>
                </c:pt>
                <c:pt idx="7">
                  <c:v>1182</c:v>
                </c:pt>
                <c:pt idx="8">
                  <c:v>699</c:v>
                </c:pt>
                <c:pt idx="9">
                  <c:v>12</c:v>
                </c:pt>
                <c:pt idx="10">
                  <c:v>325</c:v>
                </c:pt>
                <c:pt idx="11">
                  <c:v>338</c:v>
                </c:pt>
                <c:pt idx="12">
                  <c:v>1231</c:v>
                </c:pt>
                <c:pt idx="13">
                  <c:v>9033</c:v>
                </c:pt>
              </c:numCache>
            </c:numRef>
          </c:val>
        </c:ser>
        <c:ser>
          <c:idx val="15"/>
          <c:order val="3"/>
          <c:tx>
            <c:strRef>
              <c:f>'ตารางที่21-24'!$E$3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'ตารางที่21-24'!$E$24:$E$37</c:f>
              <c:numCache>
                <c:formatCode>#,##0;[Red]#,##0</c:formatCode>
                <c:ptCount val="14"/>
                <c:pt idx="0">
                  <c:v>6528</c:v>
                </c:pt>
                <c:pt idx="1">
                  <c:v>8442</c:v>
                </c:pt>
                <c:pt idx="2">
                  <c:v>3572</c:v>
                </c:pt>
                <c:pt idx="3">
                  <c:v>9701</c:v>
                </c:pt>
                <c:pt idx="4">
                  <c:v>201</c:v>
                </c:pt>
                <c:pt idx="5">
                  <c:v>5984</c:v>
                </c:pt>
                <c:pt idx="6">
                  <c:v>1809</c:v>
                </c:pt>
                <c:pt idx="7">
                  <c:v>494</c:v>
                </c:pt>
                <c:pt idx="8">
                  <c:v>705</c:v>
                </c:pt>
                <c:pt idx="9">
                  <c:v>23</c:v>
                </c:pt>
                <c:pt idx="10">
                  <c:v>403</c:v>
                </c:pt>
                <c:pt idx="11">
                  <c:v>3251</c:v>
                </c:pt>
                <c:pt idx="12">
                  <c:v>898</c:v>
                </c:pt>
                <c:pt idx="13">
                  <c:v>8805</c:v>
                </c:pt>
              </c:numCache>
            </c:numRef>
          </c:val>
        </c:ser>
        <c:ser>
          <c:idx val="16"/>
          <c:order val="4"/>
          <c:tx>
            <c:strRef>
              <c:f>'ตารางที่21-24'!$F$3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'ตารางที่21-24'!$F$24:$F$37</c:f>
              <c:numCache>
                <c:formatCode>#,##0;[Red]#,##0</c:formatCode>
                <c:ptCount val="14"/>
                <c:pt idx="0">
                  <c:v>10199</c:v>
                </c:pt>
                <c:pt idx="1">
                  <c:v>11779</c:v>
                </c:pt>
                <c:pt idx="2">
                  <c:v>4081</c:v>
                </c:pt>
                <c:pt idx="3">
                  <c:v>9961</c:v>
                </c:pt>
                <c:pt idx="4">
                  <c:v>394</c:v>
                </c:pt>
                <c:pt idx="5">
                  <c:v>6551</c:v>
                </c:pt>
                <c:pt idx="6">
                  <c:v>1748</c:v>
                </c:pt>
                <c:pt idx="7">
                  <c:v>980</c:v>
                </c:pt>
                <c:pt idx="8">
                  <c:v>1024</c:v>
                </c:pt>
                <c:pt idx="9">
                  <c:v>323</c:v>
                </c:pt>
                <c:pt idx="10">
                  <c:v>405</c:v>
                </c:pt>
                <c:pt idx="11">
                  <c:v>1430</c:v>
                </c:pt>
                <c:pt idx="12">
                  <c:v>1466</c:v>
                </c:pt>
                <c:pt idx="13">
                  <c:v>11169</c:v>
                </c:pt>
              </c:numCache>
            </c:numRef>
          </c:val>
        </c:ser>
        <c:ser>
          <c:idx val="17"/>
          <c:order val="5"/>
          <c:tx>
            <c:strRef>
              <c:f>'ตารางที่21-24'!$H$3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'ตารางที่21-24'!$H$24:$H$37</c:f>
            </c:numRef>
          </c:val>
        </c:ser>
        <c:ser>
          <c:idx val="18"/>
          <c:order val="6"/>
          <c:tx>
            <c:strRef>
              <c:f>'ตารางที่21-24'!$I$3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'ตารางที่21-24'!$I$24:$I$37</c:f>
            </c:numRef>
          </c:val>
        </c:ser>
        <c:ser>
          <c:idx val="19"/>
          <c:order val="7"/>
          <c:tx>
            <c:strRef>
              <c:f>'ตารางที่21-24'!$J$3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'ตารางที่21-24'!$J$24:$J$37</c:f>
            </c:numRef>
          </c:val>
        </c:ser>
        <c:ser>
          <c:idx val="0"/>
          <c:order val="9"/>
          <c:tx>
            <c:strRef>
              <c:f>'ตารางที่21-24'!$G$3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28575">
              <a:noFill/>
            </a:ln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'ตารางที่21-24'!$G$24:$G$37</c:f>
              <c:numCache>
                <c:formatCode>#,##0;[Red]#,##0</c:formatCode>
                <c:ptCount val="14"/>
                <c:pt idx="0">
                  <c:v>9925</c:v>
                </c:pt>
                <c:pt idx="1">
                  <c:v>5803</c:v>
                </c:pt>
                <c:pt idx="2">
                  <c:v>7363</c:v>
                </c:pt>
                <c:pt idx="3">
                  <c:v>16103</c:v>
                </c:pt>
                <c:pt idx="4">
                  <c:v>2766</c:v>
                </c:pt>
                <c:pt idx="5">
                  <c:v>9275</c:v>
                </c:pt>
                <c:pt idx="6">
                  <c:v>2487</c:v>
                </c:pt>
                <c:pt idx="7">
                  <c:v>2519</c:v>
                </c:pt>
                <c:pt idx="8">
                  <c:v>6204</c:v>
                </c:pt>
                <c:pt idx="9">
                  <c:v>795</c:v>
                </c:pt>
                <c:pt idx="10">
                  <c:v>2835</c:v>
                </c:pt>
                <c:pt idx="11">
                  <c:v>2759</c:v>
                </c:pt>
                <c:pt idx="12">
                  <c:v>2882</c:v>
                </c:pt>
                <c:pt idx="13">
                  <c:v>24075</c:v>
                </c:pt>
              </c:numCache>
            </c:numRef>
          </c:val>
        </c:ser>
        <c:gapWidth val="95"/>
        <c:axId val="115526656"/>
        <c:axId val="115606272"/>
      </c:barChart>
      <c:barChart>
        <c:barDir val="col"/>
        <c:grouping val="clustered"/>
        <c:ser>
          <c:idx val="28"/>
          <c:order val="8"/>
          <c:tx>
            <c:strRef>
              <c:f>'ตารางที่21-24'!$K$3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'ตารางที่21-24'!$A$24:$A$37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'ตารางที่21-24'!$K$24:$K$37</c:f>
              <c:numCache>
                <c:formatCode>#,##0;[Red]#,##0</c:formatCode>
                <c:ptCount val="14"/>
                <c:pt idx="0">
                  <c:v>62630</c:v>
                </c:pt>
                <c:pt idx="1">
                  <c:v>40281</c:v>
                </c:pt>
                <c:pt idx="2">
                  <c:v>27863</c:v>
                </c:pt>
                <c:pt idx="3">
                  <c:v>62001</c:v>
                </c:pt>
                <c:pt idx="4">
                  <c:v>3649</c:v>
                </c:pt>
                <c:pt idx="5">
                  <c:v>41893</c:v>
                </c:pt>
                <c:pt idx="6">
                  <c:v>17573</c:v>
                </c:pt>
                <c:pt idx="7">
                  <c:v>7040</c:v>
                </c:pt>
                <c:pt idx="8">
                  <c:v>8737</c:v>
                </c:pt>
                <c:pt idx="9">
                  <c:v>1153</c:v>
                </c:pt>
                <c:pt idx="10">
                  <c:v>4117</c:v>
                </c:pt>
                <c:pt idx="11">
                  <c:v>11222</c:v>
                </c:pt>
                <c:pt idx="12">
                  <c:v>7302</c:v>
                </c:pt>
                <c:pt idx="13">
                  <c:v>85727</c:v>
                </c:pt>
              </c:numCache>
            </c:numRef>
          </c:val>
        </c:ser>
        <c:gapWidth val="95"/>
        <c:axId val="115642368"/>
        <c:axId val="115607808"/>
      </c:barChart>
      <c:catAx>
        <c:axId val="115526656"/>
        <c:scaling>
          <c:orientation val="minMax"/>
        </c:scaling>
        <c:axPos val="b"/>
        <c:numFmt formatCode="#,##0.00" sourceLinked="0"/>
        <c:majorTickMark val="none"/>
        <c:tickLblPos val="nextTo"/>
        <c:txPr>
          <a:bodyPr rot="0" vert="horz"/>
          <a:lstStyle/>
          <a:p>
            <a:pPr>
              <a:defRPr lang="th-TH"/>
            </a:pPr>
            <a:endParaRPr lang="en-US"/>
          </a:p>
        </c:txPr>
        <c:crossAx val="115606272"/>
        <c:crosses val="autoZero"/>
        <c:auto val="1"/>
        <c:lblAlgn val="ctr"/>
        <c:lblOffset val="100"/>
      </c:catAx>
      <c:valAx>
        <c:axId val="115606272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526656"/>
        <c:crosses val="autoZero"/>
        <c:crossBetween val="between"/>
      </c:valAx>
      <c:valAx>
        <c:axId val="115607808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642368"/>
        <c:crosses val="max"/>
        <c:crossBetween val="between"/>
      </c:valAx>
      <c:catAx>
        <c:axId val="115642368"/>
        <c:scaling>
          <c:orientation val="minMax"/>
        </c:scaling>
        <c:delete val="1"/>
        <c:axPos val="b"/>
        <c:tickLblPos val="none"/>
        <c:crossAx val="115607808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ความต้องการแรงงานใน 1-2 ปี (ปี2560-2561)</a:t>
            </a:r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'ตารางที่17-20'!$B$21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'ตารางที่17-20'!$B$22:$B$29</c:f>
              <c:numCache>
                <c:formatCode>#,##0;[Red]#,##0</c:formatCode>
                <c:ptCount val="8"/>
                <c:pt idx="0">
                  <c:v>34918</c:v>
                </c:pt>
                <c:pt idx="1">
                  <c:v>11465</c:v>
                </c:pt>
                <c:pt idx="2">
                  <c:v>13953</c:v>
                </c:pt>
                <c:pt idx="3">
                  <c:v>11508</c:v>
                </c:pt>
                <c:pt idx="4">
                  <c:v>9736</c:v>
                </c:pt>
                <c:pt idx="5">
                  <c:v>8963</c:v>
                </c:pt>
                <c:pt idx="6">
                  <c:v>5762</c:v>
                </c:pt>
                <c:pt idx="7">
                  <c:v>11174</c:v>
                </c:pt>
              </c:numCache>
            </c:numRef>
          </c:val>
        </c:ser>
        <c:ser>
          <c:idx val="2"/>
          <c:order val="1"/>
          <c:tx>
            <c:strRef>
              <c:f>'ตารางที่17-20'!$C$21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'ตารางที่17-20'!$C$22:$C$29</c:f>
              <c:numCache>
                <c:formatCode>#,##0;[Red]#,##0</c:formatCode>
                <c:ptCount val="8"/>
                <c:pt idx="0">
                  <c:v>28235</c:v>
                </c:pt>
                <c:pt idx="1">
                  <c:v>14448</c:v>
                </c:pt>
                <c:pt idx="2">
                  <c:v>13668</c:v>
                </c:pt>
                <c:pt idx="3">
                  <c:v>12011</c:v>
                </c:pt>
                <c:pt idx="4">
                  <c:v>11943</c:v>
                </c:pt>
                <c:pt idx="5">
                  <c:v>13459</c:v>
                </c:pt>
                <c:pt idx="6">
                  <c:v>10225</c:v>
                </c:pt>
                <c:pt idx="7">
                  <c:v>31177</c:v>
                </c:pt>
              </c:numCache>
            </c:numRef>
          </c:val>
        </c:ser>
        <c:ser>
          <c:idx val="3"/>
          <c:order val="2"/>
          <c:tx>
            <c:strRef>
              <c:f>'ตารางที่17-20'!$D$21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'ตารางที่17-20'!$D$22:$D$29</c:f>
              <c:numCache>
                <c:formatCode>#,##0;[Red]#,##0</c:formatCode>
                <c:ptCount val="8"/>
                <c:pt idx="0">
                  <c:v>23811</c:v>
                </c:pt>
                <c:pt idx="1">
                  <c:v>11753</c:v>
                </c:pt>
                <c:pt idx="2">
                  <c:v>16353</c:v>
                </c:pt>
                <c:pt idx="3">
                  <c:v>8174</c:v>
                </c:pt>
                <c:pt idx="4">
                  <c:v>12701</c:v>
                </c:pt>
                <c:pt idx="5">
                  <c:v>12919</c:v>
                </c:pt>
                <c:pt idx="6">
                  <c:v>9844</c:v>
                </c:pt>
                <c:pt idx="7">
                  <c:v>26326</c:v>
                </c:pt>
              </c:numCache>
            </c:numRef>
          </c:val>
        </c:ser>
        <c:ser>
          <c:idx val="4"/>
          <c:order val="3"/>
          <c:tx>
            <c:strRef>
              <c:f>'ตารางที่17-20'!$E$21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'ตารางที่17-20'!$E$22:$E$29</c:f>
              <c:numCache>
                <c:formatCode>#,##0;[Red]#,##0</c:formatCode>
                <c:ptCount val="8"/>
                <c:pt idx="0">
                  <c:v>29457</c:v>
                </c:pt>
                <c:pt idx="1">
                  <c:v>14801</c:v>
                </c:pt>
                <c:pt idx="2">
                  <c:v>8698</c:v>
                </c:pt>
                <c:pt idx="3">
                  <c:v>8275</c:v>
                </c:pt>
                <c:pt idx="4">
                  <c:v>5290</c:v>
                </c:pt>
                <c:pt idx="5">
                  <c:v>8884</c:v>
                </c:pt>
                <c:pt idx="6">
                  <c:v>6103</c:v>
                </c:pt>
                <c:pt idx="7">
                  <c:v>10886</c:v>
                </c:pt>
              </c:numCache>
            </c:numRef>
          </c:val>
        </c:ser>
        <c:ser>
          <c:idx val="5"/>
          <c:order val="4"/>
          <c:tx>
            <c:strRef>
              <c:f>'ตารางที่17-20'!$F$21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'ตารางที่17-20'!$F$22:$F$29</c:f>
              <c:numCache>
                <c:formatCode>#,##0;[Red]#,##0</c:formatCode>
                <c:ptCount val="8"/>
                <c:pt idx="0">
                  <c:v>38911</c:v>
                </c:pt>
                <c:pt idx="1">
                  <c:v>13111</c:v>
                </c:pt>
                <c:pt idx="2">
                  <c:v>12466</c:v>
                </c:pt>
                <c:pt idx="3">
                  <c:v>8458</c:v>
                </c:pt>
                <c:pt idx="4">
                  <c:v>7650</c:v>
                </c:pt>
                <c:pt idx="5">
                  <c:v>11818</c:v>
                </c:pt>
                <c:pt idx="6">
                  <c:v>6492</c:v>
                </c:pt>
                <c:pt idx="7">
                  <c:v>12365</c:v>
                </c:pt>
              </c:numCache>
            </c:numRef>
          </c:val>
        </c:ser>
        <c:ser>
          <c:idx val="6"/>
          <c:order val="5"/>
          <c:tx>
            <c:strRef>
              <c:f>'ตารางที่17-20'!$H$21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'ตารางที่17-20'!$H$22:$H$29</c:f>
            </c:numRef>
          </c:val>
        </c:ser>
        <c:ser>
          <c:idx val="7"/>
          <c:order val="6"/>
          <c:tx>
            <c:strRef>
              <c:f>'ตารางที่17-20'!$I$21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'ตารางที่17-20'!$I$22:$I$29</c:f>
            </c:numRef>
          </c:val>
        </c:ser>
        <c:ser>
          <c:idx val="8"/>
          <c:order val="7"/>
          <c:tx>
            <c:strRef>
              <c:f>'ตารางที่17-20'!$J$21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'ตารางที่17-20'!$J$22:$J$29</c:f>
            </c:numRef>
          </c:val>
        </c:ser>
        <c:ser>
          <c:idx val="9"/>
          <c:order val="9"/>
          <c:tx>
            <c:strRef>
              <c:f>'ตารางที่17-20'!$G$21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'ตารางที่17-20'!$G$22:$G$29</c:f>
              <c:numCache>
                <c:formatCode>#,##0;[Red]#,##0</c:formatCode>
                <c:ptCount val="8"/>
                <c:pt idx="0">
                  <c:v>46371</c:v>
                </c:pt>
                <c:pt idx="1">
                  <c:v>14982</c:v>
                </c:pt>
                <c:pt idx="2">
                  <c:v>16850</c:v>
                </c:pt>
                <c:pt idx="3">
                  <c:v>10650</c:v>
                </c:pt>
                <c:pt idx="4">
                  <c:v>9395</c:v>
                </c:pt>
                <c:pt idx="5">
                  <c:v>16751</c:v>
                </c:pt>
                <c:pt idx="6">
                  <c:v>9036</c:v>
                </c:pt>
                <c:pt idx="7">
                  <c:v>47019</c:v>
                </c:pt>
              </c:numCache>
            </c:numRef>
          </c:val>
        </c:ser>
        <c:axId val="115704960"/>
        <c:axId val="115706496"/>
      </c:barChart>
      <c:barChart>
        <c:barDir val="col"/>
        <c:grouping val="clustered"/>
        <c:ser>
          <c:idx val="0"/>
          <c:order val="8"/>
          <c:tx>
            <c:strRef>
              <c:f>'ตารางที่17-20'!$K$21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'ตารางที่17-20'!$A$22:$A$29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'ตารางที่17-20'!$K$22:$K$29</c:f>
              <c:numCache>
                <c:formatCode>#,##0;[Red]#,##0</c:formatCode>
                <c:ptCount val="8"/>
                <c:pt idx="0">
                  <c:v>199682</c:v>
                </c:pt>
                <c:pt idx="1">
                  <c:v>79598</c:v>
                </c:pt>
                <c:pt idx="2">
                  <c:v>81069</c:v>
                </c:pt>
                <c:pt idx="3">
                  <c:v>58263</c:v>
                </c:pt>
                <c:pt idx="4">
                  <c:v>56019</c:v>
                </c:pt>
                <c:pt idx="5">
                  <c:v>71117</c:v>
                </c:pt>
                <c:pt idx="6">
                  <c:v>46951</c:v>
                </c:pt>
                <c:pt idx="7">
                  <c:v>131773</c:v>
                </c:pt>
              </c:numCache>
            </c:numRef>
          </c:val>
        </c:ser>
        <c:axId val="115722112"/>
        <c:axId val="115720576"/>
      </c:barChart>
      <c:catAx>
        <c:axId val="11570496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706496"/>
        <c:crosses val="autoZero"/>
        <c:auto val="1"/>
        <c:lblAlgn val="ctr"/>
        <c:lblOffset val="100"/>
      </c:catAx>
      <c:valAx>
        <c:axId val="115706496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704960"/>
        <c:crosses val="autoZero"/>
        <c:crossBetween val="between"/>
      </c:valAx>
      <c:valAx>
        <c:axId val="115720576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722112"/>
        <c:crosses val="max"/>
        <c:crossBetween val="between"/>
      </c:valAx>
      <c:catAx>
        <c:axId val="115722112"/>
        <c:scaling>
          <c:orientation val="minMax"/>
        </c:scaling>
        <c:delete val="1"/>
        <c:axPos val="b"/>
        <c:tickLblPos val="none"/>
        <c:crossAx val="115720576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 algn="ctr">
        <a:defRPr lang="th-TH" sz="700" b="0" i="0" u="none" strike="noStrike" kern="1200" baseline="0">
          <a:solidFill>
            <a:sysClr val="windowText" lastClr="000000"/>
          </a:solidFill>
          <a:latin typeface="TH SarabunPSK" pitchFamily="34" charset="-34"/>
          <a:ea typeface="+mn-ea"/>
          <a:cs typeface="TH SarabunPSK" pitchFamily="34" charset="-34"/>
        </a:defRPr>
      </a:pPr>
      <a:endParaRPr lang="en-US"/>
    </a:p>
  </c:txPr>
  <c:externalData r:id="rId1"/>
  <c:userShapes r:id="rId2"/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layout>
        <c:manualLayout>
          <c:xMode val="edge"/>
          <c:yMode val="edge"/>
          <c:x val="0.28133743787500082"/>
          <c:y val="0.87090561299556857"/>
        </c:manualLayout>
      </c:layout>
      <c:txPr>
        <a:bodyPr/>
        <a:lstStyle/>
        <a:p>
          <a:pPr>
            <a:defRPr lang="th-TH"/>
          </a:pPr>
          <a:endParaRPr lang="en-US"/>
        </a:p>
      </c:txPr>
    </c:title>
    <c:plotArea>
      <c:layout>
        <c:manualLayout>
          <c:layoutTarget val="inner"/>
          <c:xMode val="edge"/>
          <c:yMode val="edge"/>
          <c:x val="0.23233336864282148"/>
          <c:y val="0.1524154567384291"/>
          <c:w val="0.54067700057672163"/>
          <c:h val="0.69694202964513863"/>
        </c:manualLayout>
      </c:layout>
      <c:pieChart>
        <c:varyColors val="1"/>
        <c:ser>
          <c:idx val="0"/>
          <c:order val="0"/>
          <c:tx>
            <c:strRef>
              <c:f>'ตารางที่17-20'!$B$20:$K$20</c:f>
              <c:strCache>
                <c:ptCount val="1"/>
                <c:pt idx="0">
                  <c:v>ความต้องการแรงงานใน 1-2 ปี (ปี2560-2561)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chemeClr val="accent4">
                  <a:lumMod val="60000"/>
                  <a:lumOff val="40000"/>
                  <a:alpha val="99000"/>
                </a:schemeClr>
              </a:solidFill>
            </c:spPr>
          </c:dPt>
          <c:dLbls>
            <c:numFmt formatCode="0.00%" sourceLinked="0"/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dLblPos val="bestFit"/>
            <c:showVal val="1"/>
            <c:showCatName val="1"/>
            <c:showPercent val="1"/>
            <c:separator>
</c:separator>
            <c:showLeaderLines val="1"/>
          </c:dLbls>
          <c:cat>
            <c:strRef>
              <c:f>'ตารางที่17-20'!$B$21:$J$21</c:f>
              <c:strCache>
                <c:ptCount val="6"/>
                <c:pt idx="0">
                  <c:v>ต่ำกว่า ม.3</c:v>
                </c:pt>
                <c:pt idx="1">
                  <c:v>ม.3</c:v>
                </c:pt>
                <c:pt idx="2">
                  <c:v>ม.6</c:v>
                </c:pt>
                <c:pt idx="3">
                  <c:v>ปวช.</c:v>
                </c:pt>
                <c:pt idx="4">
                  <c:v>ปวส./อนุปริญญา</c:v>
                </c:pt>
                <c:pt idx="5">
                  <c:v>ปริญญาตรีขึ้นไป</c:v>
                </c:pt>
              </c:strCache>
            </c:strRef>
          </c:cat>
          <c:val>
            <c:numRef>
              <c:f>'ตารางที่17-20'!$B$30:$J$30</c:f>
              <c:numCache>
                <c:formatCode>#,##0;[Red]#,##0</c:formatCode>
                <c:ptCount val="6"/>
                <c:pt idx="0">
                  <c:v>107479</c:v>
                </c:pt>
                <c:pt idx="1">
                  <c:v>135166</c:v>
                </c:pt>
                <c:pt idx="2">
                  <c:v>121881</c:v>
                </c:pt>
                <c:pt idx="3">
                  <c:v>92394</c:v>
                </c:pt>
                <c:pt idx="4">
                  <c:v>111271</c:v>
                </c:pt>
                <c:pt idx="5">
                  <c:v>171054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  <c:spPr>
        <a:ln>
          <a:noFill/>
        </a:ln>
      </c:spPr>
    </c:plotArea>
    <c:plotVisOnly val="1"/>
    <c:dispBlanksAs val="zero"/>
  </c:chart>
  <c:spPr>
    <a:ln>
      <a:noFill/>
    </a:ln>
  </c:spPr>
  <c:txPr>
    <a:bodyPr/>
    <a:lstStyle/>
    <a:p>
      <a:pPr>
        <a:defRPr sz="9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ความต้องการแรงงานใน 1-2 ปี (ปี2560-2561)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'ตารางที่21-24'!$W$3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'ตารางที่21-24'!$W$4:$W$23</c:f>
              <c:numCache>
                <c:formatCode>#,##0;[Red]#,##0</c:formatCode>
                <c:ptCount val="20"/>
                <c:pt idx="0">
                  <c:v>1537</c:v>
                </c:pt>
                <c:pt idx="1">
                  <c:v>424</c:v>
                </c:pt>
                <c:pt idx="2">
                  <c:v>9175</c:v>
                </c:pt>
                <c:pt idx="3">
                  <c:v>347</c:v>
                </c:pt>
                <c:pt idx="4">
                  <c:v>2750</c:v>
                </c:pt>
                <c:pt idx="5">
                  <c:v>4498</c:v>
                </c:pt>
                <c:pt idx="6">
                  <c:v>557</c:v>
                </c:pt>
                <c:pt idx="7">
                  <c:v>327</c:v>
                </c:pt>
                <c:pt idx="8">
                  <c:v>1093</c:v>
                </c:pt>
                <c:pt idx="9">
                  <c:v>3300</c:v>
                </c:pt>
                <c:pt idx="10">
                  <c:v>644</c:v>
                </c:pt>
                <c:pt idx="11">
                  <c:v>0</c:v>
                </c:pt>
                <c:pt idx="12">
                  <c:v>1285</c:v>
                </c:pt>
                <c:pt idx="13">
                  <c:v>3500</c:v>
                </c:pt>
                <c:pt idx="14">
                  <c:v>3710</c:v>
                </c:pt>
                <c:pt idx="15">
                  <c:v>2496</c:v>
                </c:pt>
                <c:pt idx="16">
                  <c:v>5859</c:v>
                </c:pt>
                <c:pt idx="17">
                  <c:v>3572</c:v>
                </c:pt>
                <c:pt idx="18">
                  <c:v>886</c:v>
                </c:pt>
                <c:pt idx="19">
                  <c:v>2511</c:v>
                </c:pt>
              </c:numCache>
            </c:numRef>
          </c:val>
        </c:ser>
        <c:ser>
          <c:idx val="2"/>
          <c:order val="1"/>
          <c:tx>
            <c:strRef>
              <c:f>'ตารางที่21-24'!$X$3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'ตารางที่21-24'!$X$4:$X$23</c:f>
              <c:numCache>
                <c:formatCode>#,##0;[Red]#,##0</c:formatCode>
                <c:ptCount val="20"/>
                <c:pt idx="0">
                  <c:v>1104</c:v>
                </c:pt>
                <c:pt idx="1">
                  <c:v>344</c:v>
                </c:pt>
                <c:pt idx="2">
                  <c:v>8755</c:v>
                </c:pt>
                <c:pt idx="3">
                  <c:v>734</c:v>
                </c:pt>
                <c:pt idx="4">
                  <c:v>1758</c:v>
                </c:pt>
                <c:pt idx="5">
                  <c:v>2207</c:v>
                </c:pt>
                <c:pt idx="6">
                  <c:v>776</c:v>
                </c:pt>
                <c:pt idx="7">
                  <c:v>967</c:v>
                </c:pt>
                <c:pt idx="8">
                  <c:v>1042</c:v>
                </c:pt>
                <c:pt idx="9">
                  <c:v>1424</c:v>
                </c:pt>
                <c:pt idx="10">
                  <c:v>621</c:v>
                </c:pt>
                <c:pt idx="11">
                  <c:v>0</c:v>
                </c:pt>
                <c:pt idx="12">
                  <c:v>1444</c:v>
                </c:pt>
                <c:pt idx="13">
                  <c:v>4021</c:v>
                </c:pt>
                <c:pt idx="14">
                  <c:v>4594</c:v>
                </c:pt>
                <c:pt idx="15">
                  <c:v>2002</c:v>
                </c:pt>
                <c:pt idx="16">
                  <c:v>5737</c:v>
                </c:pt>
                <c:pt idx="17">
                  <c:v>6520</c:v>
                </c:pt>
                <c:pt idx="18">
                  <c:v>3585</c:v>
                </c:pt>
                <c:pt idx="19">
                  <c:v>6925</c:v>
                </c:pt>
              </c:numCache>
            </c:numRef>
          </c:val>
        </c:ser>
        <c:ser>
          <c:idx val="3"/>
          <c:order val="2"/>
          <c:tx>
            <c:strRef>
              <c:f>'ตารางที่21-24'!$Y$3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'ตารางที่21-24'!$Y$4:$Y$23</c:f>
              <c:numCache>
                <c:formatCode>#,##0;[Red]#,##0</c:formatCode>
                <c:ptCount val="20"/>
                <c:pt idx="0">
                  <c:v>583</c:v>
                </c:pt>
                <c:pt idx="1">
                  <c:v>481</c:v>
                </c:pt>
                <c:pt idx="2">
                  <c:v>3714</c:v>
                </c:pt>
                <c:pt idx="3">
                  <c:v>845</c:v>
                </c:pt>
                <c:pt idx="4">
                  <c:v>1261</c:v>
                </c:pt>
                <c:pt idx="5">
                  <c:v>1877</c:v>
                </c:pt>
                <c:pt idx="6">
                  <c:v>655</c:v>
                </c:pt>
                <c:pt idx="7">
                  <c:v>712</c:v>
                </c:pt>
                <c:pt idx="8">
                  <c:v>633</c:v>
                </c:pt>
                <c:pt idx="9">
                  <c:v>1359</c:v>
                </c:pt>
                <c:pt idx="10">
                  <c:v>1043</c:v>
                </c:pt>
                <c:pt idx="11">
                  <c:v>168</c:v>
                </c:pt>
                <c:pt idx="12">
                  <c:v>1465</c:v>
                </c:pt>
                <c:pt idx="13">
                  <c:v>4331</c:v>
                </c:pt>
                <c:pt idx="14">
                  <c:v>3146</c:v>
                </c:pt>
                <c:pt idx="15">
                  <c:v>2055</c:v>
                </c:pt>
                <c:pt idx="16">
                  <c:v>6188</c:v>
                </c:pt>
                <c:pt idx="17">
                  <c:v>8474</c:v>
                </c:pt>
                <c:pt idx="18">
                  <c:v>2996</c:v>
                </c:pt>
                <c:pt idx="19">
                  <c:v>5319</c:v>
                </c:pt>
              </c:numCache>
            </c:numRef>
          </c:val>
        </c:ser>
        <c:ser>
          <c:idx val="4"/>
          <c:order val="3"/>
          <c:tx>
            <c:strRef>
              <c:f>'ตารางที่21-24'!$Z$3</c:f>
              <c:strCache>
                <c:ptCount val="1"/>
                <c:pt idx="0">
                  <c:v>ปวช.</c:v>
                </c:pt>
              </c:strCache>
            </c:strRef>
          </c:tx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'ตารางที่21-24'!$Z$4:$Z$23</c:f>
              <c:numCache>
                <c:formatCode>#,##0;[Red]#,##0</c:formatCode>
                <c:ptCount val="20"/>
                <c:pt idx="0">
                  <c:v>1208</c:v>
                </c:pt>
                <c:pt idx="1">
                  <c:v>459</c:v>
                </c:pt>
                <c:pt idx="2">
                  <c:v>2540</c:v>
                </c:pt>
                <c:pt idx="3">
                  <c:v>721</c:v>
                </c:pt>
                <c:pt idx="4">
                  <c:v>764</c:v>
                </c:pt>
                <c:pt idx="5">
                  <c:v>584</c:v>
                </c:pt>
                <c:pt idx="6">
                  <c:v>127</c:v>
                </c:pt>
                <c:pt idx="7">
                  <c:v>444</c:v>
                </c:pt>
                <c:pt idx="8">
                  <c:v>636</c:v>
                </c:pt>
                <c:pt idx="9">
                  <c:v>1269</c:v>
                </c:pt>
                <c:pt idx="10">
                  <c:v>319</c:v>
                </c:pt>
                <c:pt idx="11">
                  <c:v>189</c:v>
                </c:pt>
                <c:pt idx="12">
                  <c:v>1128</c:v>
                </c:pt>
                <c:pt idx="13">
                  <c:v>2431</c:v>
                </c:pt>
                <c:pt idx="14">
                  <c:v>1404</c:v>
                </c:pt>
                <c:pt idx="15">
                  <c:v>676</c:v>
                </c:pt>
                <c:pt idx="16">
                  <c:v>5240</c:v>
                </c:pt>
                <c:pt idx="17">
                  <c:v>2409</c:v>
                </c:pt>
                <c:pt idx="18">
                  <c:v>2136</c:v>
                </c:pt>
                <c:pt idx="19">
                  <c:v>7259</c:v>
                </c:pt>
              </c:numCache>
            </c:numRef>
          </c:val>
        </c:ser>
        <c:ser>
          <c:idx val="5"/>
          <c:order val="4"/>
          <c:tx>
            <c:strRef>
              <c:f>'ตารางที่21-24'!$AA$3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'ตารางที่21-24'!$AA$4:$AA$23</c:f>
              <c:numCache>
                <c:formatCode>#,##0;[Red]#,##0</c:formatCode>
                <c:ptCount val="20"/>
                <c:pt idx="0">
                  <c:v>895</c:v>
                </c:pt>
                <c:pt idx="1">
                  <c:v>622</c:v>
                </c:pt>
                <c:pt idx="2">
                  <c:v>3574</c:v>
                </c:pt>
                <c:pt idx="3">
                  <c:v>468</c:v>
                </c:pt>
                <c:pt idx="4">
                  <c:v>776</c:v>
                </c:pt>
                <c:pt idx="5">
                  <c:v>579</c:v>
                </c:pt>
                <c:pt idx="6">
                  <c:v>65</c:v>
                </c:pt>
                <c:pt idx="7">
                  <c:v>448</c:v>
                </c:pt>
                <c:pt idx="8">
                  <c:v>234</c:v>
                </c:pt>
                <c:pt idx="9">
                  <c:v>450</c:v>
                </c:pt>
                <c:pt idx="10">
                  <c:v>628</c:v>
                </c:pt>
                <c:pt idx="11">
                  <c:v>330</c:v>
                </c:pt>
                <c:pt idx="12">
                  <c:v>1069</c:v>
                </c:pt>
                <c:pt idx="13">
                  <c:v>2996</c:v>
                </c:pt>
                <c:pt idx="14">
                  <c:v>1239</c:v>
                </c:pt>
                <c:pt idx="15">
                  <c:v>1803</c:v>
                </c:pt>
                <c:pt idx="16">
                  <c:v>6215</c:v>
                </c:pt>
                <c:pt idx="17">
                  <c:v>2420</c:v>
                </c:pt>
                <c:pt idx="18">
                  <c:v>2491</c:v>
                </c:pt>
                <c:pt idx="19">
                  <c:v>8070</c:v>
                </c:pt>
              </c:numCache>
            </c:numRef>
          </c:val>
        </c:ser>
        <c:ser>
          <c:idx val="6"/>
          <c:order val="5"/>
          <c:tx>
            <c:strRef>
              <c:f>'ตารางที่21-24'!$AC$3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'ตารางที่21-24'!$AC$4:$AC$23</c:f>
            </c:numRef>
          </c:val>
        </c:ser>
        <c:ser>
          <c:idx val="7"/>
          <c:order val="6"/>
          <c:tx>
            <c:strRef>
              <c:f>'ตารางที่21-24'!$AD$3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'ตารางที่21-24'!$AD$4:$AD$23</c:f>
            </c:numRef>
          </c:val>
        </c:ser>
        <c:ser>
          <c:idx val="8"/>
          <c:order val="7"/>
          <c:tx>
            <c:strRef>
              <c:f>'ตารางที่21-24'!$AE$3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'ตารางที่21-24'!$AE$4:$AE$23</c:f>
            </c:numRef>
          </c:val>
        </c:ser>
        <c:ser>
          <c:idx val="9"/>
          <c:order val="9"/>
          <c:tx>
            <c:strRef>
              <c:f>'ตารางที่21-24'!$AB$3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'ตารางที่21-24'!$AB$4:$AB$23</c:f>
              <c:numCache>
                <c:formatCode>#,##0;[Red]#,##0</c:formatCode>
                <c:ptCount val="20"/>
                <c:pt idx="0">
                  <c:v>1347</c:v>
                </c:pt>
                <c:pt idx="1">
                  <c:v>323</c:v>
                </c:pt>
                <c:pt idx="2">
                  <c:v>3525</c:v>
                </c:pt>
                <c:pt idx="3">
                  <c:v>389</c:v>
                </c:pt>
                <c:pt idx="4">
                  <c:v>964</c:v>
                </c:pt>
                <c:pt idx="5">
                  <c:v>653</c:v>
                </c:pt>
                <c:pt idx="6">
                  <c:v>216</c:v>
                </c:pt>
                <c:pt idx="7">
                  <c:v>387</c:v>
                </c:pt>
                <c:pt idx="8">
                  <c:v>325</c:v>
                </c:pt>
                <c:pt idx="9">
                  <c:v>328</c:v>
                </c:pt>
                <c:pt idx="10">
                  <c:v>322</c:v>
                </c:pt>
                <c:pt idx="11">
                  <c:v>400</c:v>
                </c:pt>
                <c:pt idx="12">
                  <c:v>1420</c:v>
                </c:pt>
                <c:pt idx="13">
                  <c:v>1628</c:v>
                </c:pt>
                <c:pt idx="14">
                  <c:v>1568</c:v>
                </c:pt>
                <c:pt idx="15">
                  <c:v>1051</c:v>
                </c:pt>
                <c:pt idx="16">
                  <c:v>3817</c:v>
                </c:pt>
                <c:pt idx="17">
                  <c:v>2905</c:v>
                </c:pt>
                <c:pt idx="18">
                  <c:v>2630</c:v>
                </c:pt>
                <c:pt idx="19">
                  <c:v>7688</c:v>
                </c:pt>
              </c:numCache>
            </c:numRef>
          </c:val>
        </c:ser>
        <c:axId val="115989888"/>
        <c:axId val="116065408"/>
      </c:barChart>
      <c:barChart>
        <c:barDir val="col"/>
        <c:grouping val="clustered"/>
        <c:ser>
          <c:idx val="0"/>
          <c:order val="8"/>
          <c:tx>
            <c:strRef>
              <c:f>'ตารางที่21-24'!$AF$3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'ตารางที่21-24'!$V$4:$V$23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'ตารางที่21-24'!$AF$4:$AF$23</c:f>
              <c:numCache>
                <c:formatCode>#,##0;[Red]#,##0</c:formatCode>
                <c:ptCount val="20"/>
                <c:pt idx="0">
                  <c:v>6674</c:v>
                </c:pt>
                <c:pt idx="1">
                  <c:v>2653</c:v>
                </c:pt>
                <c:pt idx="2">
                  <c:v>31283</c:v>
                </c:pt>
                <c:pt idx="3">
                  <c:v>3504</c:v>
                </c:pt>
                <c:pt idx="4">
                  <c:v>8273</c:v>
                </c:pt>
                <c:pt idx="5">
                  <c:v>10398</c:v>
                </c:pt>
                <c:pt idx="6">
                  <c:v>2396</c:v>
                </c:pt>
                <c:pt idx="7">
                  <c:v>3285</c:v>
                </c:pt>
                <c:pt idx="8">
                  <c:v>3963</c:v>
                </c:pt>
                <c:pt idx="9">
                  <c:v>8130</c:v>
                </c:pt>
                <c:pt idx="10">
                  <c:v>3577</c:v>
                </c:pt>
                <c:pt idx="11">
                  <c:v>1087</c:v>
                </c:pt>
                <c:pt idx="12">
                  <c:v>7811</c:v>
                </c:pt>
                <c:pt idx="13">
                  <c:v>18907</c:v>
                </c:pt>
                <c:pt idx="14">
                  <c:v>15661</c:v>
                </c:pt>
                <c:pt idx="15">
                  <c:v>10083</c:v>
                </c:pt>
                <c:pt idx="16">
                  <c:v>33056</c:v>
                </c:pt>
                <c:pt idx="17">
                  <c:v>26300</c:v>
                </c:pt>
                <c:pt idx="18">
                  <c:v>14724</c:v>
                </c:pt>
                <c:pt idx="19">
                  <c:v>37772</c:v>
                </c:pt>
              </c:numCache>
            </c:numRef>
          </c:val>
        </c:ser>
        <c:axId val="116093312"/>
        <c:axId val="116066944"/>
      </c:barChart>
      <c:catAx>
        <c:axId val="11598988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065408"/>
        <c:crosses val="autoZero"/>
        <c:auto val="1"/>
        <c:lblAlgn val="ctr"/>
        <c:lblOffset val="100"/>
      </c:catAx>
      <c:valAx>
        <c:axId val="11606540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5989888"/>
        <c:crosses val="autoZero"/>
        <c:crossBetween val="between"/>
      </c:valAx>
      <c:valAx>
        <c:axId val="116066944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093312"/>
        <c:crosses val="max"/>
        <c:crossBetween val="between"/>
      </c:valAx>
      <c:catAx>
        <c:axId val="116093312"/>
        <c:scaling>
          <c:orientation val="minMax"/>
        </c:scaling>
        <c:delete val="1"/>
        <c:axPos val="b"/>
        <c:tickLblPos val="none"/>
        <c:crossAx val="116066944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ความต้องการแรงงานใน 1-2 ปี (ปี2560-2561)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'ตารางที่21-24'!$W$3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'ตารางที่21-24'!$W$24:$W$37</c:f>
              <c:numCache>
                <c:formatCode>#,##0;[Red]#,##0</c:formatCode>
                <c:ptCount val="14"/>
                <c:pt idx="0">
                  <c:v>21759</c:v>
                </c:pt>
                <c:pt idx="1">
                  <c:v>3474</c:v>
                </c:pt>
                <c:pt idx="2">
                  <c:v>4237</c:v>
                </c:pt>
                <c:pt idx="3">
                  <c:v>5809</c:v>
                </c:pt>
                <c:pt idx="4">
                  <c:v>0</c:v>
                </c:pt>
                <c:pt idx="5">
                  <c:v>3851</c:v>
                </c:pt>
                <c:pt idx="6">
                  <c:v>2987</c:v>
                </c:pt>
                <c:pt idx="7">
                  <c:v>935</c:v>
                </c:pt>
                <c:pt idx="8">
                  <c:v>206</c:v>
                </c:pt>
                <c:pt idx="9">
                  <c:v>6</c:v>
                </c:pt>
                <c:pt idx="10">
                  <c:v>186</c:v>
                </c:pt>
                <c:pt idx="11">
                  <c:v>4158</c:v>
                </c:pt>
                <c:pt idx="12">
                  <c:v>275</c:v>
                </c:pt>
                <c:pt idx="13">
                  <c:v>11125</c:v>
                </c:pt>
              </c:numCache>
            </c:numRef>
          </c:val>
        </c:ser>
        <c:ser>
          <c:idx val="21"/>
          <c:order val="1"/>
          <c:tx>
            <c:strRef>
              <c:f>'ตารางที่21-24'!$X$3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'ตารางที่21-24'!$X$24:$X$37</c:f>
              <c:numCache>
                <c:formatCode>#,##0;[Red]#,##0</c:formatCode>
                <c:ptCount val="14"/>
                <c:pt idx="0">
                  <c:v>8511</c:v>
                </c:pt>
                <c:pt idx="1">
                  <c:v>4386</c:v>
                </c:pt>
                <c:pt idx="2">
                  <c:v>6837</c:v>
                </c:pt>
                <c:pt idx="3">
                  <c:v>10585</c:v>
                </c:pt>
                <c:pt idx="4">
                  <c:v>179</c:v>
                </c:pt>
                <c:pt idx="5">
                  <c:v>10957</c:v>
                </c:pt>
                <c:pt idx="6">
                  <c:v>3665</c:v>
                </c:pt>
                <c:pt idx="7">
                  <c:v>1412</c:v>
                </c:pt>
                <c:pt idx="8">
                  <c:v>9</c:v>
                </c:pt>
                <c:pt idx="9">
                  <c:v>38</c:v>
                </c:pt>
                <c:pt idx="10">
                  <c:v>0</c:v>
                </c:pt>
                <c:pt idx="11">
                  <c:v>2181</c:v>
                </c:pt>
                <c:pt idx="12">
                  <c:v>198</c:v>
                </c:pt>
                <c:pt idx="13">
                  <c:v>31648</c:v>
                </c:pt>
              </c:numCache>
            </c:numRef>
          </c:val>
        </c:ser>
        <c:ser>
          <c:idx val="22"/>
          <c:order val="2"/>
          <c:tx>
            <c:strRef>
              <c:f>'ตารางที่21-24'!$Y$3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'ตารางที่21-24'!$Y$24:$Y$37</c:f>
              <c:numCache>
                <c:formatCode>#,##0;[Red]#,##0</c:formatCode>
                <c:ptCount val="14"/>
                <c:pt idx="0">
                  <c:v>9412</c:v>
                </c:pt>
                <c:pt idx="1">
                  <c:v>2910</c:v>
                </c:pt>
                <c:pt idx="2">
                  <c:v>3723</c:v>
                </c:pt>
                <c:pt idx="3">
                  <c:v>16942</c:v>
                </c:pt>
                <c:pt idx="4">
                  <c:v>126</c:v>
                </c:pt>
                <c:pt idx="5">
                  <c:v>13612</c:v>
                </c:pt>
                <c:pt idx="6">
                  <c:v>3593</c:v>
                </c:pt>
                <c:pt idx="7">
                  <c:v>2046</c:v>
                </c:pt>
                <c:pt idx="8">
                  <c:v>211</c:v>
                </c:pt>
                <c:pt idx="9">
                  <c:v>10</c:v>
                </c:pt>
                <c:pt idx="10">
                  <c:v>325</c:v>
                </c:pt>
                <c:pt idx="11">
                  <c:v>634</c:v>
                </c:pt>
                <c:pt idx="12">
                  <c:v>1376</c:v>
                </c:pt>
                <c:pt idx="13">
                  <c:v>19656</c:v>
                </c:pt>
              </c:numCache>
            </c:numRef>
          </c:val>
        </c:ser>
        <c:ser>
          <c:idx val="23"/>
          <c:order val="3"/>
          <c:tx>
            <c:strRef>
              <c:f>'ตารางที่21-24'!$Z$3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'ตารางที่21-24'!$Z$24:$Z$37</c:f>
              <c:numCache>
                <c:formatCode>#,##0;[Red]#,##0</c:formatCode>
                <c:ptCount val="14"/>
                <c:pt idx="0">
                  <c:v>7090</c:v>
                </c:pt>
                <c:pt idx="1">
                  <c:v>8719</c:v>
                </c:pt>
                <c:pt idx="2">
                  <c:v>3515</c:v>
                </c:pt>
                <c:pt idx="3">
                  <c:v>10712</c:v>
                </c:pt>
                <c:pt idx="4">
                  <c:v>11</c:v>
                </c:pt>
                <c:pt idx="5">
                  <c:v>6178</c:v>
                </c:pt>
                <c:pt idx="6">
                  <c:v>1162</c:v>
                </c:pt>
                <c:pt idx="7">
                  <c:v>711</c:v>
                </c:pt>
                <c:pt idx="8">
                  <c:v>184</c:v>
                </c:pt>
                <c:pt idx="9">
                  <c:v>35</c:v>
                </c:pt>
                <c:pt idx="10">
                  <c:v>537</c:v>
                </c:pt>
                <c:pt idx="11">
                  <c:v>4740</c:v>
                </c:pt>
                <c:pt idx="12">
                  <c:v>583</c:v>
                </c:pt>
                <c:pt idx="13">
                  <c:v>16274</c:v>
                </c:pt>
              </c:numCache>
            </c:numRef>
          </c:val>
        </c:ser>
        <c:ser>
          <c:idx val="24"/>
          <c:order val="4"/>
          <c:tx>
            <c:strRef>
              <c:f>'ตารางที่21-24'!$AA$3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'ตารางที่21-24'!$AA$24:$AA$37</c:f>
              <c:numCache>
                <c:formatCode>#,##0;[Red]#,##0</c:formatCode>
                <c:ptCount val="14"/>
                <c:pt idx="0">
                  <c:v>14273</c:v>
                </c:pt>
                <c:pt idx="1">
                  <c:v>10965</c:v>
                </c:pt>
                <c:pt idx="2">
                  <c:v>4965</c:v>
                </c:pt>
                <c:pt idx="3">
                  <c:v>12030</c:v>
                </c:pt>
                <c:pt idx="4">
                  <c:v>202</c:v>
                </c:pt>
                <c:pt idx="5">
                  <c:v>8186</c:v>
                </c:pt>
                <c:pt idx="6">
                  <c:v>2482</c:v>
                </c:pt>
                <c:pt idx="7">
                  <c:v>1987</c:v>
                </c:pt>
                <c:pt idx="8">
                  <c:v>557</c:v>
                </c:pt>
                <c:pt idx="9">
                  <c:v>500</c:v>
                </c:pt>
                <c:pt idx="10">
                  <c:v>577</c:v>
                </c:pt>
                <c:pt idx="11">
                  <c:v>1285</c:v>
                </c:pt>
                <c:pt idx="12">
                  <c:v>1006</c:v>
                </c:pt>
                <c:pt idx="13">
                  <c:v>16884</c:v>
                </c:pt>
              </c:numCache>
            </c:numRef>
          </c:val>
        </c:ser>
        <c:ser>
          <c:idx val="25"/>
          <c:order val="5"/>
          <c:tx>
            <c:strRef>
              <c:f>'ตารางที่21-24'!$AC$3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'ตารางที่21-24'!$AC$24:$AC$37</c:f>
            </c:numRef>
          </c:val>
        </c:ser>
        <c:ser>
          <c:idx val="26"/>
          <c:order val="6"/>
          <c:tx>
            <c:strRef>
              <c:f>'ตารางที่21-24'!$AD$3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'ตารางที่21-24'!$AD$24:$AD$37</c:f>
            </c:numRef>
          </c:val>
        </c:ser>
        <c:ser>
          <c:idx val="27"/>
          <c:order val="7"/>
          <c:tx>
            <c:strRef>
              <c:f>'ตารางที่21-24'!$AE$3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'ตารางที่21-24'!$AE$24:$AE$37</c:f>
            </c:numRef>
          </c:val>
        </c:ser>
        <c:ser>
          <c:idx val="0"/>
          <c:order val="9"/>
          <c:tx>
            <c:strRef>
              <c:f>'ตารางที่21-24'!$AB$3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28575"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'ตารางที่21-24'!$AB$24:$AB$37</c:f>
              <c:numCache>
                <c:formatCode>#,##0;[Red]#,##0</c:formatCode>
                <c:ptCount val="14"/>
                <c:pt idx="0">
                  <c:v>9490</c:v>
                </c:pt>
                <c:pt idx="1">
                  <c:v>7407</c:v>
                </c:pt>
                <c:pt idx="2">
                  <c:v>9363</c:v>
                </c:pt>
                <c:pt idx="3">
                  <c:v>12963</c:v>
                </c:pt>
                <c:pt idx="4">
                  <c:v>3118</c:v>
                </c:pt>
                <c:pt idx="5">
                  <c:v>9812</c:v>
                </c:pt>
                <c:pt idx="6">
                  <c:v>5549</c:v>
                </c:pt>
                <c:pt idx="7">
                  <c:v>2885</c:v>
                </c:pt>
                <c:pt idx="8">
                  <c:v>27722</c:v>
                </c:pt>
                <c:pt idx="9">
                  <c:v>1343</c:v>
                </c:pt>
                <c:pt idx="10">
                  <c:v>6027</c:v>
                </c:pt>
                <c:pt idx="11">
                  <c:v>5007</c:v>
                </c:pt>
                <c:pt idx="12">
                  <c:v>3730</c:v>
                </c:pt>
                <c:pt idx="13">
                  <c:v>34752</c:v>
                </c:pt>
              </c:numCache>
            </c:numRef>
          </c:val>
        </c:ser>
        <c:axId val="116299264"/>
        <c:axId val="116300800"/>
      </c:barChart>
      <c:barChart>
        <c:barDir val="col"/>
        <c:grouping val="clustered"/>
        <c:ser>
          <c:idx val="28"/>
          <c:order val="8"/>
          <c:tx>
            <c:strRef>
              <c:f>'ตารางที่21-24'!$AF$3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'ตารางที่21-24'!$V$24:$V$37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'ตารางที่21-24'!$AF$24:$AF$37</c:f>
              <c:numCache>
                <c:formatCode>#,##0;[Red]#,##0</c:formatCode>
                <c:ptCount val="14"/>
                <c:pt idx="0">
                  <c:v>70535</c:v>
                </c:pt>
                <c:pt idx="1">
                  <c:v>37861</c:v>
                </c:pt>
                <c:pt idx="2">
                  <c:v>32640</c:v>
                </c:pt>
                <c:pt idx="3">
                  <c:v>69041</c:v>
                </c:pt>
                <c:pt idx="4">
                  <c:v>3636</c:v>
                </c:pt>
                <c:pt idx="5">
                  <c:v>52596</c:v>
                </c:pt>
                <c:pt idx="6">
                  <c:v>19438</c:v>
                </c:pt>
                <c:pt idx="7">
                  <c:v>9976</c:v>
                </c:pt>
                <c:pt idx="8">
                  <c:v>28889</c:v>
                </c:pt>
                <c:pt idx="9">
                  <c:v>1932</c:v>
                </c:pt>
                <c:pt idx="10">
                  <c:v>7652</c:v>
                </c:pt>
                <c:pt idx="11">
                  <c:v>18005</c:v>
                </c:pt>
                <c:pt idx="12">
                  <c:v>7168</c:v>
                </c:pt>
                <c:pt idx="13">
                  <c:v>130339</c:v>
                </c:pt>
              </c:numCache>
            </c:numRef>
          </c:val>
        </c:ser>
        <c:axId val="116304128"/>
        <c:axId val="116302592"/>
      </c:barChart>
      <c:catAx>
        <c:axId val="11629926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300800"/>
        <c:crosses val="autoZero"/>
        <c:auto val="1"/>
        <c:lblAlgn val="ctr"/>
        <c:lblOffset val="100"/>
      </c:catAx>
      <c:valAx>
        <c:axId val="116300800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299264"/>
        <c:crosses val="autoZero"/>
        <c:crossBetween val="between"/>
      </c:valAx>
      <c:valAx>
        <c:axId val="116302592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304128"/>
        <c:crosses val="max"/>
        <c:crossBetween val="between"/>
      </c:valAx>
      <c:catAx>
        <c:axId val="116304128"/>
        <c:scaling>
          <c:orientation val="minMax"/>
        </c:scaling>
        <c:delete val="1"/>
        <c:axPos val="b"/>
        <c:tickLblPos val="none"/>
        <c:crossAx val="116302592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  <c:spPr>
        <a:noFill/>
        <a:ln w="25400">
          <a:noFill/>
        </a:ln>
      </c:spPr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ความต้องการแรงงานใน </a:t>
            </a:r>
            <a:r>
              <a:rPr lang="en-US" sz="1200"/>
              <a:t>3</a:t>
            </a:r>
            <a:r>
              <a:rPr lang="th-TH" sz="1200"/>
              <a:t>-5ปี (ปี2562-2564)</a:t>
            </a:r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'ตารางที่17-20'!$B$39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'ตารางที่17-20'!$B$40:$B$47</c:f>
              <c:numCache>
                <c:formatCode>#,##0;[Red]#,##0</c:formatCode>
                <c:ptCount val="8"/>
                <c:pt idx="0">
                  <c:v>31126</c:v>
                </c:pt>
                <c:pt idx="1">
                  <c:v>6526</c:v>
                </c:pt>
                <c:pt idx="2">
                  <c:v>9903</c:v>
                </c:pt>
                <c:pt idx="3">
                  <c:v>5246</c:v>
                </c:pt>
                <c:pt idx="4">
                  <c:v>8807</c:v>
                </c:pt>
                <c:pt idx="5">
                  <c:v>6776</c:v>
                </c:pt>
                <c:pt idx="6">
                  <c:v>3728</c:v>
                </c:pt>
                <c:pt idx="7">
                  <c:v>15779</c:v>
                </c:pt>
              </c:numCache>
            </c:numRef>
          </c:val>
        </c:ser>
        <c:ser>
          <c:idx val="2"/>
          <c:order val="1"/>
          <c:tx>
            <c:strRef>
              <c:f>'ตารางที่17-20'!$C$39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'ตารางที่17-20'!$C$40:$C$47</c:f>
              <c:numCache>
                <c:formatCode>#,##0;[Red]#,##0</c:formatCode>
                <c:ptCount val="8"/>
                <c:pt idx="0">
                  <c:v>13156</c:v>
                </c:pt>
                <c:pt idx="1">
                  <c:v>5005</c:v>
                </c:pt>
                <c:pt idx="2">
                  <c:v>9897</c:v>
                </c:pt>
                <c:pt idx="3">
                  <c:v>8389</c:v>
                </c:pt>
                <c:pt idx="4">
                  <c:v>9195</c:v>
                </c:pt>
                <c:pt idx="5">
                  <c:v>10131</c:v>
                </c:pt>
                <c:pt idx="6">
                  <c:v>7321</c:v>
                </c:pt>
                <c:pt idx="7">
                  <c:v>33324</c:v>
                </c:pt>
              </c:numCache>
            </c:numRef>
          </c:val>
        </c:ser>
        <c:ser>
          <c:idx val="3"/>
          <c:order val="2"/>
          <c:tx>
            <c:strRef>
              <c:f>'ตารางที่17-20'!$D$39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'ตารางที่17-20'!$D$40:$D$47</c:f>
              <c:numCache>
                <c:formatCode>#,##0;[Red]#,##0</c:formatCode>
                <c:ptCount val="8"/>
                <c:pt idx="0">
                  <c:v>18624</c:v>
                </c:pt>
                <c:pt idx="1">
                  <c:v>7801</c:v>
                </c:pt>
                <c:pt idx="2">
                  <c:v>12891</c:v>
                </c:pt>
                <c:pt idx="3">
                  <c:v>6402</c:v>
                </c:pt>
                <c:pt idx="4">
                  <c:v>10948</c:v>
                </c:pt>
                <c:pt idx="5">
                  <c:v>10026</c:v>
                </c:pt>
                <c:pt idx="6">
                  <c:v>8082</c:v>
                </c:pt>
                <c:pt idx="7">
                  <c:v>34084</c:v>
                </c:pt>
              </c:numCache>
            </c:numRef>
          </c:val>
        </c:ser>
        <c:ser>
          <c:idx val="4"/>
          <c:order val="3"/>
          <c:tx>
            <c:strRef>
              <c:f>'ตารางที่17-20'!$E$39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'ตารางที่17-20'!$E$40:$E$47</c:f>
              <c:numCache>
                <c:formatCode>#,##0;[Red]#,##0</c:formatCode>
                <c:ptCount val="8"/>
                <c:pt idx="0">
                  <c:v>28675</c:v>
                </c:pt>
                <c:pt idx="1">
                  <c:v>7639</c:v>
                </c:pt>
                <c:pt idx="2">
                  <c:v>7066</c:v>
                </c:pt>
                <c:pt idx="3">
                  <c:v>6173</c:v>
                </c:pt>
                <c:pt idx="4">
                  <c:v>4924</c:v>
                </c:pt>
                <c:pt idx="5">
                  <c:v>7222</c:v>
                </c:pt>
                <c:pt idx="6">
                  <c:v>3921</c:v>
                </c:pt>
                <c:pt idx="7">
                  <c:v>10401</c:v>
                </c:pt>
              </c:numCache>
            </c:numRef>
          </c:val>
        </c:ser>
        <c:ser>
          <c:idx val="5"/>
          <c:order val="4"/>
          <c:tx>
            <c:strRef>
              <c:f>'ตารางที่17-20'!$F$39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'ตารางที่17-20'!$F$40:$F$47</c:f>
              <c:numCache>
                <c:formatCode>#,##0;[Red]#,##0</c:formatCode>
                <c:ptCount val="8"/>
                <c:pt idx="0">
                  <c:v>31526</c:v>
                </c:pt>
                <c:pt idx="1">
                  <c:v>10081</c:v>
                </c:pt>
                <c:pt idx="2">
                  <c:v>10556</c:v>
                </c:pt>
                <c:pt idx="3">
                  <c:v>6332</c:v>
                </c:pt>
                <c:pt idx="4">
                  <c:v>5914</c:v>
                </c:pt>
                <c:pt idx="5">
                  <c:v>8909</c:v>
                </c:pt>
                <c:pt idx="6">
                  <c:v>6395</c:v>
                </c:pt>
                <c:pt idx="7">
                  <c:v>12138</c:v>
                </c:pt>
              </c:numCache>
            </c:numRef>
          </c:val>
        </c:ser>
        <c:ser>
          <c:idx val="6"/>
          <c:order val="5"/>
          <c:tx>
            <c:strRef>
              <c:f>'ตารางที่17-20'!$H$39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'ตารางที่17-20'!$H$40:$H$47</c:f>
            </c:numRef>
          </c:val>
        </c:ser>
        <c:ser>
          <c:idx val="7"/>
          <c:order val="6"/>
          <c:tx>
            <c:strRef>
              <c:f>'ตารางที่17-20'!$I$39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'ตารางที่17-20'!$I$40:$I$47</c:f>
            </c:numRef>
          </c:val>
        </c:ser>
        <c:ser>
          <c:idx val="8"/>
          <c:order val="7"/>
          <c:tx>
            <c:strRef>
              <c:f>'ตารางที่17-20'!$J$39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'ตารางที่17-20'!$J$40:$J$47</c:f>
            </c:numRef>
          </c:val>
        </c:ser>
        <c:ser>
          <c:idx val="9"/>
          <c:order val="9"/>
          <c:tx>
            <c:strRef>
              <c:f>'ตารางที่17-20'!$G$39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'ตารางที่17-20'!$G$40:$G$47</c:f>
              <c:numCache>
                <c:formatCode>#,##0;[Red]#,##0</c:formatCode>
                <c:ptCount val="8"/>
                <c:pt idx="0">
                  <c:v>40818</c:v>
                </c:pt>
                <c:pt idx="1">
                  <c:v>12795</c:v>
                </c:pt>
                <c:pt idx="2">
                  <c:v>10991</c:v>
                </c:pt>
                <c:pt idx="3">
                  <c:v>7751</c:v>
                </c:pt>
                <c:pt idx="4">
                  <c:v>8454</c:v>
                </c:pt>
                <c:pt idx="5">
                  <c:v>16302</c:v>
                </c:pt>
                <c:pt idx="6">
                  <c:v>6751</c:v>
                </c:pt>
                <c:pt idx="7">
                  <c:v>63507</c:v>
                </c:pt>
              </c:numCache>
            </c:numRef>
          </c:val>
        </c:ser>
        <c:axId val="116370816"/>
        <c:axId val="116380800"/>
      </c:barChart>
      <c:lineChart>
        <c:grouping val="standard"/>
        <c:ser>
          <c:idx val="0"/>
          <c:order val="8"/>
          <c:tx>
            <c:strRef>
              <c:f>'ตารางที่17-20'!$K$39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ln>
              <a:noFill/>
            </a:ln>
          </c:spPr>
          <c:marker>
            <c:symbol val="none"/>
          </c:marker>
          <c:cat>
            <c:strRef>
              <c:f>'ตารางที่17-20'!$A$40:$A$47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'ตารางที่17-20'!$K$40:$K$47</c:f>
              <c:numCache>
                <c:formatCode>#,##0;[Red]#,##0</c:formatCode>
                <c:ptCount val="8"/>
                <c:pt idx="0">
                  <c:v>161681</c:v>
                </c:pt>
                <c:pt idx="1">
                  <c:v>48863</c:v>
                </c:pt>
                <c:pt idx="2">
                  <c:v>60248</c:v>
                </c:pt>
                <c:pt idx="3">
                  <c:v>39483</c:v>
                </c:pt>
                <c:pt idx="4">
                  <c:v>47239</c:v>
                </c:pt>
                <c:pt idx="5">
                  <c:v>57778</c:v>
                </c:pt>
                <c:pt idx="6">
                  <c:v>35793</c:v>
                </c:pt>
                <c:pt idx="7">
                  <c:v>154312</c:v>
                </c:pt>
              </c:numCache>
            </c:numRef>
          </c:val>
        </c:ser>
        <c:marker val="1"/>
        <c:axId val="116396416"/>
        <c:axId val="116382336"/>
      </c:lineChart>
      <c:catAx>
        <c:axId val="11637081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380800"/>
        <c:crosses val="autoZero"/>
        <c:auto val="1"/>
        <c:lblAlgn val="ctr"/>
        <c:lblOffset val="100"/>
      </c:catAx>
      <c:valAx>
        <c:axId val="116380800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370816"/>
        <c:crosses val="autoZero"/>
        <c:crossBetween val="between"/>
      </c:valAx>
      <c:valAx>
        <c:axId val="116382336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396416"/>
        <c:crosses val="max"/>
        <c:crossBetween val="between"/>
      </c:valAx>
      <c:catAx>
        <c:axId val="116396416"/>
        <c:scaling>
          <c:orientation val="minMax"/>
        </c:scaling>
        <c:delete val="1"/>
        <c:axPos val="b"/>
        <c:tickLblPos val="none"/>
        <c:crossAx val="116382336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  <c:userShapes r:id="rId2"/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layout>
        <c:manualLayout>
          <c:xMode val="edge"/>
          <c:yMode val="edge"/>
          <c:x val="0.28904629946057647"/>
          <c:y val="0.90173414376352934"/>
        </c:manualLayout>
      </c:layout>
      <c:overlay val="1"/>
      <c:txPr>
        <a:bodyPr/>
        <a:lstStyle/>
        <a:p>
          <a:pPr algn="ctr">
            <a:defRPr lang="th-TH" sz="1100"/>
          </a:pPr>
          <a:endParaRPr lang="en-US"/>
        </a:p>
      </c:txPr>
    </c:title>
    <c:plotArea>
      <c:layout>
        <c:manualLayout>
          <c:layoutTarget val="inner"/>
          <c:xMode val="edge"/>
          <c:yMode val="edge"/>
          <c:x val="0.21721883821126245"/>
          <c:y val="0.15498551120416304"/>
          <c:w val="0.58473877086118953"/>
          <c:h val="0.71655849377209369"/>
        </c:manualLayout>
      </c:layout>
      <c:pieChart>
        <c:varyColors val="1"/>
        <c:ser>
          <c:idx val="0"/>
          <c:order val="0"/>
          <c:tx>
            <c:strRef>
              <c:f>'ตารางที่17-20'!$B$38:$K$38</c:f>
              <c:strCache>
                <c:ptCount val="1"/>
                <c:pt idx="0">
                  <c:v>ความต้องการแรงงานใน 2-5ปี (ปี2561-2564)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Lbls>
            <c:numFmt formatCode="0.00%" sourceLinked="0"/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dLblPos val="bestFit"/>
            <c:showVal val="1"/>
            <c:showCatName val="1"/>
            <c:showPercent val="1"/>
            <c:separator>
</c:separator>
            <c:showLeaderLines val="1"/>
          </c:dLbls>
          <c:cat>
            <c:strRef>
              <c:f>'ตารางที่17-20'!$B$21:$J$21</c:f>
              <c:strCache>
                <c:ptCount val="6"/>
                <c:pt idx="0">
                  <c:v>ต่ำกว่า ม.3</c:v>
                </c:pt>
                <c:pt idx="1">
                  <c:v>ม.3</c:v>
                </c:pt>
                <c:pt idx="2">
                  <c:v>ม.6</c:v>
                </c:pt>
                <c:pt idx="3">
                  <c:v>ปวช.</c:v>
                </c:pt>
                <c:pt idx="4">
                  <c:v>ปวส./อนุปริญญา</c:v>
                </c:pt>
                <c:pt idx="5">
                  <c:v>ปริญญาตรีขึ้นไป</c:v>
                </c:pt>
              </c:strCache>
            </c:strRef>
          </c:cat>
          <c:val>
            <c:numRef>
              <c:f>'ตารางที่17-20'!$B$48:$J$48</c:f>
              <c:numCache>
                <c:formatCode>#,##0;[Red]#,##0</c:formatCode>
                <c:ptCount val="6"/>
                <c:pt idx="0">
                  <c:v>87891</c:v>
                </c:pt>
                <c:pt idx="1">
                  <c:v>96418</c:v>
                </c:pt>
                <c:pt idx="2">
                  <c:v>108858</c:v>
                </c:pt>
                <c:pt idx="3">
                  <c:v>76021</c:v>
                </c:pt>
                <c:pt idx="4">
                  <c:v>91851</c:v>
                </c:pt>
                <c:pt idx="5">
                  <c:v>167369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ความต้องการแรงงานใน </a:t>
            </a:r>
            <a:r>
              <a:rPr lang="en-US"/>
              <a:t>3</a:t>
            </a:r>
            <a:r>
              <a:rPr lang="th-TH"/>
              <a:t>-5ปี (ปี2561-2564)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'ตารางที่21-24'!$AP$3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'ตารางที่21-24'!$AP$4:$AP$23</c:f>
              <c:numCache>
                <c:formatCode>#,##0;[Red]#,##0</c:formatCode>
                <c:ptCount val="20"/>
                <c:pt idx="0">
                  <c:v>2148</c:v>
                </c:pt>
                <c:pt idx="1">
                  <c:v>871</c:v>
                </c:pt>
                <c:pt idx="2">
                  <c:v>5663</c:v>
                </c:pt>
                <c:pt idx="3">
                  <c:v>280</c:v>
                </c:pt>
                <c:pt idx="4">
                  <c:v>1676</c:v>
                </c:pt>
                <c:pt idx="5">
                  <c:v>3516</c:v>
                </c:pt>
                <c:pt idx="6">
                  <c:v>274</c:v>
                </c:pt>
                <c:pt idx="7">
                  <c:v>260</c:v>
                </c:pt>
                <c:pt idx="8">
                  <c:v>759</c:v>
                </c:pt>
                <c:pt idx="9">
                  <c:v>1882</c:v>
                </c:pt>
                <c:pt idx="10">
                  <c:v>637</c:v>
                </c:pt>
                <c:pt idx="11">
                  <c:v>0</c:v>
                </c:pt>
                <c:pt idx="12">
                  <c:v>1187</c:v>
                </c:pt>
                <c:pt idx="13">
                  <c:v>1946</c:v>
                </c:pt>
                <c:pt idx="14">
                  <c:v>3307</c:v>
                </c:pt>
                <c:pt idx="15">
                  <c:v>1293</c:v>
                </c:pt>
                <c:pt idx="16">
                  <c:v>3207</c:v>
                </c:pt>
                <c:pt idx="17">
                  <c:v>8743</c:v>
                </c:pt>
                <c:pt idx="18">
                  <c:v>180</c:v>
                </c:pt>
                <c:pt idx="19">
                  <c:v>924</c:v>
                </c:pt>
              </c:numCache>
            </c:numRef>
          </c:val>
        </c:ser>
        <c:ser>
          <c:idx val="2"/>
          <c:order val="1"/>
          <c:tx>
            <c:strRef>
              <c:f>'ตารางที่21-24'!$AQ$3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'ตารางที่21-24'!$AQ$4:$AQ$23</c:f>
              <c:numCache>
                <c:formatCode>#,##0;[Red]#,##0</c:formatCode>
                <c:ptCount val="20"/>
                <c:pt idx="0">
                  <c:v>758</c:v>
                </c:pt>
                <c:pt idx="1">
                  <c:v>283</c:v>
                </c:pt>
                <c:pt idx="2">
                  <c:v>4296</c:v>
                </c:pt>
                <c:pt idx="3">
                  <c:v>514</c:v>
                </c:pt>
                <c:pt idx="4">
                  <c:v>1185</c:v>
                </c:pt>
                <c:pt idx="5">
                  <c:v>2551</c:v>
                </c:pt>
                <c:pt idx="6">
                  <c:v>1377</c:v>
                </c:pt>
                <c:pt idx="7">
                  <c:v>442</c:v>
                </c:pt>
                <c:pt idx="8">
                  <c:v>403</c:v>
                </c:pt>
                <c:pt idx="9">
                  <c:v>1045</c:v>
                </c:pt>
                <c:pt idx="10">
                  <c:v>216</c:v>
                </c:pt>
                <c:pt idx="11">
                  <c:v>0</c:v>
                </c:pt>
                <c:pt idx="12">
                  <c:v>683</c:v>
                </c:pt>
                <c:pt idx="13">
                  <c:v>1867</c:v>
                </c:pt>
                <c:pt idx="14">
                  <c:v>3483</c:v>
                </c:pt>
                <c:pt idx="15">
                  <c:v>1242</c:v>
                </c:pt>
                <c:pt idx="16">
                  <c:v>3486</c:v>
                </c:pt>
                <c:pt idx="17">
                  <c:v>9380</c:v>
                </c:pt>
                <c:pt idx="18">
                  <c:v>3772</c:v>
                </c:pt>
                <c:pt idx="19">
                  <c:v>7434</c:v>
                </c:pt>
              </c:numCache>
            </c:numRef>
          </c:val>
        </c:ser>
        <c:ser>
          <c:idx val="3"/>
          <c:order val="2"/>
          <c:tx>
            <c:strRef>
              <c:f>'ตารางที่21-24'!$AR$3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'ตารางที่21-24'!$AR$4:$AR$23</c:f>
              <c:numCache>
                <c:formatCode>#,##0;[Red]#,##0</c:formatCode>
                <c:ptCount val="20"/>
                <c:pt idx="0">
                  <c:v>585</c:v>
                </c:pt>
                <c:pt idx="1">
                  <c:v>398</c:v>
                </c:pt>
                <c:pt idx="2">
                  <c:v>2666</c:v>
                </c:pt>
                <c:pt idx="3">
                  <c:v>560</c:v>
                </c:pt>
                <c:pt idx="4">
                  <c:v>1375</c:v>
                </c:pt>
                <c:pt idx="5">
                  <c:v>873</c:v>
                </c:pt>
                <c:pt idx="6">
                  <c:v>1300</c:v>
                </c:pt>
                <c:pt idx="7">
                  <c:v>602</c:v>
                </c:pt>
                <c:pt idx="8">
                  <c:v>138</c:v>
                </c:pt>
                <c:pt idx="9">
                  <c:v>1505</c:v>
                </c:pt>
                <c:pt idx="10">
                  <c:v>1433</c:v>
                </c:pt>
                <c:pt idx="11">
                  <c:v>168</c:v>
                </c:pt>
                <c:pt idx="12">
                  <c:v>1064</c:v>
                </c:pt>
                <c:pt idx="13">
                  <c:v>2327</c:v>
                </c:pt>
                <c:pt idx="14">
                  <c:v>4049</c:v>
                </c:pt>
                <c:pt idx="15">
                  <c:v>1241</c:v>
                </c:pt>
                <c:pt idx="16">
                  <c:v>5473</c:v>
                </c:pt>
                <c:pt idx="17">
                  <c:v>13655</c:v>
                </c:pt>
                <c:pt idx="18">
                  <c:v>2473</c:v>
                </c:pt>
                <c:pt idx="19">
                  <c:v>4509</c:v>
                </c:pt>
              </c:numCache>
            </c:numRef>
          </c:val>
        </c:ser>
        <c:ser>
          <c:idx val="4"/>
          <c:order val="3"/>
          <c:tx>
            <c:strRef>
              <c:f>'ตารางที่21-24'!$AS$3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'ตารางที่21-24'!$AS$4:$AS$23</c:f>
              <c:numCache>
                <c:formatCode>#,##0;[Red]#,##0</c:formatCode>
                <c:ptCount val="20"/>
                <c:pt idx="0">
                  <c:v>596</c:v>
                </c:pt>
                <c:pt idx="1">
                  <c:v>752</c:v>
                </c:pt>
                <c:pt idx="2">
                  <c:v>2501</c:v>
                </c:pt>
                <c:pt idx="3">
                  <c:v>1051</c:v>
                </c:pt>
                <c:pt idx="4">
                  <c:v>566</c:v>
                </c:pt>
                <c:pt idx="5">
                  <c:v>422</c:v>
                </c:pt>
                <c:pt idx="6">
                  <c:v>105</c:v>
                </c:pt>
                <c:pt idx="7">
                  <c:v>369</c:v>
                </c:pt>
                <c:pt idx="8">
                  <c:v>54</c:v>
                </c:pt>
                <c:pt idx="9">
                  <c:v>758</c:v>
                </c:pt>
                <c:pt idx="10">
                  <c:v>170</c:v>
                </c:pt>
                <c:pt idx="11">
                  <c:v>189</c:v>
                </c:pt>
                <c:pt idx="12">
                  <c:v>1042</c:v>
                </c:pt>
                <c:pt idx="13">
                  <c:v>2227</c:v>
                </c:pt>
                <c:pt idx="14">
                  <c:v>1289</c:v>
                </c:pt>
                <c:pt idx="15">
                  <c:v>589</c:v>
                </c:pt>
                <c:pt idx="16">
                  <c:v>4451</c:v>
                </c:pt>
                <c:pt idx="17">
                  <c:v>1779</c:v>
                </c:pt>
                <c:pt idx="18">
                  <c:v>1884</c:v>
                </c:pt>
                <c:pt idx="19">
                  <c:v>4989</c:v>
                </c:pt>
              </c:numCache>
            </c:numRef>
          </c:val>
        </c:ser>
        <c:ser>
          <c:idx val="5"/>
          <c:order val="4"/>
          <c:tx>
            <c:strRef>
              <c:f>'ตารางที่21-24'!$AT$3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'ตารางที่21-24'!$AT$4:$AT$23</c:f>
              <c:numCache>
                <c:formatCode>#,##0;[Red]#,##0</c:formatCode>
                <c:ptCount val="20"/>
                <c:pt idx="0">
                  <c:v>1312</c:v>
                </c:pt>
                <c:pt idx="1">
                  <c:v>712</c:v>
                </c:pt>
                <c:pt idx="2">
                  <c:v>2466</c:v>
                </c:pt>
                <c:pt idx="3">
                  <c:v>566</c:v>
                </c:pt>
                <c:pt idx="4">
                  <c:v>662</c:v>
                </c:pt>
                <c:pt idx="5">
                  <c:v>367</c:v>
                </c:pt>
                <c:pt idx="6">
                  <c:v>57</c:v>
                </c:pt>
                <c:pt idx="7">
                  <c:v>340</c:v>
                </c:pt>
                <c:pt idx="8">
                  <c:v>79</c:v>
                </c:pt>
                <c:pt idx="9">
                  <c:v>203</c:v>
                </c:pt>
                <c:pt idx="10">
                  <c:v>212</c:v>
                </c:pt>
                <c:pt idx="11">
                  <c:v>927</c:v>
                </c:pt>
                <c:pt idx="12">
                  <c:v>669</c:v>
                </c:pt>
                <c:pt idx="13">
                  <c:v>1761</c:v>
                </c:pt>
                <c:pt idx="14">
                  <c:v>1063</c:v>
                </c:pt>
                <c:pt idx="15">
                  <c:v>1098</c:v>
                </c:pt>
                <c:pt idx="16">
                  <c:v>3438</c:v>
                </c:pt>
                <c:pt idx="17">
                  <c:v>2048</c:v>
                </c:pt>
                <c:pt idx="18">
                  <c:v>2012</c:v>
                </c:pt>
                <c:pt idx="19">
                  <c:v>6999</c:v>
                </c:pt>
              </c:numCache>
            </c:numRef>
          </c:val>
        </c:ser>
        <c:ser>
          <c:idx val="6"/>
          <c:order val="5"/>
          <c:tx>
            <c:strRef>
              <c:f>'ตารางที่21-24'!$AV$3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'ตารางที่21-24'!$AV$4:$AV$23</c:f>
            </c:numRef>
          </c:val>
        </c:ser>
        <c:ser>
          <c:idx val="7"/>
          <c:order val="6"/>
          <c:tx>
            <c:strRef>
              <c:f>'ตารางที่21-24'!$AW$3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'ตารางที่21-24'!$AW$4:$AW$23</c:f>
            </c:numRef>
          </c:val>
        </c:ser>
        <c:ser>
          <c:idx val="8"/>
          <c:order val="7"/>
          <c:tx>
            <c:strRef>
              <c:f>'ตารางที่21-24'!$AX$3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'ตารางที่21-24'!$AX$4:$AX$23</c:f>
            </c:numRef>
          </c:val>
        </c:ser>
        <c:ser>
          <c:idx val="9"/>
          <c:order val="9"/>
          <c:tx>
            <c:strRef>
              <c:f>'ตารางที่21-24'!$AU$3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'ตารางที่21-24'!$AU$4:$AU$23</c:f>
              <c:numCache>
                <c:formatCode>#,##0;[Red]#,##0</c:formatCode>
                <c:ptCount val="20"/>
                <c:pt idx="0">
                  <c:v>771</c:v>
                </c:pt>
                <c:pt idx="1">
                  <c:v>351</c:v>
                </c:pt>
                <c:pt idx="2">
                  <c:v>3308</c:v>
                </c:pt>
                <c:pt idx="3">
                  <c:v>719</c:v>
                </c:pt>
                <c:pt idx="4">
                  <c:v>681</c:v>
                </c:pt>
                <c:pt idx="5">
                  <c:v>533</c:v>
                </c:pt>
                <c:pt idx="6">
                  <c:v>220</c:v>
                </c:pt>
                <c:pt idx="7">
                  <c:v>405</c:v>
                </c:pt>
                <c:pt idx="8">
                  <c:v>40</c:v>
                </c:pt>
                <c:pt idx="9">
                  <c:v>387</c:v>
                </c:pt>
                <c:pt idx="10">
                  <c:v>109</c:v>
                </c:pt>
                <c:pt idx="11">
                  <c:v>805</c:v>
                </c:pt>
                <c:pt idx="12">
                  <c:v>1095</c:v>
                </c:pt>
                <c:pt idx="13">
                  <c:v>1606</c:v>
                </c:pt>
                <c:pt idx="14">
                  <c:v>1547</c:v>
                </c:pt>
                <c:pt idx="15">
                  <c:v>768</c:v>
                </c:pt>
                <c:pt idx="16">
                  <c:v>3030</c:v>
                </c:pt>
                <c:pt idx="17">
                  <c:v>6895</c:v>
                </c:pt>
                <c:pt idx="18">
                  <c:v>2792</c:v>
                </c:pt>
                <c:pt idx="19">
                  <c:v>6237</c:v>
                </c:pt>
              </c:numCache>
            </c:numRef>
          </c:val>
        </c:ser>
        <c:axId val="116635520"/>
        <c:axId val="116637056"/>
      </c:barChart>
      <c:barChart>
        <c:barDir val="col"/>
        <c:grouping val="clustered"/>
        <c:ser>
          <c:idx val="0"/>
          <c:order val="8"/>
          <c:tx>
            <c:strRef>
              <c:f>'ตารางที่21-24'!$AY$3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'ตารางที่21-24'!$AO$4:$AO$23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'ตารางที่21-24'!$AY$4:$AY$23</c:f>
              <c:numCache>
                <c:formatCode>#,##0;[Red]#,##0</c:formatCode>
                <c:ptCount val="20"/>
                <c:pt idx="0">
                  <c:v>6170</c:v>
                </c:pt>
                <c:pt idx="1">
                  <c:v>3367</c:v>
                </c:pt>
                <c:pt idx="2">
                  <c:v>20900</c:v>
                </c:pt>
                <c:pt idx="3">
                  <c:v>3690</c:v>
                </c:pt>
                <c:pt idx="4">
                  <c:v>6145</c:v>
                </c:pt>
                <c:pt idx="5">
                  <c:v>8262</c:v>
                </c:pt>
                <c:pt idx="6">
                  <c:v>3333</c:v>
                </c:pt>
                <c:pt idx="7">
                  <c:v>2418</c:v>
                </c:pt>
                <c:pt idx="8">
                  <c:v>1473</c:v>
                </c:pt>
                <c:pt idx="9">
                  <c:v>5780</c:v>
                </c:pt>
                <c:pt idx="10">
                  <c:v>2777</c:v>
                </c:pt>
                <c:pt idx="11">
                  <c:v>2089</c:v>
                </c:pt>
                <c:pt idx="12">
                  <c:v>5740</c:v>
                </c:pt>
                <c:pt idx="13">
                  <c:v>11734</c:v>
                </c:pt>
                <c:pt idx="14">
                  <c:v>14738</c:v>
                </c:pt>
                <c:pt idx="15">
                  <c:v>6231</c:v>
                </c:pt>
                <c:pt idx="16">
                  <c:v>23085</c:v>
                </c:pt>
                <c:pt idx="17">
                  <c:v>42500</c:v>
                </c:pt>
                <c:pt idx="18">
                  <c:v>13113</c:v>
                </c:pt>
                <c:pt idx="19">
                  <c:v>31092</c:v>
                </c:pt>
              </c:numCache>
            </c:numRef>
          </c:val>
        </c:ser>
        <c:axId val="116656768"/>
        <c:axId val="116655232"/>
      </c:barChart>
      <c:catAx>
        <c:axId val="11663552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637056"/>
        <c:crosses val="autoZero"/>
        <c:auto val="1"/>
        <c:lblAlgn val="ctr"/>
        <c:lblOffset val="100"/>
      </c:catAx>
      <c:valAx>
        <c:axId val="116637056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635520"/>
        <c:crosses val="autoZero"/>
        <c:crossBetween val="between"/>
      </c:valAx>
      <c:valAx>
        <c:axId val="116655232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6656768"/>
        <c:crosses val="max"/>
        <c:crossBetween val="between"/>
      </c:valAx>
      <c:catAx>
        <c:axId val="116656768"/>
        <c:scaling>
          <c:orientation val="minMax"/>
        </c:scaling>
        <c:delete val="1"/>
        <c:axPos val="b"/>
        <c:tickLblPos val="none"/>
        <c:crossAx val="116655232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ความต้องการแรงงานใน </a:t>
            </a:r>
            <a:r>
              <a:rPr lang="en-US"/>
              <a:t>3</a:t>
            </a:r>
            <a:r>
              <a:rPr lang="th-TH"/>
              <a:t>-5ปี (ปี2561-2564)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6"/>
          <c:order val="0"/>
          <c:tx>
            <c:strRef>
              <c:f>'ตารางที่21-24'!$AP$3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'ตารางที่21-24'!$AP$24:$AP$37</c:f>
              <c:numCache>
                <c:formatCode>#,##0;[Red]#,##0</c:formatCode>
                <c:ptCount val="14"/>
                <c:pt idx="0">
                  <c:v>17883</c:v>
                </c:pt>
                <c:pt idx="1">
                  <c:v>2437</c:v>
                </c:pt>
                <c:pt idx="2">
                  <c:v>3430</c:v>
                </c:pt>
                <c:pt idx="3">
                  <c:v>4536</c:v>
                </c:pt>
                <c:pt idx="4">
                  <c:v>0</c:v>
                </c:pt>
                <c:pt idx="5">
                  <c:v>2590</c:v>
                </c:pt>
                <c:pt idx="6">
                  <c:v>1526</c:v>
                </c:pt>
                <c:pt idx="7">
                  <c:v>1185</c:v>
                </c:pt>
                <c:pt idx="8">
                  <c:v>39</c:v>
                </c:pt>
                <c:pt idx="9">
                  <c:v>6</c:v>
                </c:pt>
                <c:pt idx="10">
                  <c:v>186</c:v>
                </c:pt>
                <c:pt idx="11">
                  <c:v>5518</c:v>
                </c:pt>
                <c:pt idx="12">
                  <c:v>214</c:v>
                </c:pt>
                <c:pt idx="13">
                  <c:v>9588</c:v>
                </c:pt>
              </c:numCache>
            </c:numRef>
          </c:val>
        </c:ser>
        <c:ser>
          <c:idx val="7"/>
          <c:order val="1"/>
          <c:tx>
            <c:strRef>
              <c:f>'ตารางที่21-24'!$AQ$3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'ตารางที่21-24'!$AQ$24:$AQ$37</c:f>
              <c:numCache>
                <c:formatCode>#,##0;[Red]#,##0</c:formatCode>
                <c:ptCount val="14"/>
                <c:pt idx="0">
                  <c:v>7044</c:v>
                </c:pt>
                <c:pt idx="1">
                  <c:v>1756</c:v>
                </c:pt>
                <c:pt idx="2">
                  <c:v>6452</c:v>
                </c:pt>
                <c:pt idx="3">
                  <c:v>4461</c:v>
                </c:pt>
                <c:pt idx="4">
                  <c:v>242</c:v>
                </c:pt>
                <c:pt idx="5">
                  <c:v>7957</c:v>
                </c:pt>
                <c:pt idx="6">
                  <c:v>1661</c:v>
                </c:pt>
                <c:pt idx="7">
                  <c:v>1324</c:v>
                </c:pt>
                <c:pt idx="8">
                  <c:v>6</c:v>
                </c:pt>
                <c:pt idx="9">
                  <c:v>26</c:v>
                </c:pt>
                <c:pt idx="10">
                  <c:v>0</c:v>
                </c:pt>
                <c:pt idx="11">
                  <c:v>2786</c:v>
                </c:pt>
                <c:pt idx="12">
                  <c:v>168</c:v>
                </c:pt>
                <c:pt idx="13">
                  <c:v>18118</c:v>
                </c:pt>
              </c:numCache>
            </c:numRef>
          </c:val>
        </c:ser>
        <c:ser>
          <c:idx val="8"/>
          <c:order val="2"/>
          <c:tx>
            <c:strRef>
              <c:f>'ตารางที่21-24'!$AR$3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'ตารางที่21-24'!$AR$24:$AR$37</c:f>
              <c:numCache>
                <c:formatCode>#,##0;[Red]#,##0</c:formatCode>
                <c:ptCount val="14"/>
                <c:pt idx="0">
                  <c:v>8763</c:v>
                </c:pt>
                <c:pt idx="1">
                  <c:v>3234</c:v>
                </c:pt>
                <c:pt idx="2">
                  <c:v>3567</c:v>
                </c:pt>
                <c:pt idx="3">
                  <c:v>11514</c:v>
                </c:pt>
                <c:pt idx="4">
                  <c:v>189</c:v>
                </c:pt>
                <c:pt idx="5">
                  <c:v>9633</c:v>
                </c:pt>
                <c:pt idx="6">
                  <c:v>3210</c:v>
                </c:pt>
                <c:pt idx="7">
                  <c:v>1280</c:v>
                </c:pt>
                <c:pt idx="8">
                  <c:v>362</c:v>
                </c:pt>
                <c:pt idx="9">
                  <c:v>10</c:v>
                </c:pt>
                <c:pt idx="10">
                  <c:v>0</c:v>
                </c:pt>
                <c:pt idx="11">
                  <c:v>1094</c:v>
                </c:pt>
                <c:pt idx="12">
                  <c:v>437</c:v>
                </c:pt>
                <c:pt idx="13">
                  <c:v>19171</c:v>
                </c:pt>
              </c:numCache>
            </c:numRef>
          </c:val>
        </c:ser>
        <c:ser>
          <c:idx val="9"/>
          <c:order val="3"/>
          <c:tx>
            <c:strRef>
              <c:f>'ตารางที่21-24'!$AS$3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'ตารางที่21-24'!$AS$24:$AS$37</c:f>
              <c:numCache>
                <c:formatCode>#,##0;[Red]#,##0</c:formatCode>
                <c:ptCount val="14"/>
                <c:pt idx="0">
                  <c:v>5962</c:v>
                </c:pt>
                <c:pt idx="1">
                  <c:v>7278</c:v>
                </c:pt>
                <c:pt idx="2">
                  <c:v>3072</c:v>
                </c:pt>
                <c:pt idx="3">
                  <c:v>7896</c:v>
                </c:pt>
                <c:pt idx="4">
                  <c:v>324</c:v>
                </c:pt>
                <c:pt idx="5">
                  <c:v>5200</c:v>
                </c:pt>
                <c:pt idx="6">
                  <c:v>715</c:v>
                </c:pt>
                <c:pt idx="7">
                  <c:v>415</c:v>
                </c:pt>
                <c:pt idx="8">
                  <c:v>306</c:v>
                </c:pt>
                <c:pt idx="9">
                  <c:v>31</c:v>
                </c:pt>
                <c:pt idx="10">
                  <c:v>0</c:v>
                </c:pt>
                <c:pt idx="11">
                  <c:v>6218</c:v>
                </c:pt>
                <c:pt idx="12">
                  <c:v>378</c:v>
                </c:pt>
                <c:pt idx="13">
                  <c:v>12443</c:v>
                </c:pt>
              </c:numCache>
            </c:numRef>
          </c:val>
        </c:ser>
        <c:ser>
          <c:idx val="10"/>
          <c:order val="4"/>
          <c:tx>
            <c:strRef>
              <c:f>'ตารางที่21-24'!$AT$3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'ตารางที่21-24'!$AT$24:$AT$37</c:f>
              <c:numCache>
                <c:formatCode>#,##0;[Red]#,##0</c:formatCode>
                <c:ptCount val="14"/>
                <c:pt idx="0">
                  <c:v>9634</c:v>
                </c:pt>
                <c:pt idx="1">
                  <c:v>9607</c:v>
                </c:pt>
                <c:pt idx="2">
                  <c:v>3685</c:v>
                </c:pt>
                <c:pt idx="3">
                  <c:v>9088</c:v>
                </c:pt>
                <c:pt idx="4">
                  <c:v>66</c:v>
                </c:pt>
                <c:pt idx="5">
                  <c:v>7662</c:v>
                </c:pt>
                <c:pt idx="6">
                  <c:v>1664</c:v>
                </c:pt>
                <c:pt idx="7">
                  <c:v>1651</c:v>
                </c:pt>
                <c:pt idx="8">
                  <c:v>1389</c:v>
                </c:pt>
                <c:pt idx="9">
                  <c:v>406</c:v>
                </c:pt>
                <c:pt idx="10">
                  <c:v>956</c:v>
                </c:pt>
                <c:pt idx="11">
                  <c:v>1187</c:v>
                </c:pt>
                <c:pt idx="12">
                  <c:v>624</c:v>
                </c:pt>
                <c:pt idx="13">
                  <c:v>17241</c:v>
                </c:pt>
              </c:numCache>
            </c:numRef>
          </c:val>
        </c:ser>
        <c:ser>
          <c:idx val="11"/>
          <c:order val="5"/>
          <c:tx>
            <c:strRef>
              <c:f>'ตารางที่21-24'!$AV$3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'ตารางที่21-24'!$AV$24:$AV$37</c:f>
            </c:numRef>
          </c:val>
        </c:ser>
        <c:ser>
          <c:idx val="12"/>
          <c:order val="6"/>
          <c:tx>
            <c:strRef>
              <c:f>'ตารางที่21-24'!$AW$3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'ตารางที่21-24'!$AW$24:$AW$37</c:f>
            </c:numRef>
          </c:val>
        </c:ser>
        <c:ser>
          <c:idx val="13"/>
          <c:order val="7"/>
          <c:tx>
            <c:strRef>
              <c:f>'ตารางที่21-24'!$AX$3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'ตารางที่21-24'!$AX$24:$AX$37</c:f>
            </c:numRef>
          </c:val>
        </c:ser>
        <c:ser>
          <c:idx val="0"/>
          <c:order val="9"/>
          <c:tx>
            <c:strRef>
              <c:f>'ตารางที่21-24'!$AU$3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28575">
              <a:noFill/>
            </a:ln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'ตารางที่21-24'!$AU$24:$AU$37</c:f>
              <c:numCache>
                <c:formatCode>#,##0;[Red]#,##0</c:formatCode>
                <c:ptCount val="14"/>
                <c:pt idx="0">
                  <c:v>6811</c:v>
                </c:pt>
                <c:pt idx="1">
                  <c:v>5471</c:v>
                </c:pt>
                <c:pt idx="2">
                  <c:v>7780</c:v>
                </c:pt>
                <c:pt idx="3">
                  <c:v>11032</c:v>
                </c:pt>
                <c:pt idx="4">
                  <c:v>1971</c:v>
                </c:pt>
                <c:pt idx="5">
                  <c:v>9207</c:v>
                </c:pt>
                <c:pt idx="6">
                  <c:v>5883</c:v>
                </c:pt>
                <c:pt idx="7">
                  <c:v>3067</c:v>
                </c:pt>
                <c:pt idx="8">
                  <c:v>36923</c:v>
                </c:pt>
                <c:pt idx="9">
                  <c:v>1135</c:v>
                </c:pt>
                <c:pt idx="10">
                  <c:v>5031</c:v>
                </c:pt>
                <c:pt idx="11">
                  <c:v>5481</c:v>
                </c:pt>
                <c:pt idx="12">
                  <c:v>2045</c:v>
                </c:pt>
                <c:pt idx="13">
                  <c:v>33233</c:v>
                </c:pt>
              </c:numCache>
            </c:numRef>
          </c:val>
        </c:ser>
        <c:gapWidth val="95"/>
        <c:axId val="117051392"/>
        <c:axId val="117052928"/>
      </c:barChart>
      <c:barChart>
        <c:barDir val="col"/>
        <c:grouping val="clustered"/>
        <c:ser>
          <c:idx val="14"/>
          <c:order val="8"/>
          <c:tx>
            <c:strRef>
              <c:f>'ตารางที่21-24'!$AY$3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'ตารางที่21-24'!$AO$24:$AO$37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'ตารางที่21-24'!$AY$24:$AY$37</c:f>
              <c:numCache>
                <c:formatCode>#,##0;[Red]#,##0</c:formatCode>
                <c:ptCount val="14"/>
                <c:pt idx="0">
                  <c:v>56097</c:v>
                </c:pt>
                <c:pt idx="1">
                  <c:v>29783</c:v>
                </c:pt>
                <c:pt idx="2">
                  <c:v>27986</c:v>
                </c:pt>
                <c:pt idx="3">
                  <c:v>48527</c:v>
                </c:pt>
                <c:pt idx="4">
                  <c:v>2792</c:v>
                </c:pt>
                <c:pt idx="5">
                  <c:v>42249</c:v>
                </c:pt>
                <c:pt idx="6">
                  <c:v>14659</c:v>
                </c:pt>
                <c:pt idx="7">
                  <c:v>8922</c:v>
                </c:pt>
                <c:pt idx="8">
                  <c:v>39025</c:v>
                </c:pt>
                <c:pt idx="9">
                  <c:v>1614</c:v>
                </c:pt>
                <c:pt idx="10">
                  <c:v>6173</c:v>
                </c:pt>
                <c:pt idx="11">
                  <c:v>22284</c:v>
                </c:pt>
                <c:pt idx="12">
                  <c:v>3866</c:v>
                </c:pt>
                <c:pt idx="13">
                  <c:v>109794</c:v>
                </c:pt>
              </c:numCache>
            </c:numRef>
          </c:val>
        </c:ser>
        <c:gapWidth val="95"/>
        <c:axId val="117072640"/>
        <c:axId val="117054464"/>
      </c:barChart>
      <c:catAx>
        <c:axId val="11705139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052928"/>
        <c:crosses val="autoZero"/>
        <c:auto val="1"/>
        <c:lblAlgn val="ctr"/>
        <c:lblOffset val="100"/>
      </c:catAx>
      <c:valAx>
        <c:axId val="11705292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051392"/>
        <c:crosses val="autoZero"/>
        <c:crossBetween val="between"/>
      </c:valAx>
      <c:valAx>
        <c:axId val="117054464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072640"/>
        <c:crosses val="max"/>
        <c:crossBetween val="between"/>
      </c:valAx>
      <c:catAx>
        <c:axId val="117072640"/>
        <c:scaling>
          <c:orientation val="minMax"/>
        </c:scaling>
        <c:delete val="1"/>
        <c:axPos val="b"/>
        <c:tickLblPos val="none"/>
        <c:crossAx val="117054464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ความต้องการแรงงานใน 6-10ปี (2565-2569)</a:t>
            </a:r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'ตารางที่17-20'!$B$53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'ตารางที่17-20'!$B$54:$B$61</c:f>
              <c:numCache>
                <c:formatCode>#,##0;[Red]#,##0</c:formatCode>
                <c:ptCount val="8"/>
                <c:pt idx="0">
                  <c:v>25525</c:v>
                </c:pt>
                <c:pt idx="1">
                  <c:v>7902</c:v>
                </c:pt>
                <c:pt idx="2">
                  <c:v>11970</c:v>
                </c:pt>
                <c:pt idx="3">
                  <c:v>5577</c:v>
                </c:pt>
                <c:pt idx="4">
                  <c:v>8019</c:v>
                </c:pt>
                <c:pt idx="5">
                  <c:v>7043</c:v>
                </c:pt>
                <c:pt idx="6">
                  <c:v>5524</c:v>
                </c:pt>
                <c:pt idx="7">
                  <c:v>22748</c:v>
                </c:pt>
              </c:numCache>
            </c:numRef>
          </c:val>
        </c:ser>
        <c:ser>
          <c:idx val="2"/>
          <c:order val="1"/>
          <c:tx>
            <c:strRef>
              <c:f>'ตารางที่17-20'!$C$53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'ตารางที่17-20'!$C$54:$C$61</c:f>
              <c:numCache>
                <c:formatCode>#,##0;[Red]#,##0</c:formatCode>
                <c:ptCount val="8"/>
                <c:pt idx="0">
                  <c:v>14306</c:v>
                </c:pt>
                <c:pt idx="1">
                  <c:v>6114</c:v>
                </c:pt>
                <c:pt idx="2">
                  <c:v>8694</c:v>
                </c:pt>
                <c:pt idx="3">
                  <c:v>7917</c:v>
                </c:pt>
                <c:pt idx="4">
                  <c:v>10960</c:v>
                </c:pt>
                <c:pt idx="5">
                  <c:v>10295</c:v>
                </c:pt>
                <c:pt idx="6">
                  <c:v>8228</c:v>
                </c:pt>
                <c:pt idx="7">
                  <c:v>41241</c:v>
                </c:pt>
              </c:numCache>
            </c:numRef>
          </c:val>
        </c:ser>
        <c:ser>
          <c:idx val="3"/>
          <c:order val="2"/>
          <c:tx>
            <c:strRef>
              <c:f>'ตารางที่17-20'!$D$53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'ตารางที่17-20'!$D$54:$D$61</c:f>
              <c:numCache>
                <c:formatCode>#,##0;[Red]#,##0</c:formatCode>
                <c:ptCount val="8"/>
                <c:pt idx="0">
                  <c:v>16682</c:v>
                </c:pt>
                <c:pt idx="1">
                  <c:v>8501</c:v>
                </c:pt>
                <c:pt idx="2">
                  <c:v>11457</c:v>
                </c:pt>
                <c:pt idx="3">
                  <c:v>6994</c:v>
                </c:pt>
                <c:pt idx="4">
                  <c:v>11122</c:v>
                </c:pt>
                <c:pt idx="5">
                  <c:v>9005</c:v>
                </c:pt>
                <c:pt idx="6">
                  <c:v>9265</c:v>
                </c:pt>
                <c:pt idx="7">
                  <c:v>46148</c:v>
                </c:pt>
              </c:numCache>
            </c:numRef>
          </c:val>
        </c:ser>
        <c:ser>
          <c:idx val="4"/>
          <c:order val="3"/>
          <c:tx>
            <c:strRef>
              <c:f>'ตารางที่17-20'!$E$53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'ตารางที่17-20'!$E$54:$E$61</c:f>
              <c:numCache>
                <c:formatCode>#,##0;[Red]#,##0</c:formatCode>
                <c:ptCount val="8"/>
                <c:pt idx="0">
                  <c:v>26195</c:v>
                </c:pt>
                <c:pt idx="1">
                  <c:v>7781</c:v>
                </c:pt>
                <c:pt idx="2">
                  <c:v>6758</c:v>
                </c:pt>
                <c:pt idx="3">
                  <c:v>7090</c:v>
                </c:pt>
                <c:pt idx="4">
                  <c:v>4810</c:v>
                </c:pt>
                <c:pt idx="5">
                  <c:v>7439</c:v>
                </c:pt>
                <c:pt idx="6">
                  <c:v>6105</c:v>
                </c:pt>
                <c:pt idx="7">
                  <c:v>13421</c:v>
                </c:pt>
              </c:numCache>
            </c:numRef>
          </c:val>
        </c:ser>
        <c:ser>
          <c:idx val="5"/>
          <c:order val="4"/>
          <c:tx>
            <c:strRef>
              <c:f>'ตารางที่17-20'!$F$53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'ตารางที่17-20'!$F$54:$F$61</c:f>
              <c:numCache>
                <c:formatCode>#,##0;[Red]#,##0</c:formatCode>
                <c:ptCount val="8"/>
                <c:pt idx="0">
                  <c:v>27919</c:v>
                </c:pt>
                <c:pt idx="1">
                  <c:v>9739</c:v>
                </c:pt>
                <c:pt idx="2">
                  <c:v>13898</c:v>
                </c:pt>
                <c:pt idx="3">
                  <c:v>6509</c:v>
                </c:pt>
                <c:pt idx="4">
                  <c:v>6233</c:v>
                </c:pt>
                <c:pt idx="5">
                  <c:v>10710</c:v>
                </c:pt>
                <c:pt idx="6">
                  <c:v>8887</c:v>
                </c:pt>
                <c:pt idx="7">
                  <c:v>15226</c:v>
                </c:pt>
              </c:numCache>
            </c:numRef>
          </c:val>
        </c:ser>
        <c:ser>
          <c:idx val="6"/>
          <c:order val="5"/>
          <c:tx>
            <c:strRef>
              <c:f>'ตารางที่17-20'!$H$53</c:f>
              <c:strCache>
                <c:ptCount val="1"/>
                <c:pt idx="0">
                  <c:v>ปริญญาตรี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'ตารางที่17-20'!$H$54:$H$61</c:f>
            </c:numRef>
          </c:val>
        </c:ser>
        <c:ser>
          <c:idx val="7"/>
          <c:order val="6"/>
          <c:tx>
            <c:strRef>
              <c:f>'ตารางที่17-20'!$I$53</c:f>
              <c:strCache>
                <c:ptCount val="1"/>
                <c:pt idx="0">
                  <c:v>ปริญญาโท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'ตารางที่17-20'!$I$54:$I$61</c:f>
            </c:numRef>
          </c:val>
        </c:ser>
        <c:ser>
          <c:idx val="8"/>
          <c:order val="7"/>
          <c:tx>
            <c:strRef>
              <c:f>'ตารางที่17-20'!$J$53</c:f>
              <c:strCache>
                <c:ptCount val="1"/>
                <c:pt idx="0">
                  <c:v>ปริญญาเอก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'ตารางที่17-20'!$J$54:$J$61</c:f>
            </c:numRef>
          </c:val>
        </c:ser>
        <c:ser>
          <c:idx val="9"/>
          <c:order val="9"/>
          <c:tx>
            <c:strRef>
              <c:f>'ตารางที่17-20'!$G$53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'ตารางที่17-20'!$G$54:$G$61</c:f>
              <c:numCache>
                <c:formatCode>#,##0;[Red]#,##0</c:formatCode>
                <c:ptCount val="8"/>
                <c:pt idx="0">
                  <c:v>41501</c:v>
                </c:pt>
                <c:pt idx="1">
                  <c:v>12440</c:v>
                </c:pt>
                <c:pt idx="2">
                  <c:v>10456</c:v>
                </c:pt>
                <c:pt idx="3">
                  <c:v>8295</c:v>
                </c:pt>
                <c:pt idx="4">
                  <c:v>7846</c:v>
                </c:pt>
                <c:pt idx="5">
                  <c:v>19091</c:v>
                </c:pt>
                <c:pt idx="6">
                  <c:v>7961</c:v>
                </c:pt>
                <c:pt idx="7">
                  <c:v>79712</c:v>
                </c:pt>
              </c:numCache>
            </c:numRef>
          </c:val>
        </c:ser>
        <c:axId val="117217152"/>
        <c:axId val="117218688"/>
      </c:barChart>
      <c:barChart>
        <c:barDir val="col"/>
        <c:grouping val="clustered"/>
        <c:ser>
          <c:idx val="0"/>
          <c:order val="8"/>
          <c:tx>
            <c:strRef>
              <c:f>'ตารางที่17-20'!$K$53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'ตารางที่17-20'!$A$54:$A$61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'ตารางที่17-20'!$K$54:$K$61</c:f>
              <c:numCache>
                <c:formatCode>#,##0;[Red]#,##0</c:formatCode>
                <c:ptCount val="8"/>
                <c:pt idx="0">
                  <c:v>151002</c:v>
                </c:pt>
                <c:pt idx="1">
                  <c:v>51649</c:v>
                </c:pt>
                <c:pt idx="2">
                  <c:v>62208</c:v>
                </c:pt>
                <c:pt idx="3">
                  <c:v>41633</c:v>
                </c:pt>
                <c:pt idx="4">
                  <c:v>47743</c:v>
                </c:pt>
                <c:pt idx="5">
                  <c:v>61936</c:v>
                </c:pt>
                <c:pt idx="6">
                  <c:v>45579</c:v>
                </c:pt>
                <c:pt idx="7">
                  <c:v>203357</c:v>
                </c:pt>
              </c:numCache>
            </c:numRef>
          </c:val>
        </c:ser>
        <c:axId val="117226112"/>
        <c:axId val="117224576"/>
      </c:barChart>
      <c:catAx>
        <c:axId val="11721715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218688"/>
        <c:crosses val="autoZero"/>
        <c:auto val="1"/>
        <c:lblAlgn val="ctr"/>
        <c:lblOffset val="100"/>
      </c:catAx>
      <c:valAx>
        <c:axId val="11721868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217152"/>
        <c:crosses val="autoZero"/>
        <c:crossBetween val="between"/>
      </c:valAx>
      <c:valAx>
        <c:axId val="117224576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7226112"/>
        <c:crosses val="max"/>
        <c:crossBetween val="between"/>
      </c:valAx>
      <c:catAx>
        <c:axId val="117226112"/>
        <c:scaling>
          <c:orientation val="minMax"/>
        </c:scaling>
        <c:delete val="1"/>
        <c:axPos val="b"/>
        <c:tickLblPos val="none"/>
        <c:crossAx val="117224576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  <c:userShapes r:id="rId2"/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layout>
        <c:manualLayout>
          <c:xMode val="edge"/>
          <c:yMode val="edge"/>
          <c:x val="0.2732919679700308"/>
          <c:y val="0.79867584927952473"/>
        </c:manualLayout>
      </c:layout>
      <c:overlay val="1"/>
      <c:txPr>
        <a:bodyPr/>
        <a:lstStyle/>
        <a:p>
          <a:pPr>
            <a:defRPr lang="th-TH"/>
          </a:pPr>
          <a:endParaRPr lang="en-US"/>
        </a:p>
      </c:txPr>
    </c:title>
    <c:plotArea>
      <c:layout>
        <c:manualLayout>
          <c:layoutTarget val="inner"/>
          <c:xMode val="edge"/>
          <c:yMode val="edge"/>
          <c:x val="0.25260089528280455"/>
          <c:y val="7.6937733210699119E-2"/>
          <c:w val="0.54561510065283414"/>
          <c:h val="0.68280733694415363"/>
        </c:manualLayout>
      </c:layout>
      <c:pieChart>
        <c:varyColors val="1"/>
        <c:ser>
          <c:idx val="0"/>
          <c:order val="0"/>
          <c:tx>
            <c:strRef>
              <c:f>'ตารางที่17-20'!$B$52:$K$52</c:f>
              <c:strCache>
                <c:ptCount val="1"/>
                <c:pt idx="0">
                  <c:v>ความต้องการแรงงานใน 6-10ปี (2565-2569)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Lbls>
            <c:numFmt formatCode="0.00%" sourceLinked="0"/>
            <c:txPr>
              <a:bodyPr/>
              <a:lstStyle/>
              <a:p>
                <a:pPr>
                  <a:defRPr lang="th-TH"/>
                </a:pPr>
                <a:endParaRPr lang="en-US"/>
              </a:p>
            </c:txPr>
            <c:dLblPos val="bestFit"/>
            <c:showVal val="1"/>
            <c:showCatName val="1"/>
            <c:showPercent val="1"/>
            <c:separator>
</c:separator>
            <c:showLeaderLines val="1"/>
          </c:dLbls>
          <c:cat>
            <c:strRef>
              <c:f>'ตารางที่17-20'!$B$21:$J$21</c:f>
              <c:strCache>
                <c:ptCount val="6"/>
                <c:pt idx="0">
                  <c:v>ต่ำกว่า ม.3</c:v>
                </c:pt>
                <c:pt idx="1">
                  <c:v>ม.3</c:v>
                </c:pt>
                <c:pt idx="2">
                  <c:v>ม.6</c:v>
                </c:pt>
                <c:pt idx="3">
                  <c:v>ปวช.</c:v>
                </c:pt>
                <c:pt idx="4">
                  <c:v>ปวส./อนุปริญญา</c:v>
                </c:pt>
                <c:pt idx="5">
                  <c:v>ปริญญาตรีขึ้นไป</c:v>
                </c:pt>
              </c:strCache>
            </c:strRef>
          </c:cat>
          <c:val>
            <c:numRef>
              <c:f>'ตารางที่17-20'!$B$62:$J$62</c:f>
              <c:numCache>
                <c:formatCode>#,##0;[Red]#,##0</c:formatCode>
                <c:ptCount val="6"/>
                <c:pt idx="0">
                  <c:v>94308</c:v>
                </c:pt>
                <c:pt idx="1">
                  <c:v>107755</c:v>
                </c:pt>
                <c:pt idx="2">
                  <c:v>119174</c:v>
                </c:pt>
                <c:pt idx="3">
                  <c:v>79599</c:v>
                </c:pt>
                <c:pt idx="4">
                  <c:v>99121</c:v>
                </c:pt>
                <c:pt idx="5">
                  <c:v>187302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 sz="10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ความต้องการแรงงานใน 6-10ปี (2565-2569)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'ตารางที่21-24'!$BI$3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'ตารางที่21-24'!$BI$4:$BI$23</c:f>
              <c:numCache>
                <c:formatCode>#,##0;[Red]#,##0</c:formatCode>
                <c:ptCount val="20"/>
                <c:pt idx="0">
                  <c:v>2087</c:v>
                </c:pt>
                <c:pt idx="1">
                  <c:v>905</c:v>
                </c:pt>
                <c:pt idx="2">
                  <c:v>7385</c:v>
                </c:pt>
                <c:pt idx="3">
                  <c:v>239</c:v>
                </c:pt>
                <c:pt idx="4">
                  <c:v>1559</c:v>
                </c:pt>
                <c:pt idx="5">
                  <c:v>3859</c:v>
                </c:pt>
                <c:pt idx="6">
                  <c:v>275</c:v>
                </c:pt>
                <c:pt idx="7">
                  <c:v>209</c:v>
                </c:pt>
                <c:pt idx="8">
                  <c:v>1100</c:v>
                </c:pt>
                <c:pt idx="9">
                  <c:v>1290</c:v>
                </c:pt>
                <c:pt idx="10">
                  <c:v>721</c:v>
                </c:pt>
                <c:pt idx="11">
                  <c:v>0</c:v>
                </c:pt>
                <c:pt idx="12">
                  <c:v>1362</c:v>
                </c:pt>
                <c:pt idx="13">
                  <c:v>2168</c:v>
                </c:pt>
                <c:pt idx="14">
                  <c:v>3693</c:v>
                </c:pt>
                <c:pt idx="15">
                  <c:v>1498</c:v>
                </c:pt>
                <c:pt idx="16">
                  <c:v>3220</c:v>
                </c:pt>
                <c:pt idx="17">
                  <c:v>13777</c:v>
                </c:pt>
                <c:pt idx="18">
                  <c:v>270</c:v>
                </c:pt>
                <c:pt idx="19">
                  <c:v>1067</c:v>
                </c:pt>
              </c:numCache>
            </c:numRef>
          </c:val>
        </c:ser>
        <c:ser>
          <c:idx val="2"/>
          <c:order val="1"/>
          <c:tx>
            <c:strRef>
              <c:f>'ตารางที่21-24'!$BJ$3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'ตารางที่21-24'!$BJ$4:$BJ$23</c:f>
              <c:numCache>
                <c:formatCode>#,##0;[Red]#,##0</c:formatCode>
                <c:ptCount val="20"/>
                <c:pt idx="0">
                  <c:v>1035</c:v>
                </c:pt>
                <c:pt idx="1">
                  <c:v>276</c:v>
                </c:pt>
                <c:pt idx="2">
                  <c:v>3274</c:v>
                </c:pt>
                <c:pt idx="3">
                  <c:v>572</c:v>
                </c:pt>
                <c:pt idx="4">
                  <c:v>1588</c:v>
                </c:pt>
                <c:pt idx="5">
                  <c:v>1361</c:v>
                </c:pt>
                <c:pt idx="6">
                  <c:v>1066</c:v>
                </c:pt>
                <c:pt idx="7">
                  <c:v>380</c:v>
                </c:pt>
                <c:pt idx="8">
                  <c:v>645</c:v>
                </c:pt>
                <c:pt idx="9">
                  <c:v>453</c:v>
                </c:pt>
                <c:pt idx="10">
                  <c:v>319</c:v>
                </c:pt>
                <c:pt idx="11">
                  <c:v>0</c:v>
                </c:pt>
                <c:pt idx="12">
                  <c:v>706</c:v>
                </c:pt>
                <c:pt idx="13">
                  <c:v>1617</c:v>
                </c:pt>
                <c:pt idx="14">
                  <c:v>3093</c:v>
                </c:pt>
                <c:pt idx="15">
                  <c:v>1234</c:v>
                </c:pt>
                <c:pt idx="16">
                  <c:v>3864</c:v>
                </c:pt>
                <c:pt idx="17">
                  <c:v>14144</c:v>
                </c:pt>
                <c:pt idx="18">
                  <c:v>3633</c:v>
                </c:pt>
                <c:pt idx="19">
                  <c:v>6111</c:v>
                </c:pt>
              </c:numCache>
            </c:numRef>
          </c:val>
        </c:ser>
        <c:ser>
          <c:idx val="3"/>
          <c:order val="2"/>
          <c:tx>
            <c:strRef>
              <c:f>'ตารางที่21-24'!$BK$3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'ตารางที่21-24'!$BK$4:$BK$23</c:f>
              <c:numCache>
                <c:formatCode>#,##0;[Red]#,##0</c:formatCode>
                <c:ptCount val="20"/>
                <c:pt idx="0">
                  <c:v>437</c:v>
                </c:pt>
                <c:pt idx="1">
                  <c:v>391</c:v>
                </c:pt>
                <c:pt idx="2">
                  <c:v>2433</c:v>
                </c:pt>
                <c:pt idx="3">
                  <c:v>481</c:v>
                </c:pt>
                <c:pt idx="4">
                  <c:v>1365</c:v>
                </c:pt>
                <c:pt idx="5">
                  <c:v>312</c:v>
                </c:pt>
                <c:pt idx="6">
                  <c:v>1035</c:v>
                </c:pt>
                <c:pt idx="7">
                  <c:v>346</c:v>
                </c:pt>
                <c:pt idx="8">
                  <c:v>0</c:v>
                </c:pt>
                <c:pt idx="9">
                  <c:v>1227</c:v>
                </c:pt>
                <c:pt idx="10">
                  <c:v>2076</c:v>
                </c:pt>
                <c:pt idx="11">
                  <c:v>168</c:v>
                </c:pt>
                <c:pt idx="12">
                  <c:v>455</c:v>
                </c:pt>
                <c:pt idx="13">
                  <c:v>2973</c:v>
                </c:pt>
                <c:pt idx="14">
                  <c:v>3099</c:v>
                </c:pt>
                <c:pt idx="15">
                  <c:v>1369</c:v>
                </c:pt>
                <c:pt idx="16">
                  <c:v>6078</c:v>
                </c:pt>
                <c:pt idx="17">
                  <c:v>16523</c:v>
                </c:pt>
                <c:pt idx="18">
                  <c:v>2612</c:v>
                </c:pt>
                <c:pt idx="19">
                  <c:v>3328</c:v>
                </c:pt>
              </c:numCache>
            </c:numRef>
          </c:val>
        </c:ser>
        <c:ser>
          <c:idx val="4"/>
          <c:order val="3"/>
          <c:tx>
            <c:strRef>
              <c:f>'ตารางที่21-24'!$BL$3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'ตารางที่21-24'!$BL$4:$BL$23</c:f>
              <c:numCache>
                <c:formatCode>#,##0;[Red]#,##0</c:formatCode>
                <c:ptCount val="20"/>
                <c:pt idx="0">
                  <c:v>485</c:v>
                </c:pt>
                <c:pt idx="1">
                  <c:v>1162</c:v>
                </c:pt>
                <c:pt idx="2">
                  <c:v>1744</c:v>
                </c:pt>
                <c:pt idx="3">
                  <c:v>1116</c:v>
                </c:pt>
                <c:pt idx="4">
                  <c:v>664</c:v>
                </c:pt>
                <c:pt idx="5">
                  <c:v>56</c:v>
                </c:pt>
                <c:pt idx="6">
                  <c:v>52</c:v>
                </c:pt>
                <c:pt idx="7">
                  <c:v>170</c:v>
                </c:pt>
                <c:pt idx="8">
                  <c:v>19</c:v>
                </c:pt>
                <c:pt idx="9">
                  <c:v>820</c:v>
                </c:pt>
                <c:pt idx="10">
                  <c:v>278</c:v>
                </c:pt>
                <c:pt idx="11">
                  <c:v>189</c:v>
                </c:pt>
                <c:pt idx="12">
                  <c:v>859</c:v>
                </c:pt>
                <c:pt idx="13">
                  <c:v>2408</c:v>
                </c:pt>
                <c:pt idx="14">
                  <c:v>1276</c:v>
                </c:pt>
                <c:pt idx="15">
                  <c:v>641</c:v>
                </c:pt>
                <c:pt idx="16">
                  <c:v>4460</c:v>
                </c:pt>
                <c:pt idx="17">
                  <c:v>1318</c:v>
                </c:pt>
                <c:pt idx="18">
                  <c:v>1446</c:v>
                </c:pt>
                <c:pt idx="19">
                  <c:v>4471</c:v>
                </c:pt>
              </c:numCache>
            </c:numRef>
          </c:val>
        </c:ser>
        <c:ser>
          <c:idx val="5"/>
          <c:order val="4"/>
          <c:tx>
            <c:strRef>
              <c:f>'ตารางที่21-24'!$BM$3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'ตารางที่21-24'!$BM$4:$BM$23</c:f>
              <c:numCache>
                <c:formatCode>#,##0;[Red]#,##0</c:formatCode>
                <c:ptCount val="20"/>
                <c:pt idx="0">
                  <c:v>784</c:v>
                </c:pt>
                <c:pt idx="1">
                  <c:v>901</c:v>
                </c:pt>
                <c:pt idx="2">
                  <c:v>2042</c:v>
                </c:pt>
                <c:pt idx="3">
                  <c:v>501</c:v>
                </c:pt>
                <c:pt idx="4">
                  <c:v>638</c:v>
                </c:pt>
                <c:pt idx="5">
                  <c:v>300</c:v>
                </c:pt>
                <c:pt idx="6">
                  <c:v>11</c:v>
                </c:pt>
                <c:pt idx="7">
                  <c:v>152</c:v>
                </c:pt>
                <c:pt idx="8">
                  <c:v>9</c:v>
                </c:pt>
                <c:pt idx="9">
                  <c:v>125</c:v>
                </c:pt>
                <c:pt idx="10">
                  <c:v>243</c:v>
                </c:pt>
                <c:pt idx="11">
                  <c:v>266</c:v>
                </c:pt>
                <c:pt idx="12">
                  <c:v>575</c:v>
                </c:pt>
                <c:pt idx="13">
                  <c:v>1382</c:v>
                </c:pt>
                <c:pt idx="14">
                  <c:v>956</c:v>
                </c:pt>
                <c:pt idx="15">
                  <c:v>1208</c:v>
                </c:pt>
                <c:pt idx="16">
                  <c:v>3956</c:v>
                </c:pt>
                <c:pt idx="17">
                  <c:v>1974</c:v>
                </c:pt>
                <c:pt idx="18">
                  <c:v>1631</c:v>
                </c:pt>
                <c:pt idx="19">
                  <c:v>6701</c:v>
                </c:pt>
              </c:numCache>
            </c:numRef>
          </c:val>
        </c:ser>
        <c:ser>
          <c:idx val="6"/>
          <c:order val="5"/>
          <c:tx>
            <c:strRef>
              <c:f>'ตารางที่21-24'!$BO$3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'ตารางที่21-24'!$BO$4:$BO$23</c:f>
            </c:numRef>
          </c:val>
        </c:ser>
        <c:ser>
          <c:idx val="7"/>
          <c:order val="6"/>
          <c:tx>
            <c:strRef>
              <c:f>'ตารางที่21-24'!$BP$3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'ตารางที่21-24'!$BP$4:$BP$23</c:f>
            </c:numRef>
          </c:val>
        </c:ser>
        <c:ser>
          <c:idx val="8"/>
          <c:order val="7"/>
          <c:tx>
            <c:strRef>
              <c:f>'ตารางที่21-24'!$BQ$3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'ตารางที่21-24'!$BQ$4:$BQ$23</c:f>
            </c:numRef>
          </c:val>
        </c:ser>
        <c:ser>
          <c:idx val="9"/>
          <c:order val="9"/>
          <c:tx>
            <c:strRef>
              <c:f>'ตารางที่21-24'!$BN$3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ln w="28575">
              <a:noFill/>
            </a:ln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'ตารางที่21-24'!$BN$4:$BN$23</c:f>
              <c:numCache>
                <c:formatCode>#,##0;[Red]#,##0</c:formatCode>
                <c:ptCount val="20"/>
                <c:pt idx="0">
                  <c:v>635</c:v>
                </c:pt>
                <c:pt idx="1">
                  <c:v>281</c:v>
                </c:pt>
                <c:pt idx="2">
                  <c:v>3002</c:v>
                </c:pt>
                <c:pt idx="3">
                  <c:v>437</c:v>
                </c:pt>
                <c:pt idx="4">
                  <c:v>859</c:v>
                </c:pt>
                <c:pt idx="5">
                  <c:v>295</c:v>
                </c:pt>
                <c:pt idx="6">
                  <c:v>59</c:v>
                </c:pt>
                <c:pt idx="7">
                  <c:v>142</c:v>
                </c:pt>
                <c:pt idx="8">
                  <c:v>57</c:v>
                </c:pt>
                <c:pt idx="9">
                  <c:v>237</c:v>
                </c:pt>
                <c:pt idx="10">
                  <c:v>145</c:v>
                </c:pt>
                <c:pt idx="11">
                  <c:v>253</c:v>
                </c:pt>
                <c:pt idx="12">
                  <c:v>804</c:v>
                </c:pt>
                <c:pt idx="13">
                  <c:v>775</c:v>
                </c:pt>
                <c:pt idx="14">
                  <c:v>1543</c:v>
                </c:pt>
                <c:pt idx="15">
                  <c:v>819</c:v>
                </c:pt>
                <c:pt idx="16">
                  <c:v>3480</c:v>
                </c:pt>
                <c:pt idx="17">
                  <c:v>1779</c:v>
                </c:pt>
                <c:pt idx="18">
                  <c:v>3743</c:v>
                </c:pt>
                <c:pt idx="19">
                  <c:v>4368</c:v>
                </c:pt>
              </c:numCache>
            </c:numRef>
          </c:val>
        </c:ser>
        <c:gapWidth val="95"/>
        <c:axId val="121561472"/>
        <c:axId val="121563008"/>
      </c:barChart>
      <c:barChart>
        <c:barDir val="col"/>
        <c:grouping val="clustered"/>
        <c:ser>
          <c:idx val="0"/>
          <c:order val="8"/>
          <c:tx>
            <c:strRef>
              <c:f>'ตารางที่21-24'!$BR$3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'ตารางที่21-24'!$BH$4:$BH$23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'ตารางที่21-24'!$BR$4:$BR$23</c:f>
              <c:numCache>
                <c:formatCode>#,##0;[Red]#,##0</c:formatCode>
                <c:ptCount val="20"/>
                <c:pt idx="0">
                  <c:v>5463</c:v>
                </c:pt>
                <c:pt idx="1">
                  <c:v>3916</c:v>
                </c:pt>
                <c:pt idx="2">
                  <c:v>19880</c:v>
                </c:pt>
                <c:pt idx="3">
                  <c:v>3346</c:v>
                </c:pt>
                <c:pt idx="4">
                  <c:v>6673</c:v>
                </c:pt>
                <c:pt idx="5">
                  <c:v>6183</c:v>
                </c:pt>
                <c:pt idx="6">
                  <c:v>2498</c:v>
                </c:pt>
                <c:pt idx="7">
                  <c:v>1399</c:v>
                </c:pt>
                <c:pt idx="8">
                  <c:v>1830</c:v>
                </c:pt>
                <c:pt idx="9">
                  <c:v>4152</c:v>
                </c:pt>
                <c:pt idx="10">
                  <c:v>3782</c:v>
                </c:pt>
                <c:pt idx="11">
                  <c:v>876</c:v>
                </c:pt>
                <c:pt idx="12">
                  <c:v>4761</c:v>
                </c:pt>
                <c:pt idx="13">
                  <c:v>11323</c:v>
                </c:pt>
                <c:pt idx="14">
                  <c:v>13660</c:v>
                </c:pt>
                <c:pt idx="15">
                  <c:v>6769</c:v>
                </c:pt>
                <c:pt idx="16">
                  <c:v>25058</c:v>
                </c:pt>
                <c:pt idx="17">
                  <c:v>49515</c:v>
                </c:pt>
                <c:pt idx="18">
                  <c:v>13335</c:v>
                </c:pt>
                <c:pt idx="19">
                  <c:v>26046</c:v>
                </c:pt>
              </c:numCache>
            </c:numRef>
          </c:val>
        </c:ser>
        <c:gapWidth val="95"/>
        <c:axId val="121566336"/>
        <c:axId val="121564544"/>
      </c:barChart>
      <c:catAx>
        <c:axId val="12156147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563008"/>
        <c:crosses val="autoZero"/>
        <c:auto val="1"/>
        <c:lblAlgn val="ctr"/>
        <c:lblOffset val="100"/>
      </c:catAx>
      <c:valAx>
        <c:axId val="121563008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561472"/>
        <c:crosses val="autoZero"/>
        <c:crossBetween val="between"/>
      </c:valAx>
      <c:valAx>
        <c:axId val="121564544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566336"/>
        <c:crosses val="max"/>
        <c:crossBetween val="between"/>
      </c:valAx>
      <c:catAx>
        <c:axId val="121566336"/>
        <c:scaling>
          <c:orientation val="minMax"/>
        </c:scaling>
        <c:delete val="1"/>
        <c:axPos val="b"/>
        <c:tickLblPos val="none"/>
        <c:crossAx val="121564544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ความต้องการแรงงานใน 6-10ปี (2565-2569)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'ตารางที่21-24'!$BI$3</c:f>
              <c:strCache>
                <c:ptCount val="1"/>
                <c:pt idx="0">
                  <c:v>ต่ำกว่า ม.3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'ตารางที่21-24'!$BI$24:$BI$37</c:f>
              <c:numCache>
                <c:formatCode>#,##0;[Red]#,##0</c:formatCode>
                <c:ptCount val="14"/>
                <c:pt idx="0">
                  <c:v>15261</c:v>
                </c:pt>
                <c:pt idx="1">
                  <c:v>3066</c:v>
                </c:pt>
                <c:pt idx="2">
                  <c:v>3002</c:v>
                </c:pt>
                <c:pt idx="3">
                  <c:v>3571</c:v>
                </c:pt>
                <c:pt idx="4">
                  <c:v>0</c:v>
                </c:pt>
                <c:pt idx="5">
                  <c:v>2595</c:v>
                </c:pt>
                <c:pt idx="6">
                  <c:v>2195</c:v>
                </c:pt>
                <c:pt idx="7">
                  <c:v>1419</c:v>
                </c:pt>
                <c:pt idx="8">
                  <c:v>28</c:v>
                </c:pt>
                <c:pt idx="9">
                  <c:v>8</c:v>
                </c:pt>
                <c:pt idx="10">
                  <c:v>186</c:v>
                </c:pt>
                <c:pt idx="11">
                  <c:v>1662</c:v>
                </c:pt>
                <c:pt idx="12">
                  <c:v>91</c:v>
                </c:pt>
                <c:pt idx="13">
                  <c:v>14540</c:v>
                </c:pt>
              </c:numCache>
            </c:numRef>
          </c:val>
        </c:ser>
        <c:ser>
          <c:idx val="21"/>
          <c:order val="1"/>
          <c:tx>
            <c:strRef>
              <c:f>'ตารางที่21-24'!$BJ$3</c:f>
              <c:strCache>
                <c:ptCount val="1"/>
                <c:pt idx="0">
                  <c:v>ม.3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'ตารางที่21-24'!$BJ$24:$BJ$37</c:f>
              <c:numCache>
                <c:formatCode>#,##0;[Red]#,##0</c:formatCode>
                <c:ptCount val="14"/>
                <c:pt idx="0">
                  <c:v>5048</c:v>
                </c:pt>
                <c:pt idx="1">
                  <c:v>3234</c:v>
                </c:pt>
                <c:pt idx="2">
                  <c:v>6745</c:v>
                </c:pt>
                <c:pt idx="3">
                  <c:v>3877</c:v>
                </c:pt>
                <c:pt idx="4">
                  <c:v>316</c:v>
                </c:pt>
                <c:pt idx="5">
                  <c:v>10580</c:v>
                </c:pt>
                <c:pt idx="6">
                  <c:v>1895</c:v>
                </c:pt>
                <c:pt idx="7">
                  <c:v>2468</c:v>
                </c:pt>
                <c:pt idx="8">
                  <c:v>6</c:v>
                </c:pt>
                <c:pt idx="9">
                  <c:v>28</c:v>
                </c:pt>
                <c:pt idx="10">
                  <c:v>0</c:v>
                </c:pt>
                <c:pt idx="11">
                  <c:v>3288</c:v>
                </c:pt>
                <c:pt idx="12">
                  <c:v>205</c:v>
                </c:pt>
                <c:pt idx="13">
                  <c:v>24694</c:v>
                </c:pt>
              </c:numCache>
            </c:numRef>
          </c:val>
        </c:ser>
        <c:ser>
          <c:idx val="22"/>
          <c:order val="2"/>
          <c:tx>
            <c:strRef>
              <c:f>'ตารางที่21-24'!$BK$3</c:f>
              <c:strCache>
                <c:ptCount val="1"/>
                <c:pt idx="0">
                  <c:v>ม.6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'ตารางที่21-24'!$BK$24:$BK$37</c:f>
              <c:numCache>
                <c:formatCode>#,##0;[Red]#,##0</c:formatCode>
                <c:ptCount val="14"/>
                <c:pt idx="0">
                  <c:v>9552</c:v>
                </c:pt>
                <c:pt idx="1">
                  <c:v>1966</c:v>
                </c:pt>
                <c:pt idx="2">
                  <c:v>3327</c:v>
                </c:pt>
                <c:pt idx="3">
                  <c:v>12285</c:v>
                </c:pt>
                <c:pt idx="4">
                  <c:v>252</c:v>
                </c:pt>
                <c:pt idx="5">
                  <c:v>14732</c:v>
                </c:pt>
                <c:pt idx="6">
                  <c:v>4284</c:v>
                </c:pt>
                <c:pt idx="7">
                  <c:v>2254</c:v>
                </c:pt>
                <c:pt idx="8">
                  <c:v>508</c:v>
                </c:pt>
                <c:pt idx="9">
                  <c:v>10</c:v>
                </c:pt>
                <c:pt idx="10">
                  <c:v>0</c:v>
                </c:pt>
                <c:pt idx="11">
                  <c:v>1116</c:v>
                </c:pt>
                <c:pt idx="12">
                  <c:v>391</c:v>
                </c:pt>
                <c:pt idx="13">
                  <c:v>21789</c:v>
                </c:pt>
              </c:numCache>
            </c:numRef>
          </c:val>
        </c:ser>
        <c:ser>
          <c:idx val="23"/>
          <c:order val="3"/>
          <c:tx>
            <c:strRef>
              <c:f>'ตารางที่21-24'!$BL$3</c:f>
              <c:strCache>
                <c:ptCount val="1"/>
                <c:pt idx="0">
                  <c:v>ปวช.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'ตารางที่21-24'!$BL$24:$BL$37</c:f>
              <c:numCache>
                <c:formatCode>#,##0;[Red]#,##0</c:formatCode>
                <c:ptCount val="14"/>
                <c:pt idx="0">
                  <c:v>4087</c:v>
                </c:pt>
                <c:pt idx="1">
                  <c:v>6581</c:v>
                </c:pt>
                <c:pt idx="2">
                  <c:v>3492</c:v>
                </c:pt>
                <c:pt idx="3">
                  <c:v>9442</c:v>
                </c:pt>
                <c:pt idx="4">
                  <c:v>11</c:v>
                </c:pt>
                <c:pt idx="5">
                  <c:v>4725</c:v>
                </c:pt>
                <c:pt idx="6">
                  <c:v>888</c:v>
                </c:pt>
                <c:pt idx="7">
                  <c:v>2614</c:v>
                </c:pt>
                <c:pt idx="8">
                  <c:v>554</c:v>
                </c:pt>
                <c:pt idx="9">
                  <c:v>31</c:v>
                </c:pt>
                <c:pt idx="10">
                  <c:v>0</c:v>
                </c:pt>
                <c:pt idx="11">
                  <c:v>7770</c:v>
                </c:pt>
                <c:pt idx="12">
                  <c:v>277</c:v>
                </c:pt>
                <c:pt idx="13">
                  <c:v>15493</c:v>
                </c:pt>
              </c:numCache>
            </c:numRef>
          </c:val>
        </c:ser>
        <c:ser>
          <c:idx val="24"/>
          <c:order val="4"/>
          <c:tx>
            <c:strRef>
              <c:f>'ตารางที่21-24'!$BM$3</c:f>
              <c:strCache>
                <c:ptCount val="1"/>
                <c:pt idx="0">
                  <c:v>ปวส./อนุปริญญา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'ตารางที่21-24'!$BM$24:$BM$37</c:f>
              <c:numCache>
                <c:formatCode>#,##0;[Red]#,##0</c:formatCode>
                <c:ptCount val="14"/>
                <c:pt idx="0">
                  <c:v>9068</c:v>
                </c:pt>
                <c:pt idx="1">
                  <c:v>10812</c:v>
                </c:pt>
                <c:pt idx="2">
                  <c:v>3835</c:v>
                </c:pt>
                <c:pt idx="3">
                  <c:v>12119</c:v>
                </c:pt>
                <c:pt idx="4">
                  <c:v>338</c:v>
                </c:pt>
                <c:pt idx="5">
                  <c:v>8032</c:v>
                </c:pt>
                <c:pt idx="6">
                  <c:v>1473</c:v>
                </c:pt>
                <c:pt idx="7">
                  <c:v>5634</c:v>
                </c:pt>
                <c:pt idx="8">
                  <c:v>970</c:v>
                </c:pt>
                <c:pt idx="9">
                  <c:v>534</c:v>
                </c:pt>
                <c:pt idx="10">
                  <c:v>0</c:v>
                </c:pt>
                <c:pt idx="11">
                  <c:v>953</c:v>
                </c:pt>
                <c:pt idx="12">
                  <c:v>386</c:v>
                </c:pt>
                <c:pt idx="13">
                  <c:v>20612</c:v>
                </c:pt>
              </c:numCache>
            </c:numRef>
          </c:val>
        </c:ser>
        <c:ser>
          <c:idx val="25"/>
          <c:order val="5"/>
          <c:tx>
            <c:strRef>
              <c:f>'ตารางที่21-24'!$BO$3</c:f>
              <c:strCache>
                <c:ptCount val="1"/>
                <c:pt idx="0">
                  <c:v>ปริญญาตรี</c:v>
                </c:pt>
              </c:strCache>
            </c:strRef>
          </c:tx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'ตารางที่21-24'!$BO$24:$BO$37</c:f>
            </c:numRef>
          </c:val>
        </c:ser>
        <c:ser>
          <c:idx val="26"/>
          <c:order val="6"/>
          <c:tx>
            <c:strRef>
              <c:f>'ตารางที่21-24'!$BP$3</c:f>
              <c:strCache>
                <c:ptCount val="1"/>
                <c:pt idx="0">
                  <c:v>ปริญญาโท</c:v>
                </c:pt>
              </c:strCache>
            </c:strRef>
          </c:tx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'ตารางที่21-24'!$BP$24:$BP$37</c:f>
            </c:numRef>
          </c:val>
        </c:ser>
        <c:ser>
          <c:idx val="27"/>
          <c:order val="7"/>
          <c:tx>
            <c:strRef>
              <c:f>'ตารางที่21-24'!$BQ$3</c:f>
              <c:strCache>
                <c:ptCount val="1"/>
                <c:pt idx="0">
                  <c:v>ปริญญาเอก</c:v>
                </c:pt>
              </c:strCache>
            </c:strRef>
          </c:tx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'ตารางที่21-24'!$BQ$24:$BQ$37</c:f>
            </c:numRef>
          </c:val>
        </c:ser>
        <c:ser>
          <c:idx val="0"/>
          <c:order val="9"/>
          <c:tx>
            <c:strRef>
              <c:f>'ตารางที่21-24'!$BN$3</c:f>
              <c:strCache>
                <c:ptCount val="1"/>
                <c:pt idx="0">
                  <c:v>ปริญญาตรีขึ้นไป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28575">
              <a:noFill/>
            </a:ln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'ตารางที่21-24'!$BN$24:$BN$37</c:f>
              <c:numCache>
                <c:formatCode>#,##0;[Red]#,##0</c:formatCode>
                <c:ptCount val="14"/>
                <c:pt idx="0">
                  <c:v>6406</c:v>
                </c:pt>
                <c:pt idx="1">
                  <c:v>5260</c:v>
                </c:pt>
                <c:pt idx="2">
                  <c:v>6563</c:v>
                </c:pt>
                <c:pt idx="3">
                  <c:v>13401</c:v>
                </c:pt>
                <c:pt idx="4">
                  <c:v>2971</c:v>
                </c:pt>
                <c:pt idx="5">
                  <c:v>11118</c:v>
                </c:pt>
                <c:pt idx="6">
                  <c:v>7772</c:v>
                </c:pt>
                <c:pt idx="7">
                  <c:v>3794</c:v>
                </c:pt>
                <c:pt idx="8">
                  <c:v>50644</c:v>
                </c:pt>
                <c:pt idx="9">
                  <c:v>1681</c:v>
                </c:pt>
                <c:pt idx="10">
                  <c:v>5548</c:v>
                </c:pt>
                <c:pt idx="11">
                  <c:v>5867</c:v>
                </c:pt>
                <c:pt idx="12">
                  <c:v>1293</c:v>
                </c:pt>
                <c:pt idx="13">
                  <c:v>41271</c:v>
                </c:pt>
              </c:numCache>
            </c:numRef>
          </c:val>
        </c:ser>
        <c:axId val="121624832"/>
        <c:axId val="121638912"/>
      </c:barChart>
      <c:barChart>
        <c:barDir val="col"/>
        <c:grouping val="clustered"/>
        <c:ser>
          <c:idx val="28"/>
          <c:order val="8"/>
          <c:tx>
            <c:strRef>
              <c:f>'ตารางที่21-24'!$BR$3</c:f>
              <c:strCache>
                <c:ptCount val="1"/>
                <c:pt idx="0">
                  <c:v>ทุกวุฒิการศึกษา</c:v>
                </c:pt>
              </c:strCache>
            </c:strRef>
          </c:tx>
          <c:spPr>
            <a:noFill/>
            <a:ln>
              <a:noFill/>
            </a:ln>
          </c:spPr>
          <c:cat>
            <c:strRef>
              <c:f>'ตารางที่21-24'!$BH$24:$BH$37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'ตารางที่21-24'!$BR$24:$BR$37</c:f>
              <c:numCache>
                <c:formatCode>#,##0;[Red]#,##0</c:formatCode>
                <c:ptCount val="14"/>
                <c:pt idx="0">
                  <c:v>49422</c:v>
                </c:pt>
                <c:pt idx="1">
                  <c:v>30919</c:v>
                </c:pt>
                <c:pt idx="2">
                  <c:v>26964</c:v>
                </c:pt>
                <c:pt idx="3">
                  <c:v>54695</c:v>
                </c:pt>
                <c:pt idx="4">
                  <c:v>3888</c:v>
                </c:pt>
                <c:pt idx="5">
                  <c:v>51782</c:v>
                </c:pt>
                <c:pt idx="6">
                  <c:v>18507</c:v>
                </c:pt>
                <c:pt idx="7">
                  <c:v>18183</c:v>
                </c:pt>
                <c:pt idx="8">
                  <c:v>52710</c:v>
                </c:pt>
                <c:pt idx="9">
                  <c:v>2292</c:v>
                </c:pt>
                <c:pt idx="10">
                  <c:v>5734</c:v>
                </c:pt>
                <c:pt idx="11">
                  <c:v>20656</c:v>
                </c:pt>
                <c:pt idx="12">
                  <c:v>2643</c:v>
                </c:pt>
                <c:pt idx="13">
                  <c:v>138399</c:v>
                </c:pt>
              </c:numCache>
            </c:numRef>
          </c:val>
        </c:ser>
        <c:axId val="121641984"/>
        <c:axId val="121640448"/>
      </c:barChart>
      <c:catAx>
        <c:axId val="12162483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638912"/>
        <c:crosses val="autoZero"/>
        <c:auto val="1"/>
        <c:lblAlgn val="ctr"/>
        <c:lblOffset val="100"/>
      </c:catAx>
      <c:valAx>
        <c:axId val="121638912"/>
        <c:scaling>
          <c:orientation val="minMax"/>
        </c:scaling>
        <c:axPos val="l"/>
        <c:numFmt formatCode="#,##0;[Red]#,##0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624832"/>
        <c:crosses val="autoZero"/>
        <c:crossBetween val="between"/>
      </c:valAx>
      <c:valAx>
        <c:axId val="121640448"/>
        <c:scaling>
          <c:orientation val="minMax"/>
        </c:scaling>
        <c:axPos val="r"/>
        <c:numFmt formatCode="#,##0;[Red]#,##0" sourceLinked="1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1641984"/>
        <c:crosses val="max"/>
        <c:crossBetween val="between"/>
      </c:valAx>
      <c:catAx>
        <c:axId val="121641984"/>
        <c:scaling>
          <c:orientation val="minMax"/>
        </c:scaling>
        <c:delete val="1"/>
        <c:axPos val="b"/>
        <c:tickLblPos val="none"/>
        <c:crossAx val="121640448"/>
        <c:crosses val="autoZero"/>
        <c:auto val="1"/>
        <c:lblAlgn val="ctr"/>
        <c:lblOffset val="100"/>
      </c:cat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ความรู้ของแรงงานที่ต้องการ จำแนกตามขนาด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ตารางที่25!$A$20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ตารางที่25!$C$20:$J$20</c:f>
              <c:numCache>
                <c:formatCode>0.00%</c:formatCode>
                <c:ptCount val="8"/>
                <c:pt idx="0">
                  <c:v>4.6063858494258876E-2</c:v>
                </c:pt>
                <c:pt idx="1">
                  <c:v>5.5079930297749831E-2</c:v>
                </c:pt>
                <c:pt idx="2">
                  <c:v>6.4997409773786929E-2</c:v>
                </c:pt>
                <c:pt idx="3">
                  <c:v>6.4424486803519337E-2</c:v>
                </c:pt>
                <c:pt idx="4">
                  <c:v>7.6973361660402015E-2</c:v>
                </c:pt>
                <c:pt idx="5">
                  <c:v>8.2063521204332635E-2</c:v>
                </c:pt>
                <c:pt idx="6">
                  <c:v>8.5479452054794514E-2</c:v>
                </c:pt>
                <c:pt idx="7">
                  <c:v>0.13922942206654992</c:v>
                </c:pt>
              </c:numCache>
            </c:numRef>
          </c:val>
        </c:ser>
        <c:ser>
          <c:idx val="2"/>
          <c:order val="1"/>
          <c:tx>
            <c:strRef>
              <c:f>ตารางที่25!$A$21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ตารางที่25!$C$21:$J$21</c:f>
              <c:numCache>
                <c:formatCode>0.00%</c:formatCode>
                <c:ptCount val="8"/>
                <c:pt idx="0">
                  <c:v>5.7853469801948575E-2</c:v>
                </c:pt>
                <c:pt idx="1">
                  <c:v>8.7456120413162627E-2</c:v>
                </c:pt>
                <c:pt idx="2">
                  <c:v>0.10039716801934002</c:v>
                </c:pt>
                <c:pt idx="3">
                  <c:v>0.13645527859237619</c:v>
                </c:pt>
                <c:pt idx="4">
                  <c:v>0.14626572969439491</c:v>
                </c:pt>
                <c:pt idx="5">
                  <c:v>0.14209656691756931</c:v>
                </c:pt>
                <c:pt idx="6">
                  <c:v>0.13643835616438438</c:v>
                </c:pt>
                <c:pt idx="7">
                  <c:v>0.22066549912434341</c:v>
                </c:pt>
              </c:numCache>
            </c:numRef>
          </c:val>
        </c:ser>
        <c:ser>
          <c:idx val="3"/>
          <c:order val="2"/>
          <c:tx>
            <c:strRef>
              <c:f>ตารางที่25!$A$22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ตารางที่25!$C$22:$J$22</c:f>
              <c:numCache>
                <c:formatCode>0.00%</c:formatCode>
                <c:ptCount val="8"/>
                <c:pt idx="0">
                  <c:v>9.7384013712739387E-2</c:v>
                </c:pt>
                <c:pt idx="1">
                  <c:v>0.11856958860519737</c:v>
                </c:pt>
                <c:pt idx="2">
                  <c:v>0.12823346572267341</c:v>
                </c:pt>
                <c:pt idx="3">
                  <c:v>0.11647727272727272</c:v>
                </c:pt>
                <c:pt idx="4">
                  <c:v>0.14561202810916821</c:v>
                </c:pt>
                <c:pt idx="5">
                  <c:v>0.17550945474573226</c:v>
                </c:pt>
                <c:pt idx="6">
                  <c:v>0.16712328767123291</c:v>
                </c:pt>
                <c:pt idx="7">
                  <c:v>0.17513134851138423</c:v>
                </c:pt>
              </c:numCache>
            </c:numRef>
          </c:val>
        </c:ser>
        <c:ser>
          <c:idx val="4"/>
          <c:order val="3"/>
          <c:tx>
            <c:strRef>
              <c:f>ตารางที่25!$A$23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ตารางที่25!$C$23:$J$23</c:f>
              <c:numCache>
                <c:formatCode>0.00%</c:formatCode>
                <c:ptCount val="8"/>
                <c:pt idx="0">
                  <c:v>6.4918875160102307E-2</c:v>
                </c:pt>
                <c:pt idx="1">
                  <c:v>0.10417455867868818</c:v>
                </c:pt>
                <c:pt idx="2">
                  <c:v>0.12467622172336427</c:v>
                </c:pt>
                <c:pt idx="3">
                  <c:v>0.14864369501466276</c:v>
                </c:pt>
                <c:pt idx="4">
                  <c:v>0.1630985455139729</c:v>
                </c:pt>
                <c:pt idx="5">
                  <c:v>0.15347897925463558</c:v>
                </c:pt>
                <c:pt idx="6">
                  <c:v>0.13369863013698641</c:v>
                </c:pt>
                <c:pt idx="7">
                  <c:v>0.13309982486865138</c:v>
                </c:pt>
              </c:numCache>
            </c:numRef>
          </c:val>
        </c:ser>
        <c:ser>
          <c:idx val="5"/>
          <c:order val="4"/>
          <c:tx>
            <c:strRef>
              <c:f>ตารางที่25!$A$24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ตารางที่25!$C$24:$J$24</c:f>
              <c:numCache>
                <c:formatCode>0.00%</c:formatCode>
                <c:ptCount val="8"/>
                <c:pt idx="0">
                  <c:v>0.28923314317422555</c:v>
                </c:pt>
                <c:pt idx="1">
                  <c:v>0.40172235270348766</c:v>
                </c:pt>
                <c:pt idx="2">
                  <c:v>0.45270246934899078</c:v>
                </c:pt>
                <c:pt idx="3">
                  <c:v>0.43548387096774477</c:v>
                </c:pt>
                <c:pt idx="4">
                  <c:v>0.52492237293675437</c:v>
                </c:pt>
                <c:pt idx="5">
                  <c:v>0.45639801725720697</c:v>
                </c:pt>
                <c:pt idx="6">
                  <c:v>0.44438356164383691</c:v>
                </c:pt>
                <c:pt idx="7">
                  <c:v>0.49474605954465944</c:v>
                </c:pt>
              </c:numCache>
            </c:numRef>
          </c:val>
        </c:ser>
        <c:ser>
          <c:idx val="6"/>
          <c:order val="5"/>
          <c:tx>
            <c:strRef>
              <c:f>ตารางที่25!$A$25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ตารางที่25!$C$19:$J$19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ตารางที่25!$C$25:$J$25</c:f>
              <c:numCache>
                <c:formatCode>0.00%</c:formatCode>
                <c:ptCount val="8"/>
                <c:pt idx="0">
                  <c:v>9.3226104373406657E-2</c:v>
                </c:pt>
                <c:pt idx="1">
                  <c:v>0.11811500871278127</c:v>
                </c:pt>
                <c:pt idx="2">
                  <c:v>0.11403902607494387</c:v>
                </c:pt>
                <c:pt idx="3">
                  <c:v>0.11134530791788855</c:v>
                </c:pt>
                <c:pt idx="4">
                  <c:v>0.12207877104102025</c:v>
                </c:pt>
                <c:pt idx="5">
                  <c:v>7.4536442078208184E-2</c:v>
                </c:pt>
                <c:pt idx="6">
                  <c:v>6.6849315068493065E-2</c:v>
                </c:pt>
                <c:pt idx="7">
                  <c:v>0.10945709281961465</c:v>
                </c:pt>
              </c:numCache>
            </c:numRef>
          </c:val>
        </c:ser>
        <c:gapWidth val="95"/>
        <c:axId val="122032128"/>
        <c:axId val="122033664"/>
      </c:barChart>
      <c:catAx>
        <c:axId val="12203212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033664"/>
        <c:crosses val="autoZero"/>
        <c:auto val="1"/>
        <c:lblAlgn val="ctr"/>
        <c:lblOffset val="100"/>
      </c:catAx>
      <c:valAx>
        <c:axId val="12203366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03212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 sz="800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/>
      <c:pieChart>
        <c:varyColors val="1"/>
        <c:ser>
          <c:idx val="0"/>
          <c:order val="0"/>
          <c:tx>
            <c:strRef>
              <c:f>ตารางที่25!$A$1</c:f>
              <c:strCache>
                <c:ptCount val="1"/>
                <c:pt idx="0">
                  <c:v>ความรู้ของแรงงานที่ต้องการ จำแนกตามขนาด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Pt>
            <c:idx val="5"/>
            <c:spPr>
              <a:solidFill>
                <a:srgbClr val="00B0F0"/>
              </a:solidFill>
            </c:spPr>
          </c:dPt>
          <c:dLbls>
            <c:showVal val="1"/>
            <c:showCatName val="1"/>
          </c:dLbls>
          <c:cat>
            <c:strRef>
              <c:f>ตารางที่25!$A$20:$A$25</c:f>
              <c:strCache>
                <c:ptCount val="6"/>
                <c:pt idx="0">
                  <c:v>ความรู้ด้านกฎหมายและกฎระเบียบในวิชาชีพ</c:v>
                </c:pt>
                <c:pt idx="1">
                  <c:v>ความรู้ด้านวิทยาศาสตร์และเทคโนโลยีสมัยใหม่</c:v>
                </c:pt>
                <c:pt idx="2">
                  <c:v>ความรู้ด้านธุรกิจ</c:v>
                </c:pt>
                <c:pt idx="3">
                  <c:v>ความรู้ความเข้าใจเกี่ยวกับองค์กร</c:v>
                </c:pt>
                <c:pt idx="4">
                  <c:v>ความรู้เฉพาะในสาขาวิชาชีพ</c:v>
                </c:pt>
                <c:pt idx="5">
                  <c:v>ความรู้ด้านอื่นๆ (ระบุ)</c:v>
                </c:pt>
              </c:strCache>
            </c:strRef>
          </c:cat>
          <c:val>
            <c:numRef>
              <c:f>ตารางที่25!$B$20:$B$25</c:f>
              <c:numCache>
                <c:formatCode>0.00%</c:formatCode>
                <c:ptCount val="6"/>
                <c:pt idx="0">
                  <c:v>5.0737867883845572E-2</c:v>
                </c:pt>
                <c:pt idx="1">
                  <c:v>7.0709305256083571E-2</c:v>
                </c:pt>
                <c:pt idx="2">
                  <c:v>0.10544090056285178</c:v>
                </c:pt>
                <c:pt idx="3">
                  <c:v>8.02777855562712E-2</c:v>
                </c:pt>
                <c:pt idx="4">
                  <c:v>0.32746772703088872</c:v>
                </c:pt>
                <c:pt idx="5">
                  <c:v>9.8353448517264214E-2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ความรู้ของแรงงานที่ต้องการ จำแนกตามประเภทกิจการ </a:t>
            </a:r>
            <a:endParaRPr lang="en-US" sz="11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ตารางที่26!$A$23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ตารางที่26!$B$23:$U$23</c:f>
              <c:numCache>
                <c:formatCode>0.00%</c:formatCode>
                <c:ptCount val="20"/>
                <c:pt idx="0">
                  <c:v>5.0191204588910132E-2</c:v>
                </c:pt>
                <c:pt idx="1">
                  <c:v>0.13706041478809741</c:v>
                </c:pt>
                <c:pt idx="2">
                  <c:v>5.1860202931229032E-2</c:v>
                </c:pt>
                <c:pt idx="3">
                  <c:v>1.9382192610539146E-2</c:v>
                </c:pt>
                <c:pt idx="4">
                  <c:v>9.6355257645580235E-3</c:v>
                </c:pt>
                <c:pt idx="5">
                  <c:v>2.8417442430181284E-2</c:v>
                </c:pt>
                <c:pt idx="6">
                  <c:v>3.9082412914188618E-2</c:v>
                </c:pt>
                <c:pt idx="7">
                  <c:v>1.4350453172205438E-2</c:v>
                </c:pt>
                <c:pt idx="8">
                  <c:v>1.6270337922403004E-2</c:v>
                </c:pt>
                <c:pt idx="9">
                  <c:v>4.1965973534971703E-2</c:v>
                </c:pt>
                <c:pt idx="10">
                  <c:v>8.1799591002044997E-3</c:v>
                </c:pt>
                <c:pt idx="11">
                  <c:v>1.3274336283185841E-2</c:v>
                </c:pt>
                <c:pt idx="12">
                  <c:v>0.12471358428805289</c:v>
                </c:pt>
                <c:pt idx="13">
                  <c:v>4.0832049306625574E-2</c:v>
                </c:pt>
                <c:pt idx="14">
                  <c:v>9.5929478869587761E-2</c:v>
                </c:pt>
                <c:pt idx="15">
                  <c:v>5.7459677419354836E-2</c:v>
                </c:pt>
                <c:pt idx="16">
                  <c:v>3.4571409241593944E-2</c:v>
                </c:pt>
                <c:pt idx="17">
                  <c:v>6.8899885801294289E-2</c:v>
                </c:pt>
                <c:pt idx="18">
                  <c:v>9.7755249818971754E-2</c:v>
                </c:pt>
                <c:pt idx="19">
                  <c:v>5.4372305514445843E-2</c:v>
                </c:pt>
              </c:numCache>
            </c:numRef>
          </c:val>
        </c:ser>
        <c:ser>
          <c:idx val="1"/>
          <c:order val="1"/>
          <c:tx>
            <c:strRef>
              <c:f>ตารางที่26!$A$24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ตารางที่26!$B$24:$U$24</c:f>
              <c:numCache>
                <c:formatCode>0.00%</c:formatCode>
                <c:ptCount val="20"/>
                <c:pt idx="0">
                  <c:v>0.10659655831739979</c:v>
                </c:pt>
                <c:pt idx="1">
                  <c:v>0.1127141568981064</c:v>
                </c:pt>
                <c:pt idx="2">
                  <c:v>8.9289740698985279E-2</c:v>
                </c:pt>
                <c:pt idx="3">
                  <c:v>0.13446396123561477</c:v>
                </c:pt>
                <c:pt idx="4">
                  <c:v>6.8705488060326794E-2</c:v>
                </c:pt>
                <c:pt idx="5">
                  <c:v>3.1357177853993272E-2</c:v>
                </c:pt>
                <c:pt idx="6">
                  <c:v>0.15208156329651637</c:v>
                </c:pt>
                <c:pt idx="7">
                  <c:v>7.2507552870090683E-2</c:v>
                </c:pt>
                <c:pt idx="8">
                  <c:v>4.9228201919065503E-2</c:v>
                </c:pt>
                <c:pt idx="9">
                  <c:v>3.2514177693761852E-2</c:v>
                </c:pt>
                <c:pt idx="10">
                  <c:v>1.2269938650306744E-2</c:v>
                </c:pt>
                <c:pt idx="11">
                  <c:v>0.17256637168141642</c:v>
                </c:pt>
                <c:pt idx="12">
                  <c:v>0.16399345335515594</c:v>
                </c:pt>
                <c:pt idx="13">
                  <c:v>5.7203389830508697E-2</c:v>
                </c:pt>
                <c:pt idx="14">
                  <c:v>0.1438942183043817</c:v>
                </c:pt>
                <c:pt idx="15">
                  <c:v>6.6280241935483888E-2</c:v>
                </c:pt>
                <c:pt idx="16">
                  <c:v>7.0360598065083574E-2</c:v>
                </c:pt>
                <c:pt idx="17">
                  <c:v>0.19642177388656271</c:v>
                </c:pt>
                <c:pt idx="18">
                  <c:v>0.15640839971035575</c:v>
                </c:pt>
                <c:pt idx="19">
                  <c:v>0.10192394311820374</c:v>
                </c:pt>
              </c:numCache>
            </c:numRef>
          </c:val>
        </c:ser>
        <c:ser>
          <c:idx val="2"/>
          <c:order val="2"/>
          <c:tx>
            <c:strRef>
              <c:f>ตารางที่26!$A$25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ตารางที่26!$B$25:$U$25</c:f>
              <c:numCache>
                <c:formatCode>0.00%</c:formatCode>
                <c:ptCount val="20"/>
                <c:pt idx="0">
                  <c:v>9.5124282982791727E-2</c:v>
                </c:pt>
                <c:pt idx="1">
                  <c:v>0.16230838593327321</c:v>
                </c:pt>
                <c:pt idx="2">
                  <c:v>9.7970687711386686E-2</c:v>
                </c:pt>
                <c:pt idx="3">
                  <c:v>8.2980012113870377E-2</c:v>
                </c:pt>
                <c:pt idx="4">
                  <c:v>4.5664013405948903E-2</c:v>
                </c:pt>
                <c:pt idx="5">
                  <c:v>6.5899069083782458E-2</c:v>
                </c:pt>
                <c:pt idx="6">
                  <c:v>8.4112149532710234E-2</c:v>
                </c:pt>
                <c:pt idx="7">
                  <c:v>7.4018126888217767E-2</c:v>
                </c:pt>
                <c:pt idx="8">
                  <c:v>4.2553191489361722E-2</c:v>
                </c:pt>
                <c:pt idx="9">
                  <c:v>5.7088846880907373E-2</c:v>
                </c:pt>
                <c:pt idx="10">
                  <c:v>1.1588275391956436E-2</c:v>
                </c:pt>
                <c:pt idx="11">
                  <c:v>6.6371681415929223E-2</c:v>
                </c:pt>
                <c:pt idx="12">
                  <c:v>0.10278232405892017</c:v>
                </c:pt>
                <c:pt idx="13">
                  <c:v>9.4183359013867526E-2</c:v>
                </c:pt>
                <c:pt idx="14">
                  <c:v>0.12211563391236713</c:v>
                </c:pt>
                <c:pt idx="15">
                  <c:v>0.10912298387096776</c:v>
                </c:pt>
                <c:pt idx="16">
                  <c:v>5.5950206345984708E-2</c:v>
                </c:pt>
                <c:pt idx="17">
                  <c:v>7.1945184621240957E-2</c:v>
                </c:pt>
                <c:pt idx="18">
                  <c:v>0.13794351918899397</c:v>
                </c:pt>
                <c:pt idx="19">
                  <c:v>8.8282607296827686E-2</c:v>
                </c:pt>
              </c:numCache>
            </c:numRef>
          </c:val>
        </c:ser>
        <c:ser>
          <c:idx val="3"/>
          <c:order val="3"/>
          <c:tx>
            <c:strRef>
              <c:f>ตารางที่26!$A$26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ตารางที่26!$B$26:$U$26</c:f>
              <c:numCache>
                <c:formatCode>0.00%</c:formatCode>
                <c:ptCount val="20"/>
                <c:pt idx="0">
                  <c:v>9.7992351816443626E-2</c:v>
                </c:pt>
                <c:pt idx="1">
                  <c:v>0.14697926059513169</c:v>
                </c:pt>
                <c:pt idx="2">
                  <c:v>0.1068771138669673</c:v>
                </c:pt>
                <c:pt idx="3">
                  <c:v>4.3004239854633919E-2</c:v>
                </c:pt>
                <c:pt idx="4">
                  <c:v>0.10808546292417262</c:v>
                </c:pt>
                <c:pt idx="5">
                  <c:v>4.0666340029397383E-2</c:v>
                </c:pt>
                <c:pt idx="6">
                  <c:v>0.11129991503823279</c:v>
                </c:pt>
                <c:pt idx="7">
                  <c:v>0.12990936555891244</c:v>
                </c:pt>
                <c:pt idx="8">
                  <c:v>7.8014184397163122E-2</c:v>
                </c:pt>
                <c:pt idx="9">
                  <c:v>6.994328922495277E-2</c:v>
                </c:pt>
                <c:pt idx="10">
                  <c:v>3.4083162917518811E-2</c:v>
                </c:pt>
                <c:pt idx="11">
                  <c:v>7.9646017699115113E-2</c:v>
                </c:pt>
                <c:pt idx="12">
                  <c:v>0.11849427168576122</c:v>
                </c:pt>
                <c:pt idx="13">
                  <c:v>0.14060092449922959</c:v>
                </c:pt>
                <c:pt idx="14">
                  <c:v>0.12081928960331845</c:v>
                </c:pt>
                <c:pt idx="15">
                  <c:v>5.8215725806451624E-2</c:v>
                </c:pt>
                <c:pt idx="16">
                  <c:v>8.0373452405114482E-2</c:v>
                </c:pt>
                <c:pt idx="17">
                  <c:v>6.3189950513894158E-2</c:v>
                </c:pt>
                <c:pt idx="18">
                  <c:v>0.14192614047791532</c:v>
                </c:pt>
                <c:pt idx="19">
                  <c:v>8.4550543723055732E-2</c:v>
                </c:pt>
              </c:numCache>
            </c:numRef>
          </c:val>
        </c:ser>
        <c:ser>
          <c:idx val="4"/>
          <c:order val="4"/>
          <c:tx>
            <c:strRef>
              <c:f>ตารางที่26!$A$27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ตารางที่26!$B$27:$U$27</c:f>
              <c:numCache>
                <c:formatCode>0.00%</c:formatCode>
                <c:ptCount val="20"/>
                <c:pt idx="0">
                  <c:v>0.33460803059273431</c:v>
                </c:pt>
                <c:pt idx="1">
                  <c:v>0.35347159603246303</c:v>
                </c:pt>
                <c:pt idx="2">
                  <c:v>0.23833145434047406</c:v>
                </c:pt>
                <c:pt idx="3">
                  <c:v>0.19018776499091417</c:v>
                </c:pt>
                <c:pt idx="4">
                  <c:v>0.42228739002932558</c:v>
                </c:pt>
                <c:pt idx="5">
                  <c:v>0.39024987751102402</c:v>
                </c:pt>
                <c:pt idx="6">
                  <c:v>0.36023789294817327</c:v>
                </c:pt>
                <c:pt idx="7">
                  <c:v>0.32703927492447293</c:v>
                </c:pt>
                <c:pt idx="8">
                  <c:v>0.2486441385064678</c:v>
                </c:pt>
                <c:pt idx="9">
                  <c:v>0.42155009451795838</c:v>
                </c:pt>
                <c:pt idx="10">
                  <c:v>0.29447852760736365</c:v>
                </c:pt>
                <c:pt idx="11">
                  <c:v>0.43805309734513281</c:v>
                </c:pt>
                <c:pt idx="12">
                  <c:v>0.37283142389525503</c:v>
                </c:pt>
                <c:pt idx="13">
                  <c:v>0.3734591679506955</c:v>
                </c:pt>
                <c:pt idx="14">
                  <c:v>0.32434534612393051</c:v>
                </c:pt>
                <c:pt idx="15">
                  <c:v>0.26436491935484119</c:v>
                </c:pt>
                <c:pt idx="16">
                  <c:v>0.46586834449631276</c:v>
                </c:pt>
                <c:pt idx="17">
                  <c:v>0.48762847354396816</c:v>
                </c:pt>
                <c:pt idx="18">
                  <c:v>0.49601737871107898</c:v>
                </c:pt>
                <c:pt idx="19">
                  <c:v>0.499774789267102</c:v>
                </c:pt>
              </c:numCache>
            </c:numRef>
          </c:val>
        </c:ser>
        <c:ser>
          <c:idx val="5"/>
          <c:order val="5"/>
          <c:tx>
            <c:strRef>
              <c:f>ตารางที่26!$A$28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</c:spPr>
          <c:cat>
            <c:strRef>
              <c:f>ตารางที่26!$B$22:$U$22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ตารางที่26!$B$28:$U$28</c:f>
              <c:numCache>
                <c:formatCode>0.00%</c:formatCode>
                <c:ptCount val="20"/>
                <c:pt idx="0">
                  <c:v>0.13527724665391969</c:v>
                </c:pt>
                <c:pt idx="1">
                  <c:v>3.4265103697024415E-2</c:v>
                </c:pt>
                <c:pt idx="2">
                  <c:v>0.11612175873731713</c:v>
                </c:pt>
                <c:pt idx="3">
                  <c:v>0.11992731677771049</c:v>
                </c:pt>
                <c:pt idx="4">
                  <c:v>0.10473397570171802</c:v>
                </c:pt>
                <c:pt idx="5">
                  <c:v>5.3160215580597754E-2</c:v>
                </c:pt>
                <c:pt idx="6">
                  <c:v>0.10280373831775701</c:v>
                </c:pt>
                <c:pt idx="7">
                  <c:v>7.2507552870090683E-2</c:v>
                </c:pt>
                <c:pt idx="8">
                  <c:v>0.11764705882352942</c:v>
                </c:pt>
                <c:pt idx="9">
                  <c:v>6.691871455576559E-2</c:v>
                </c:pt>
                <c:pt idx="10">
                  <c:v>0.15473755964553509</c:v>
                </c:pt>
                <c:pt idx="11">
                  <c:v>3.0973451327433631E-2</c:v>
                </c:pt>
                <c:pt idx="12">
                  <c:v>8.6743044189852764E-2</c:v>
                </c:pt>
                <c:pt idx="13">
                  <c:v>0.13463020030816639</c:v>
                </c:pt>
                <c:pt idx="14">
                  <c:v>6.7150635208711534E-2</c:v>
                </c:pt>
                <c:pt idx="15">
                  <c:v>0.117439516129032</c:v>
                </c:pt>
                <c:pt idx="16">
                  <c:v>7.895270955956972E-2</c:v>
                </c:pt>
                <c:pt idx="17">
                  <c:v>7.9558431671107724E-2</c:v>
                </c:pt>
                <c:pt idx="18">
                  <c:v>4.1636495293265754E-2</c:v>
                </c:pt>
                <c:pt idx="19">
                  <c:v>0.10288913197348977</c:v>
                </c:pt>
              </c:numCache>
            </c:numRef>
          </c:val>
        </c:ser>
        <c:axId val="122083200"/>
        <c:axId val="122084736"/>
      </c:barChart>
      <c:catAx>
        <c:axId val="12208320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084736"/>
        <c:crosses val="autoZero"/>
        <c:auto val="1"/>
        <c:lblAlgn val="ctr"/>
        <c:lblOffset val="100"/>
      </c:catAx>
      <c:valAx>
        <c:axId val="12208473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08320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ความรู้ของแรงงานที่ต้องการ จำแนกตามประเภทกิจการ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ตารางที่26!$A$23</c:f>
              <c:strCache>
                <c:ptCount val="1"/>
                <c:pt idx="0">
                  <c:v>ความรู้ด้านกฎหมายและกฎระเบียบในวิชาชีพ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ตารางที่26!$V$23:$AI$23</c:f>
              <c:numCache>
                <c:formatCode>0.00%</c:formatCode>
                <c:ptCount val="14"/>
                <c:pt idx="0">
                  <c:v>4.6137895282529796E-2</c:v>
                </c:pt>
                <c:pt idx="1">
                  <c:v>3.3154344461218017E-2</c:v>
                </c:pt>
                <c:pt idx="2">
                  <c:v>3.529504451272375E-2</c:v>
                </c:pt>
                <c:pt idx="3">
                  <c:v>3.3194702646760069E-2</c:v>
                </c:pt>
                <c:pt idx="4">
                  <c:v>7.3345259391771001E-2</c:v>
                </c:pt>
                <c:pt idx="5">
                  <c:v>3.75780811051988E-2</c:v>
                </c:pt>
                <c:pt idx="6">
                  <c:v>9.7574947489020764E-2</c:v>
                </c:pt>
                <c:pt idx="7">
                  <c:v>2.4760715771951741E-2</c:v>
                </c:pt>
                <c:pt idx="8">
                  <c:v>0.17681818181818248</c:v>
                </c:pt>
                <c:pt idx="9">
                  <c:v>1.9370460048426213E-2</c:v>
                </c:pt>
                <c:pt idx="10">
                  <c:v>8.1496519721577731E-2</c:v>
                </c:pt>
                <c:pt idx="11">
                  <c:v>9.7177188632462344E-2</c:v>
                </c:pt>
                <c:pt idx="12">
                  <c:v>6.1004784688995214E-2</c:v>
                </c:pt>
                <c:pt idx="13">
                  <c:v>7.813193861943063E-2</c:v>
                </c:pt>
              </c:numCache>
            </c:numRef>
          </c:val>
        </c:ser>
        <c:ser>
          <c:idx val="21"/>
          <c:order val="1"/>
          <c:tx>
            <c:strRef>
              <c:f>ตารางที่26!$A$24</c:f>
              <c:strCache>
                <c:ptCount val="1"/>
                <c:pt idx="0">
                  <c:v>ความรู้ด้านวิทยาศาสตร์และเทคโนโลยีสมัยใหม่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ตารางที่26!$V$24:$AI$24</c:f>
              <c:numCache>
                <c:formatCode>0.00%</c:formatCode>
                <c:ptCount val="14"/>
                <c:pt idx="0">
                  <c:v>8.9845775012960094E-2</c:v>
                </c:pt>
                <c:pt idx="1">
                  <c:v>3.2122451319485573E-2</c:v>
                </c:pt>
                <c:pt idx="2">
                  <c:v>8.2289450878436934E-2</c:v>
                </c:pt>
                <c:pt idx="3">
                  <c:v>7.8674511758054316E-2</c:v>
                </c:pt>
                <c:pt idx="4">
                  <c:v>0.12209302325581449</c:v>
                </c:pt>
                <c:pt idx="5">
                  <c:v>2.5779158541825133E-2</c:v>
                </c:pt>
                <c:pt idx="6">
                  <c:v>5.0601489402329579E-2</c:v>
                </c:pt>
                <c:pt idx="7">
                  <c:v>2.9962546816479401E-2</c:v>
                </c:pt>
                <c:pt idx="8">
                  <c:v>6.8863636363636682E-2</c:v>
                </c:pt>
                <c:pt idx="9">
                  <c:v>1.9370460048426213E-2</c:v>
                </c:pt>
                <c:pt idx="10">
                  <c:v>0.10005800464037094</c:v>
                </c:pt>
                <c:pt idx="11">
                  <c:v>4.7301163456036827E-2</c:v>
                </c:pt>
                <c:pt idx="12">
                  <c:v>7.587149692412884E-2</c:v>
                </c:pt>
                <c:pt idx="13">
                  <c:v>8.9529777470765279E-2</c:v>
                </c:pt>
              </c:numCache>
            </c:numRef>
          </c:val>
        </c:ser>
        <c:ser>
          <c:idx val="22"/>
          <c:order val="2"/>
          <c:tx>
            <c:strRef>
              <c:f>ตารางที่26!$A$25</c:f>
              <c:strCache>
                <c:ptCount val="1"/>
                <c:pt idx="0">
                  <c:v>ความรู้ด้านธุรกิจ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ตารางที่26!$V$25:$AI$25</c:f>
              <c:numCache>
                <c:formatCode>0.00%</c:formatCode>
                <c:ptCount val="14"/>
                <c:pt idx="0">
                  <c:v>7.5589683773976152E-2</c:v>
                </c:pt>
                <c:pt idx="1">
                  <c:v>6.4168466109953984E-2</c:v>
                </c:pt>
                <c:pt idx="2">
                  <c:v>0.1402741668636257</c:v>
                </c:pt>
                <c:pt idx="3">
                  <c:v>0.16152710964601261</c:v>
                </c:pt>
                <c:pt idx="4">
                  <c:v>0.25178890876565413</c:v>
                </c:pt>
                <c:pt idx="5">
                  <c:v>0.11590706282843638</c:v>
                </c:pt>
                <c:pt idx="6">
                  <c:v>7.8575520336070279E-2</c:v>
                </c:pt>
                <c:pt idx="7">
                  <c:v>8.7598834789846453E-2</c:v>
                </c:pt>
                <c:pt idx="8">
                  <c:v>0.22181818181818191</c:v>
                </c:pt>
                <c:pt idx="9">
                  <c:v>0.3704600484261501</c:v>
                </c:pt>
                <c:pt idx="10">
                  <c:v>0.24042923433874724</c:v>
                </c:pt>
                <c:pt idx="11">
                  <c:v>0.14657638756437244</c:v>
                </c:pt>
                <c:pt idx="12">
                  <c:v>3.879015721120984E-2</c:v>
                </c:pt>
                <c:pt idx="13">
                  <c:v>9.0146543642374302E-2</c:v>
                </c:pt>
              </c:numCache>
            </c:numRef>
          </c:val>
        </c:ser>
        <c:ser>
          <c:idx val="23"/>
          <c:order val="3"/>
          <c:tx>
            <c:strRef>
              <c:f>ตารางที่26!$A$26</c:f>
              <c:strCache>
                <c:ptCount val="1"/>
                <c:pt idx="0">
                  <c:v>ความรู้ความเข้าใจเกี่ยวกับองค์กร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ตารางที่26!$V$26:$AI$26</c:f>
              <c:numCache>
                <c:formatCode>0.00%</c:formatCode>
                <c:ptCount val="14"/>
                <c:pt idx="0">
                  <c:v>8.24585277345775E-2</c:v>
                </c:pt>
                <c:pt idx="1">
                  <c:v>4.2575146662589693E-2</c:v>
                </c:pt>
                <c:pt idx="2">
                  <c:v>8.4259040415977524E-2</c:v>
                </c:pt>
                <c:pt idx="3">
                  <c:v>9.0327155643291204E-2</c:v>
                </c:pt>
                <c:pt idx="4">
                  <c:v>0.1589892665474075</c:v>
                </c:pt>
                <c:pt idx="5">
                  <c:v>9.402782827114442E-2</c:v>
                </c:pt>
                <c:pt idx="6">
                  <c:v>9.041435936604976E-2</c:v>
                </c:pt>
                <c:pt idx="7">
                  <c:v>3.2667498959633792E-2</c:v>
                </c:pt>
                <c:pt idx="8">
                  <c:v>0.13204545454545544</c:v>
                </c:pt>
                <c:pt idx="9">
                  <c:v>0.18886198547215574</c:v>
                </c:pt>
                <c:pt idx="10">
                  <c:v>5.9164733178654304E-2</c:v>
                </c:pt>
                <c:pt idx="11">
                  <c:v>9.8703032614915143E-2</c:v>
                </c:pt>
                <c:pt idx="12">
                  <c:v>3.1271360218728818E-2</c:v>
                </c:pt>
                <c:pt idx="13">
                  <c:v>7.1520205259781908E-2</c:v>
                </c:pt>
              </c:numCache>
            </c:numRef>
          </c:val>
        </c:ser>
        <c:ser>
          <c:idx val="24"/>
          <c:order val="4"/>
          <c:tx>
            <c:strRef>
              <c:f>ตารางที่26!$A$27</c:f>
              <c:strCache>
                <c:ptCount val="1"/>
                <c:pt idx="0">
                  <c:v>ความรู้เฉพาะในสาขาวิชาชีพ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ตารางที่26!$V$27:$AI$27</c:f>
              <c:numCache>
                <c:formatCode>0.00%</c:formatCode>
                <c:ptCount val="14"/>
                <c:pt idx="0">
                  <c:v>0.45250129600829425</c:v>
                </c:pt>
                <c:pt idx="1">
                  <c:v>0.35449351244959965</c:v>
                </c:pt>
                <c:pt idx="2">
                  <c:v>0.27487591585913601</c:v>
                </c:pt>
                <c:pt idx="3">
                  <c:v>0.20505203442129749</c:v>
                </c:pt>
                <c:pt idx="4">
                  <c:v>0.28913237924865964</c:v>
                </c:pt>
                <c:pt idx="5">
                  <c:v>0.27021846184354176</c:v>
                </c:pt>
                <c:pt idx="6">
                  <c:v>0.29071987779263075</c:v>
                </c:pt>
                <c:pt idx="7">
                  <c:v>0.42530170620058338</c:v>
                </c:pt>
                <c:pt idx="8">
                  <c:v>0.16545454545454547</c:v>
                </c:pt>
                <c:pt idx="9">
                  <c:v>0.29055690072639234</c:v>
                </c:pt>
                <c:pt idx="10">
                  <c:v>0.20243619489559259</c:v>
                </c:pt>
                <c:pt idx="11">
                  <c:v>0.28619111195880231</c:v>
                </c:pt>
                <c:pt idx="12">
                  <c:v>0.22624743677375306</c:v>
                </c:pt>
                <c:pt idx="13">
                  <c:v>0.35567671584349086</c:v>
                </c:pt>
              </c:numCache>
            </c:numRef>
          </c:val>
        </c:ser>
        <c:ser>
          <c:idx val="25"/>
          <c:order val="5"/>
          <c:tx>
            <c:strRef>
              <c:f>ตารางที่26!$A$28</c:f>
              <c:strCache>
                <c:ptCount val="1"/>
                <c:pt idx="0">
                  <c:v>ความรู้ด้านอื่นๆ (ระบุ)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</c:spPr>
          <c:cat>
            <c:strRef>
              <c:f>ตารางที่26!$V$22:$AI$22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ตารางที่26!$V$28:$AI$28</c:f>
              <c:numCache>
                <c:formatCode>0.00%</c:formatCode>
                <c:ptCount val="14"/>
                <c:pt idx="0">
                  <c:v>7.3580870917573871E-2</c:v>
                </c:pt>
                <c:pt idx="1">
                  <c:v>4.985572605148017E-2</c:v>
                </c:pt>
                <c:pt idx="2">
                  <c:v>9.9779405971795548E-2</c:v>
                </c:pt>
                <c:pt idx="3">
                  <c:v>0.1065411963125515</c:v>
                </c:pt>
                <c:pt idx="4">
                  <c:v>0.13573345259391817</c:v>
                </c:pt>
                <c:pt idx="5">
                  <c:v>0.17242291040089899</c:v>
                </c:pt>
                <c:pt idx="6">
                  <c:v>0.12363948825663586</c:v>
                </c:pt>
                <c:pt idx="7">
                  <c:v>8.8431127756970498E-2</c:v>
                </c:pt>
                <c:pt idx="8">
                  <c:v>4.3636363636363654E-2</c:v>
                </c:pt>
                <c:pt idx="9">
                  <c:v>0.20823244552058179</c:v>
                </c:pt>
                <c:pt idx="10">
                  <c:v>0.15893271461717001</c:v>
                </c:pt>
                <c:pt idx="11">
                  <c:v>3.633415983215716E-2</c:v>
                </c:pt>
                <c:pt idx="12">
                  <c:v>9.8086124401913874E-2</c:v>
                </c:pt>
                <c:pt idx="13">
                  <c:v>0.12633838259239297</c:v>
                </c:pt>
              </c:numCache>
            </c:numRef>
          </c:val>
        </c:ser>
        <c:axId val="122802560"/>
        <c:axId val="122804096"/>
      </c:barChart>
      <c:catAx>
        <c:axId val="12280256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804096"/>
        <c:crosses val="autoZero"/>
        <c:auto val="1"/>
        <c:lblAlgn val="ctr"/>
        <c:lblOffset val="100"/>
      </c:catAx>
      <c:valAx>
        <c:axId val="12280409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280256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ทักษะของแรงงานที่ต้องการ จำแนกตามขนาด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ตารางที่27!$A$23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ตารางที่27!$C$22:$J$22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ตารางที่27!$C$23:$J$23</c:f>
              <c:numCache>
                <c:formatCode>0.00%</c:formatCode>
                <c:ptCount val="8"/>
                <c:pt idx="0">
                  <c:v>0.20044239547266873</c:v>
                </c:pt>
                <c:pt idx="1">
                  <c:v>0.28052630249766541</c:v>
                </c:pt>
                <c:pt idx="2">
                  <c:v>0.31279571749266138</c:v>
                </c:pt>
                <c:pt idx="3">
                  <c:v>0.32762096774193739</c:v>
                </c:pt>
                <c:pt idx="4">
                  <c:v>0.39042327177643577</c:v>
                </c:pt>
                <c:pt idx="5">
                  <c:v>0.34037084633743492</c:v>
                </c:pt>
                <c:pt idx="6">
                  <c:v>0.38575342465753426</c:v>
                </c:pt>
                <c:pt idx="7">
                  <c:v>0.43607705779334532</c:v>
                </c:pt>
              </c:numCache>
            </c:numRef>
          </c:val>
        </c:ser>
        <c:ser>
          <c:idx val="2"/>
          <c:order val="1"/>
          <c:tx>
            <c:strRef>
              <c:f>ตารางที่27!$A$24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ตารางที่27!$C$22:$J$22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ตารางที่27!$C$24:$J$24</c:f>
              <c:numCache>
                <c:formatCode>0.00%</c:formatCode>
                <c:ptCount val="8"/>
                <c:pt idx="0">
                  <c:v>2.4468574338782072E-2</c:v>
                </c:pt>
                <c:pt idx="1">
                  <c:v>3.7098770108846636E-2</c:v>
                </c:pt>
                <c:pt idx="2">
                  <c:v>4.1374546710412685E-2</c:v>
                </c:pt>
                <c:pt idx="3">
                  <c:v>4.0872434017595591E-2</c:v>
                </c:pt>
                <c:pt idx="4">
                  <c:v>4.6085961758457264E-2</c:v>
                </c:pt>
                <c:pt idx="5">
                  <c:v>5.0853680925280233E-2</c:v>
                </c:pt>
                <c:pt idx="6">
                  <c:v>4.4931506849315288E-2</c:v>
                </c:pt>
                <c:pt idx="7">
                  <c:v>6.2171628721541174E-2</c:v>
                </c:pt>
              </c:numCache>
            </c:numRef>
          </c:val>
        </c:ser>
        <c:ser>
          <c:idx val="3"/>
          <c:order val="2"/>
          <c:tx>
            <c:strRef>
              <c:f>ตารางที่27!$A$25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ตารางที่27!$C$22:$J$22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ตารางที่27!$C$25:$J$25</c:f>
              <c:numCache>
                <c:formatCode>0.00%</c:formatCode>
                <c:ptCount val="8"/>
                <c:pt idx="0">
                  <c:v>1.12993276652997E-2</c:v>
                </c:pt>
                <c:pt idx="1">
                  <c:v>2.5203929590625652E-2</c:v>
                </c:pt>
                <c:pt idx="2">
                  <c:v>2.0376446209635638E-2</c:v>
                </c:pt>
                <c:pt idx="3">
                  <c:v>2.1810850439882689E-2</c:v>
                </c:pt>
                <c:pt idx="4">
                  <c:v>2.1572152312469412E-2</c:v>
                </c:pt>
                <c:pt idx="5">
                  <c:v>3.7635395630622563E-2</c:v>
                </c:pt>
                <c:pt idx="6">
                  <c:v>3.7260273972602752E-2</c:v>
                </c:pt>
                <c:pt idx="7">
                  <c:v>1.9264448336252266E-2</c:v>
                </c:pt>
              </c:numCache>
            </c:numRef>
          </c:val>
        </c:ser>
        <c:ser>
          <c:idx val="4"/>
          <c:order val="3"/>
          <c:tx>
            <c:strRef>
              <c:f>ตารางที่27!$A$26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ตารางที่27!$C$22:$J$22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ตารางที่27!$C$26:$J$26</c:f>
              <c:numCache>
                <c:formatCode>0.00%</c:formatCode>
                <c:ptCount val="8"/>
                <c:pt idx="0">
                  <c:v>1.5890510921163149E-2</c:v>
                </c:pt>
                <c:pt idx="1">
                  <c:v>2.0178296335580978E-2</c:v>
                </c:pt>
                <c:pt idx="2">
                  <c:v>2.4900707995164952E-2</c:v>
                </c:pt>
                <c:pt idx="3">
                  <c:v>2.2818914956011807E-2</c:v>
                </c:pt>
                <c:pt idx="4">
                  <c:v>1.9937898349403581E-2</c:v>
                </c:pt>
                <c:pt idx="5">
                  <c:v>2.019460253350468E-2</c:v>
                </c:pt>
                <c:pt idx="6">
                  <c:v>2.1917808219178082E-2</c:v>
                </c:pt>
                <c:pt idx="7">
                  <c:v>3.2399299474606069E-2</c:v>
                </c:pt>
              </c:numCache>
            </c:numRef>
          </c:val>
        </c:ser>
        <c:axId val="123380864"/>
        <c:axId val="123382400"/>
      </c:barChart>
      <c:catAx>
        <c:axId val="12338086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3382400"/>
        <c:crosses val="autoZero"/>
        <c:auto val="1"/>
        <c:lblAlgn val="ctr"/>
        <c:lblOffset val="100"/>
      </c:catAx>
      <c:valAx>
        <c:axId val="123382400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2338086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/>
      <c:pieChart>
        <c:varyColors val="1"/>
        <c:ser>
          <c:idx val="0"/>
          <c:order val="0"/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92D050"/>
              </a:solidFill>
            </c:spPr>
          </c:dPt>
          <c:dLbls>
            <c:showVal val="1"/>
            <c:showCatName val="1"/>
          </c:dLbls>
          <c:cat>
            <c:strRef>
              <c:f>ตารางที่27!$A$23:$A$26</c:f>
              <c:strCache>
                <c:ptCount val="4"/>
                <c:pt idx="0">
                  <c:v>ช่างอุตสาหกรรม</c:v>
                </c:pt>
                <c:pt idx="1">
                  <c:v>คหกรรม</c:v>
                </c:pt>
                <c:pt idx="2">
                  <c:v>ศิลปหัตถกรรม</c:v>
                </c:pt>
                <c:pt idx="3">
                  <c:v>เกษตรกรรมและการเลี้ยงสัตว์</c:v>
                </c:pt>
              </c:strCache>
            </c:strRef>
          </c:cat>
          <c:val>
            <c:numRef>
              <c:f>ตารางที่27!$B$23:$B$26</c:f>
              <c:numCache>
                <c:formatCode>0.00%</c:formatCode>
                <c:ptCount val="4"/>
                <c:pt idx="0">
                  <c:v>0.22940830556411251</c:v>
                </c:pt>
                <c:pt idx="1">
                  <c:v>2.873904399204727E-2</c:v>
                </c:pt>
                <c:pt idx="2">
                  <c:v>1.4634146341463415E-2</c:v>
                </c:pt>
                <c:pt idx="3">
                  <c:v>1.7526812466746942E-2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  <c:dispBlanksAs val="zero"/>
  </c:chart>
  <c:spPr>
    <a:ln>
      <a:noFill/>
    </a:ln>
  </c:spPr>
  <c:txPr>
    <a:bodyPr/>
    <a:lstStyle/>
    <a:p>
      <a:pPr>
        <a:defRPr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ทักษะของแรงงานที่ต้องการ จำแนกตามประเภทกิจการ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1"/>
          <c:order val="0"/>
          <c:tx>
            <c:strRef>
              <c:f>ตารางที่28!$A$23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ตารางที่28!$C$22:$V$22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ตารางที่28!$C$23:$V$23</c:f>
              <c:numCache>
                <c:formatCode>0.00%</c:formatCode>
                <c:ptCount val="20"/>
                <c:pt idx="0">
                  <c:v>0.1037284894837476</c:v>
                </c:pt>
                <c:pt idx="1">
                  <c:v>0.38052299368800946</c:v>
                </c:pt>
                <c:pt idx="2">
                  <c:v>0.21465614430665164</c:v>
                </c:pt>
                <c:pt idx="3">
                  <c:v>0.14536644457904377</c:v>
                </c:pt>
                <c:pt idx="4">
                  <c:v>0.22999581064097194</c:v>
                </c:pt>
                <c:pt idx="5">
                  <c:v>3.9686428221460075E-2</c:v>
                </c:pt>
                <c:pt idx="6">
                  <c:v>0.18946474086661091</c:v>
                </c:pt>
                <c:pt idx="7">
                  <c:v>0.11555891238670685</c:v>
                </c:pt>
                <c:pt idx="8">
                  <c:v>0.19399249061326726</c:v>
                </c:pt>
                <c:pt idx="9">
                  <c:v>0.35727788279773182</c:v>
                </c:pt>
                <c:pt idx="10">
                  <c:v>0.27539195637355146</c:v>
                </c:pt>
                <c:pt idx="11">
                  <c:v>0.43805309734513281</c:v>
                </c:pt>
                <c:pt idx="12">
                  <c:v>0.29558101472995207</c:v>
                </c:pt>
                <c:pt idx="13">
                  <c:v>0.39869029275808937</c:v>
                </c:pt>
                <c:pt idx="14">
                  <c:v>0.40186673580503096</c:v>
                </c:pt>
                <c:pt idx="15">
                  <c:v>0.29737903225806545</c:v>
                </c:pt>
                <c:pt idx="16">
                  <c:v>0.5380556119342399</c:v>
                </c:pt>
                <c:pt idx="17">
                  <c:v>0.40121811952797881</c:v>
                </c:pt>
                <c:pt idx="18">
                  <c:v>0.60753077480086859</c:v>
                </c:pt>
                <c:pt idx="19">
                  <c:v>0.46573579563734635</c:v>
                </c:pt>
              </c:numCache>
            </c:numRef>
          </c:val>
        </c:ser>
        <c:ser>
          <c:idx val="2"/>
          <c:order val="1"/>
          <c:tx>
            <c:strRef>
              <c:f>ตารางที่28!$A$24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ตารางที่28!$C$22:$V$22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ตารางที่28!$C$24:$V$24</c:f>
              <c:numCache>
                <c:formatCode>0.00%</c:formatCode>
                <c:ptCount val="20"/>
                <c:pt idx="0">
                  <c:v>1.6730401529636743E-2</c:v>
                </c:pt>
                <c:pt idx="1">
                  <c:v>0</c:v>
                </c:pt>
                <c:pt idx="2">
                  <c:v>0.10304396843292002</c:v>
                </c:pt>
                <c:pt idx="3">
                  <c:v>7.2683222289521739E-3</c:v>
                </c:pt>
                <c:pt idx="4">
                  <c:v>8.5462924172601595E-2</c:v>
                </c:pt>
                <c:pt idx="5">
                  <c:v>0.30107790298873138</c:v>
                </c:pt>
                <c:pt idx="6">
                  <c:v>0.15208156329651637</c:v>
                </c:pt>
                <c:pt idx="7">
                  <c:v>1.3595166163141994E-2</c:v>
                </c:pt>
                <c:pt idx="8">
                  <c:v>1.0012515644555749E-2</c:v>
                </c:pt>
                <c:pt idx="9">
                  <c:v>1.5122873345935833E-3</c:v>
                </c:pt>
                <c:pt idx="10">
                  <c:v>8.1799591002044994E-2</c:v>
                </c:pt>
                <c:pt idx="11">
                  <c:v>0</c:v>
                </c:pt>
                <c:pt idx="12">
                  <c:v>4.3862520458265351E-2</c:v>
                </c:pt>
                <c:pt idx="13">
                  <c:v>1.155624036979969E-2</c:v>
                </c:pt>
                <c:pt idx="14">
                  <c:v>1.8926626912107863E-2</c:v>
                </c:pt>
                <c:pt idx="15">
                  <c:v>8.5685483870967735E-3</c:v>
                </c:pt>
                <c:pt idx="16">
                  <c:v>1.4410391719098843E-2</c:v>
                </c:pt>
                <c:pt idx="17">
                  <c:v>5.3292729349067404E-2</c:v>
                </c:pt>
                <c:pt idx="18">
                  <c:v>6.1549601737871107E-3</c:v>
                </c:pt>
                <c:pt idx="19">
                  <c:v>1.5571713531947751E-2</c:v>
                </c:pt>
              </c:numCache>
            </c:numRef>
          </c:val>
        </c:ser>
        <c:ser>
          <c:idx val="3"/>
          <c:order val="2"/>
          <c:tx>
            <c:strRef>
              <c:f>ตารางที่28!$A$25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ตารางที่28!$C$22:$V$22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ตารางที่28!$C$25:$V$25</c:f>
              <c:numCache>
                <c:formatCode>0.00%</c:formatCode>
                <c:ptCount val="20"/>
                <c:pt idx="0">
                  <c:v>3.3460803059273451E-2</c:v>
                </c:pt>
                <c:pt idx="1">
                  <c:v>0</c:v>
                </c:pt>
                <c:pt idx="2">
                  <c:v>6.4261555806087939E-3</c:v>
                </c:pt>
                <c:pt idx="3">
                  <c:v>0</c:v>
                </c:pt>
                <c:pt idx="4">
                  <c:v>0.14201927105152973</c:v>
                </c:pt>
                <c:pt idx="5">
                  <c:v>1.6903478686918307E-2</c:v>
                </c:pt>
                <c:pt idx="6">
                  <c:v>0.24468988954970294</c:v>
                </c:pt>
                <c:pt idx="7">
                  <c:v>0.18731117824773424</c:v>
                </c:pt>
                <c:pt idx="8">
                  <c:v>5.7989153108051715E-2</c:v>
                </c:pt>
                <c:pt idx="9">
                  <c:v>0.15085066162570887</c:v>
                </c:pt>
                <c:pt idx="10">
                  <c:v>6.7484662576687116E-2</c:v>
                </c:pt>
                <c:pt idx="11">
                  <c:v>0</c:v>
                </c:pt>
                <c:pt idx="12">
                  <c:v>4.1571194762683859E-2</c:v>
                </c:pt>
                <c:pt idx="13">
                  <c:v>1.155624036979969E-2</c:v>
                </c:pt>
                <c:pt idx="14">
                  <c:v>2.6186155042779411E-2</c:v>
                </c:pt>
                <c:pt idx="15">
                  <c:v>6.0987903225806661E-2</c:v>
                </c:pt>
                <c:pt idx="16">
                  <c:v>1.3598538664501761E-2</c:v>
                </c:pt>
                <c:pt idx="17">
                  <c:v>5.1389417586600684E-2</c:v>
                </c:pt>
                <c:pt idx="18">
                  <c:v>2.8964518464880519E-3</c:v>
                </c:pt>
                <c:pt idx="19">
                  <c:v>2.2392381442635608E-2</c:v>
                </c:pt>
              </c:numCache>
            </c:numRef>
          </c:val>
        </c:ser>
        <c:ser>
          <c:idx val="4"/>
          <c:order val="3"/>
          <c:tx>
            <c:strRef>
              <c:f>ตารางที่28!$A$26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ตารางที่28!$C$22:$V$22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ตารางที่28!$C$26:$V$26</c:f>
              <c:numCache>
                <c:formatCode>0.00%</c:formatCode>
                <c:ptCount val="20"/>
                <c:pt idx="0">
                  <c:v>0.3647227533460814</c:v>
                </c:pt>
                <c:pt idx="1">
                  <c:v>0</c:v>
                </c:pt>
                <c:pt idx="2">
                  <c:v>4.2728297632469013E-2</c:v>
                </c:pt>
                <c:pt idx="3">
                  <c:v>2.7861901877650055E-2</c:v>
                </c:pt>
                <c:pt idx="4">
                  <c:v>4.0636782572266453E-2</c:v>
                </c:pt>
                <c:pt idx="5">
                  <c:v>0</c:v>
                </c:pt>
                <c:pt idx="6">
                  <c:v>0</c:v>
                </c:pt>
                <c:pt idx="7">
                  <c:v>4.6072507552870089E-2</c:v>
                </c:pt>
                <c:pt idx="8">
                  <c:v>2.0442219440967892E-2</c:v>
                </c:pt>
                <c:pt idx="9">
                  <c:v>7.5614366729678838E-4</c:v>
                </c:pt>
                <c:pt idx="10">
                  <c:v>0</c:v>
                </c:pt>
                <c:pt idx="11">
                  <c:v>0</c:v>
                </c:pt>
                <c:pt idx="12">
                  <c:v>4.4844517184942714E-2</c:v>
                </c:pt>
                <c:pt idx="13">
                  <c:v>1.155624036979969E-2</c:v>
                </c:pt>
                <c:pt idx="14">
                  <c:v>1.0370754472387871E-2</c:v>
                </c:pt>
                <c:pt idx="15">
                  <c:v>1.3860887096774249E-2</c:v>
                </c:pt>
                <c:pt idx="16">
                  <c:v>1.0418780867329679E-2</c:v>
                </c:pt>
                <c:pt idx="17">
                  <c:v>1.1039208222306815E-2</c:v>
                </c:pt>
                <c:pt idx="18">
                  <c:v>0</c:v>
                </c:pt>
                <c:pt idx="19">
                  <c:v>1.4735216524033153E-2</c:v>
                </c:pt>
              </c:numCache>
            </c:numRef>
          </c:val>
        </c:ser>
        <c:axId val="106497152"/>
        <c:axId val="106498688"/>
      </c:barChart>
      <c:catAx>
        <c:axId val="10649715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498688"/>
        <c:crosses val="autoZero"/>
        <c:auto val="1"/>
        <c:lblAlgn val="ctr"/>
        <c:lblOffset val="100"/>
      </c:catAx>
      <c:valAx>
        <c:axId val="106498688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49715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ทักษะของแรงงานที่ต้องการ จำแนกตามประเภทกิจการ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21"/>
          <c:order val="0"/>
          <c:tx>
            <c:strRef>
              <c:f>ตารางที่28!$A$23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ตารางที่28!$W$22:$AJ$22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ตารางที่28!$W$23:$AJ$23</c:f>
              <c:numCache>
                <c:formatCode>0.00%</c:formatCode>
                <c:ptCount val="14"/>
                <c:pt idx="0">
                  <c:v>0.50009720062208463</c:v>
                </c:pt>
                <c:pt idx="1">
                  <c:v>0.32917391221264852</c:v>
                </c:pt>
                <c:pt idx="2">
                  <c:v>0.19955881194359087</c:v>
                </c:pt>
                <c:pt idx="3">
                  <c:v>9.8817486632041027E-2</c:v>
                </c:pt>
                <c:pt idx="4">
                  <c:v>3.5107334525939296E-2</c:v>
                </c:pt>
                <c:pt idx="5">
                  <c:v>2.581220874508381E-2</c:v>
                </c:pt>
                <c:pt idx="6">
                  <c:v>0.16316593469543644</c:v>
                </c:pt>
                <c:pt idx="7">
                  <c:v>0.10819808572617594</c:v>
                </c:pt>
                <c:pt idx="8">
                  <c:v>2.7954545454545492E-2</c:v>
                </c:pt>
                <c:pt idx="9">
                  <c:v>4.8426150121065404E-3</c:v>
                </c:pt>
                <c:pt idx="10">
                  <c:v>3.7122969837586998E-2</c:v>
                </c:pt>
                <c:pt idx="11">
                  <c:v>0.17346938775510307</c:v>
                </c:pt>
                <c:pt idx="12">
                  <c:v>1.8284347231715663E-2</c:v>
                </c:pt>
                <c:pt idx="13">
                  <c:v>0.10573839246065064</c:v>
                </c:pt>
              </c:numCache>
            </c:numRef>
          </c:val>
        </c:ser>
        <c:ser>
          <c:idx val="22"/>
          <c:order val="1"/>
          <c:tx>
            <c:strRef>
              <c:f>ตารางที่28!$A$24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ตารางที่28!$W$22:$AJ$22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ตารางที่28!$W$24:$AJ$24</c:f>
              <c:numCache>
                <c:formatCode>0.00%</c:formatCode>
                <c:ptCount val="14"/>
                <c:pt idx="0">
                  <c:v>1.0076464489372735E-2</c:v>
                </c:pt>
                <c:pt idx="1">
                  <c:v>2.4268597962966501E-3</c:v>
                </c:pt>
                <c:pt idx="2">
                  <c:v>1.1226660363980161E-2</c:v>
                </c:pt>
                <c:pt idx="3">
                  <c:v>2.0717940855166091E-2</c:v>
                </c:pt>
                <c:pt idx="4">
                  <c:v>0</c:v>
                </c:pt>
                <c:pt idx="5">
                  <c:v>0.10265393132167763</c:v>
                </c:pt>
                <c:pt idx="6">
                  <c:v>6.5877410731334934E-3</c:v>
                </c:pt>
                <c:pt idx="7">
                  <c:v>5.4099042863087823E-3</c:v>
                </c:pt>
                <c:pt idx="8">
                  <c:v>2.1590909090909091E-2</c:v>
                </c:pt>
                <c:pt idx="9">
                  <c:v>0</c:v>
                </c:pt>
                <c:pt idx="10">
                  <c:v>5.5684454756380508E-2</c:v>
                </c:pt>
                <c:pt idx="11">
                  <c:v>1.4495517833301544E-2</c:v>
                </c:pt>
                <c:pt idx="12">
                  <c:v>1.4866712235133301E-2</c:v>
                </c:pt>
                <c:pt idx="13">
                  <c:v>2.6644298613509809E-2</c:v>
                </c:pt>
              </c:numCache>
            </c:numRef>
          </c:val>
        </c:ser>
        <c:ser>
          <c:idx val="23"/>
          <c:order val="2"/>
          <c:tx>
            <c:strRef>
              <c:f>ตารางที่28!$A$25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ตารางที่28!$W$22:$AJ$22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ตารางที่28!$W$25:$AJ$25</c:f>
              <c:numCache>
                <c:formatCode>0.00%</c:formatCode>
                <c:ptCount val="14"/>
                <c:pt idx="0">
                  <c:v>2.2032141005702537E-3</c:v>
                </c:pt>
                <c:pt idx="1">
                  <c:v>8.7902008369800328E-4</c:v>
                </c:pt>
                <c:pt idx="2">
                  <c:v>6.9329551721421523E-3</c:v>
                </c:pt>
                <c:pt idx="3">
                  <c:v>1.9797995285278969E-2</c:v>
                </c:pt>
                <c:pt idx="4">
                  <c:v>0</c:v>
                </c:pt>
                <c:pt idx="5">
                  <c:v>6.5769904484912827E-3</c:v>
                </c:pt>
                <c:pt idx="6">
                  <c:v>4.3918273820889924E-3</c:v>
                </c:pt>
                <c:pt idx="7">
                  <c:v>3.5372451102788183E-3</c:v>
                </c:pt>
                <c:pt idx="8">
                  <c:v>1.0681818181818226E-2</c:v>
                </c:pt>
                <c:pt idx="9">
                  <c:v>0</c:v>
                </c:pt>
                <c:pt idx="10">
                  <c:v>1.8561484918793541E-2</c:v>
                </c:pt>
                <c:pt idx="11">
                  <c:v>5.1497234407782075E-3</c:v>
                </c:pt>
                <c:pt idx="12">
                  <c:v>1.1961722488038342E-2</c:v>
                </c:pt>
                <c:pt idx="13">
                  <c:v>1.1743227907435741E-2</c:v>
                </c:pt>
              </c:numCache>
            </c:numRef>
          </c:val>
        </c:ser>
        <c:ser>
          <c:idx val="24"/>
          <c:order val="3"/>
          <c:tx>
            <c:strRef>
              <c:f>ตารางที่28!$A$26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ตารางที่28!$W$22:$AJ$22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ตารางที่28!$W$26:$AJ$26</c:f>
              <c:numCache>
                <c:formatCode>0.00%</c:formatCode>
                <c:ptCount val="14"/>
                <c:pt idx="0">
                  <c:v>1.4158890616899948E-2</c:v>
                </c:pt>
                <c:pt idx="1">
                  <c:v>5.1021383118992555E-3</c:v>
                </c:pt>
                <c:pt idx="2">
                  <c:v>3.5925313164736475E-2</c:v>
                </c:pt>
                <c:pt idx="3">
                  <c:v>1.9088870575157707E-2</c:v>
                </c:pt>
                <c:pt idx="4">
                  <c:v>0</c:v>
                </c:pt>
                <c:pt idx="5">
                  <c:v>6.9405426843375494E-3</c:v>
                </c:pt>
                <c:pt idx="6">
                  <c:v>1.2602635096429261E-2</c:v>
                </c:pt>
                <c:pt idx="7">
                  <c:v>5.8260507698709944E-3</c:v>
                </c:pt>
                <c:pt idx="8">
                  <c:v>4.4318181818182138E-2</c:v>
                </c:pt>
                <c:pt idx="9">
                  <c:v>0</c:v>
                </c:pt>
                <c:pt idx="10">
                  <c:v>3.7122969837586998E-2</c:v>
                </c:pt>
                <c:pt idx="11">
                  <c:v>1.7451840549303835E-2</c:v>
                </c:pt>
                <c:pt idx="12">
                  <c:v>2.0505809979494212E-3</c:v>
                </c:pt>
                <c:pt idx="13">
                  <c:v>1.62332856367494E-2</c:v>
                </c:pt>
              </c:numCache>
            </c:numRef>
          </c:val>
        </c:ser>
        <c:axId val="106530688"/>
        <c:axId val="106532224"/>
      </c:barChart>
      <c:catAx>
        <c:axId val="10653068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532224"/>
        <c:crosses val="autoZero"/>
        <c:auto val="1"/>
        <c:lblAlgn val="ctr"/>
        <c:lblOffset val="100"/>
      </c:catAx>
      <c:valAx>
        <c:axId val="10653222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5306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แนวทางการแก้ไขปัญหาการขาดแคลนแรงงาน  จำแนกตามขนาด</a:t>
            </a:r>
          </a:p>
        </c:rich>
      </c:tx>
      <c:layout>
        <c:manualLayout>
          <c:xMode val="edge"/>
          <c:yMode val="edge"/>
          <c:x val="0.44411328083989532"/>
          <c:y val="1.6064260414731982E-2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Sheet3!$B$2</c:f>
              <c:strCache>
                <c:ptCount val="1"/>
                <c:pt idx="0">
                  <c:v>1. จ้างทำงานล่วงเวลา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Sheet3!$B$3:$B$11</c:f>
              <c:numCache>
                <c:formatCode>0.00%</c:formatCode>
                <c:ptCount val="9"/>
                <c:pt idx="0">
                  <c:v>7.5291073738680464E-2</c:v>
                </c:pt>
                <c:pt idx="1">
                  <c:v>0.12279488066413013</c:v>
                </c:pt>
                <c:pt idx="2">
                  <c:v>0.14332603938730862</c:v>
                </c:pt>
                <c:pt idx="3">
                  <c:v>0.15486307837582633</c:v>
                </c:pt>
                <c:pt idx="4">
                  <c:v>0.17405582922824295</c:v>
                </c:pt>
                <c:pt idx="5">
                  <c:v>0.16639209225700172</c:v>
                </c:pt>
                <c:pt idx="6">
                  <c:v>0.16311166875784192</c:v>
                </c:pt>
                <c:pt idx="7">
                  <c:v>0.13533834586466176</c:v>
                </c:pt>
                <c:pt idx="8">
                  <c:v>0.12826233941852611</c:v>
                </c:pt>
              </c:numCache>
            </c:numRef>
          </c:val>
        </c:ser>
        <c:ser>
          <c:idx val="1"/>
          <c:order val="1"/>
          <c:tx>
            <c:strRef>
              <c:f>Sheet3!$C$2</c:f>
              <c:strCache>
                <c:ptCount val="1"/>
                <c:pt idx="0">
                  <c:v>2. เพิ่มกะการทำงาน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Sheet3!$C$3:$C$11</c:f>
              <c:numCache>
                <c:formatCode>0.00%</c:formatCode>
                <c:ptCount val="9"/>
                <c:pt idx="0">
                  <c:v>1.190168175937905E-2</c:v>
                </c:pt>
                <c:pt idx="1">
                  <c:v>1.0722933241093047E-2</c:v>
                </c:pt>
                <c:pt idx="2">
                  <c:v>9.117432530999281E-3</c:v>
                </c:pt>
                <c:pt idx="3">
                  <c:v>1.5108593012275739E-2</c:v>
                </c:pt>
                <c:pt idx="4">
                  <c:v>1.4778325123152709E-2</c:v>
                </c:pt>
                <c:pt idx="5">
                  <c:v>6.09555189456343E-2</c:v>
                </c:pt>
                <c:pt idx="6">
                  <c:v>6.7754077791718964E-2</c:v>
                </c:pt>
                <c:pt idx="7">
                  <c:v>5.2631578947368432E-2</c:v>
                </c:pt>
                <c:pt idx="8">
                  <c:v>2.3664638269100743E-2</c:v>
                </c:pt>
              </c:numCache>
            </c:numRef>
          </c:val>
        </c:ser>
        <c:ser>
          <c:idx val="2"/>
          <c:order val="2"/>
          <c:tx>
            <c:strRef>
              <c:f>Sheet3!$D$2</c:f>
              <c:strCache>
                <c:ptCount val="1"/>
                <c:pt idx="0">
                  <c:v>3. เพิ่มค่าจ้างเพื่อจูงใจ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Sheet3!$D$3:$D$11</c:f>
              <c:numCache>
                <c:formatCode>0.00%</c:formatCode>
                <c:ptCount val="9"/>
                <c:pt idx="0">
                  <c:v>0.17490297542043995</c:v>
                </c:pt>
                <c:pt idx="1">
                  <c:v>0.20062262193012789</c:v>
                </c:pt>
                <c:pt idx="2">
                  <c:v>0.21188913202042325</c:v>
                </c:pt>
                <c:pt idx="3">
                  <c:v>0.21718602455146377</c:v>
                </c:pt>
                <c:pt idx="4">
                  <c:v>0.20689655172413793</c:v>
                </c:pt>
                <c:pt idx="5">
                  <c:v>0.22611202635914332</c:v>
                </c:pt>
                <c:pt idx="6">
                  <c:v>0.19447929736511921</c:v>
                </c:pt>
                <c:pt idx="7">
                  <c:v>0.18546365914786983</c:v>
                </c:pt>
                <c:pt idx="8">
                  <c:v>0.20087897227856652</c:v>
                </c:pt>
              </c:numCache>
            </c:numRef>
          </c:val>
        </c:ser>
        <c:ser>
          <c:idx val="3"/>
          <c:order val="3"/>
          <c:tx>
            <c:strRef>
              <c:f>Sheet3!$E$2</c:f>
              <c:strCache>
                <c:ptCount val="1"/>
                <c:pt idx="0">
                  <c:v>4. Outsource การทำงานบางส่วน หรือ จ้างเหมาช่วงงาน Subcontract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Sheet3!$E$3:$E$11</c:f>
              <c:numCache>
                <c:formatCode>0.00%</c:formatCode>
                <c:ptCount val="9"/>
                <c:pt idx="0">
                  <c:v>4.683053040103493E-2</c:v>
                </c:pt>
                <c:pt idx="1">
                  <c:v>7.229332410930478E-2</c:v>
                </c:pt>
                <c:pt idx="2">
                  <c:v>6.4916119620714821E-2</c:v>
                </c:pt>
                <c:pt idx="3">
                  <c:v>6.5155807365439078E-2</c:v>
                </c:pt>
                <c:pt idx="4">
                  <c:v>5.7471264367816112E-2</c:v>
                </c:pt>
                <c:pt idx="5">
                  <c:v>5.642504118616145E-2</c:v>
                </c:pt>
                <c:pt idx="6">
                  <c:v>4.3914680050188275E-2</c:v>
                </c:pt>
                <c:pt idx="7">
                  <c:v>9.5238095238095247E-2</c:v>
                </c:pt>
                <c:pt idx="8">
                  <c:v>5.9634888438133894E-2</c:v>
                </c:pt>
              </c:numCache>
            </c:numRef>
          </c:val>
        </c:ser>
        <c:ser>
          <c:idx val="4"/>
          <c:order val="4"/>
          <c:tx>
            <c:strRef>
              <c:f>Sheet3!$F$2</c:f>
              <c:strCache>
                <c:ptCount val="1"/>
                <c:pt idx="0">
                  <c:v>5. พร้อมปรับ"สวัสดิการ/ค่าตอบแทน"เพื่อลดการเข้าออกงาน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Sheet3!$F$3:$F$11</c:f>
              <c:numCache>
                <c:formatCode>0.00%</c:formatCode>
                <c:ptCount val="9"/>
                <c:pt idx="0">
                  <c:v>8.6157826649417887E-2</c:v>
                </c:pt>
                <c:pt idx="1">
                  <c:v>0.10861293670010377</c:v>
                </c:pt>
                <c:pt idx="2">
                  <c:v>0.11925601750547046</c:v>
                </c:pt>
                <c:pt idx="3">
                  <c:v>0.13220018885741283</c:v>
                </c:pt>
                <c:pt idx="4">
                  <c:v>0.16256157635467969</c:v>
                </c:pt>
                <c:pt idx="5">
                  <c:v>0.14332784184514011</c:v>
                </c:pt>
                <c:pt idx="6">
                  <c:v>0.13801756587202024</c:v>
                </c:pt>
                <c:pt idx="7">
                  <c:v>0.13784461152882213</c:v>
                </c:pt>
                <c:pt idx="8">
                  <c:v>0.11670047329276538</c:v>
                </c:pt>
              </c:numCache>
            </c:numRef>
          </c:val>
        </c:ser>
        <c:ser>
          <c:idx val="5"/>
          <c:order val="5"/>
          <c:tx>
            <c:strRef>
              <c:f>Sheet3!$G$2</c:f>
              <c:strCache>
                <c:ptCount val="1"/>
                <c:pt idx="0">
                  <c:v>6. รับสมัครคนงานผ่านกรมการจัดหางาน และ/หรือ ช่องทางอื่น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Sheet3!$G$3:$G$11</c:f>
              <c:numCache>
                <c:formatCode>0.00%</c:formatCode>
                <c:ptCount val="9"/>
                <c:pt idx="0">
                  <c:v>5.1228978007761945E-2</c:v>
                </c:pt>
                <c:pt idx="1">
                  <c:v>7.8865444482877897E-2</c:v>
                </c:pt>
                <c:pt idx="2">
                  <c:v>8.2421590080233462E-2</c:v>
                </c:pt>
                <c:pt idx="3">
                  <c:v>9.1595845136921733E-2</c:v>
                </c:pt>
                <c:pt idx="4">
                  <c:v>9.35960591133006E-2</c:v>
                </c:pt>
                <c:pt idx="5">
                  <c:v>0.13138385502471167</c:v>
                </c:pt>
                <c:pt idx="6">
                  <c:v>0.14052697616060225</c:v>
                </c:pt>
                <c:pt idx="7">
                  <c:v>8.5213032581453685E-2</c:v>
                </c:pt>
                <c:pt idx="8">
                  <c:v>8.5936443542934504E-2</c:v>
                </c:pt>
              </c:numCache>
            </c:numRef>
          </c:val>
        </c:ser>
        <c:ser>
          <c:idx val="6"/>
          <c:order val="6"/>
          <c:tx>
            <c:strRef>
              <c:f>Sheet3!$H$2</c:f>
              <c:strCache>
                <c:ptCount val="1"/>
                <c:pt idx="0">
                  <c:v>7. ประสาน"หน่วยงานด้านการศึกษา"เตรียมกำลังคนหรือเข้าโครงการสหกิจศึกษา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Sheet3!$H$3:$H$11</c:f>
              <c:numCache>
                <c:formatCode>0.00%</c:formatCode>
                <c:ptCount val="9"/>
                <c:pt idx="0">
                  <c:v>3.1824062095730916E-2</c:v>
                </c:pt>
                <c:pt idx="1">
                  <c:v>3.631961259079905E-2</c:v>
                </c:pt>
                <c:pt idx="2">
                  <c:v>3.4281546316557256E-2</c:v>
                </c:pt>
                <c:pt idx="3">
                  <c:v>3.9660056657223802E-2</c:v>
                </c:pt>
                <c:pt idx="4">
                  <c:v>3.4482758620689655E-2</c:v>
                </c:pt>
                <c:pt idx="5">
                  <c:v>5.6013179571663893E-2</c:v>
                </c:pt>
                <c:pt idx="6">
                  <c:v>7.2772898368883329E-2</c:v>
                </c:pt>
                <c:pt idx="7">
                  <c:v>0.1002506265664161</c:v>
                </c:pt>
                <c:pt idx="8">
                  <c:v>4.1852603110209628E-2</c:v>
                </c:pt>
              </c:numCache>
            </c:numRef>
          </c:val>
        </c:ser>
        <c:ser>
          <c:idx val="7"/>
          <c:order val="7"/>
          <c:tx>
            <c:strRef>
              <c:f>Sheet3!$I$2</c:f>
              <c:strCache>
                <c:ptCount val="1"/>
                <c:pt idx="0">
                  <c:v>8. พิจารณาจ้าง"ผู้ว่างงาน"ที่ปรับทักษะฝีมือ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Sheet3!$I$3:$I$11</c:f>
              <c:numCache>
                <c:formatCode>0.00%</c:formatCode>
                <c:ptCount val="9"/>
                <c:pt idx="0">
                  <c:v>4.99353169469599E-2</c:v>
                </c:pt>
                <c:pt idx="1">
                  <c:v>4.8772051193358722E-2</c:v>
                </c:pt>
                <c:pt idx="2">
                  <c:v>4.1210795040116731E-2</c:v>
                </c:pt>
                <c:pt idx="3">
                  <c:v>3.2105760151085946E-2</c:v>
                </c:pt>
                <c:pt idx="4">
                  <c:v>3.6124794745484398E-2</c:v>
                </c:pt>
                <c:pt idx="5">
                  <c:v>4.3245469522240503E-2</c:v>
                </c:pt>
                <c:pt idx="6">
                  <c:v>5.7716436637390289E-2</c:v>
                </c:pt>
                <c:pt idx="7">
                  <c:v>4.2606516290726842E-2</c:v>
                </c:pt>
                <c:pt idx="8">
                  <c:v>4.5368492224476031E-2</c:v>
                </c:pt>
              </c:numCache>
            </c:numRef>
          </c:val>
        </c:ser>
        <c:ser>
          <c:idx val="8"/>
          <c:order val="8"/>
          <c:tx>
            <c:strRef>
              <c:f>Sheet3!$J$2</c:f>
              <c:strCache>
                <c:ptCount val="1"/>
                <c:pt idx="0">
                  <c:v>9. พิจารณาจ้าง"ผู้สูงอายุ"ที่ปรับทักษะฝีมือและมีความสามารถ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Sheet3!$J$3:$J$11</c:f>
              <c:numCache>
                <c:formatCode>0.00%</c:formatCode>
                <c:ptCount val="9"/>
                <c:pt idx="0">
                  <c:v>8.020698576972839E-3</c:v>
                </c:pt>
                <c:pt idx="1">
                  <c:v>5.5344171566931886E-3</c:v>
                </c:pt>
                <c:pt idx="2">
                  <c:v>5.8351568198395315E-3</c:v>
                </c:pt>
                <c:pt idx="3">
                  <c:v>2.8328611898016985E-3</c:v>
                </c:pt>
                <c:pt idx="4">
                  <c:v>3.2840722495894948E-3</c:v>
                </c:pt>
                <c:pt idx="5">
                  <c:v>2.8830313014827054E-3</c:v>
                </c:pt>
                <c:pt idx="6">
                  <c:v>6.2735257214554582E-3</c:v>
                </c:pt>
                <c:pt idx="7">
                  <c:v>1.0025062656641598E-2</c:v>
                </c:pt>
                <c:pt idx="8">
                  <c:v>5.6795131845841862E-3</c:v>
                </c:pt>
              </c:numCache>
            </c:numRef>
          </c:val>
        </c:ser>
        <c:ser>
          <c:idx val="9"/>
          <c:order val="9"/>
          <c:tx>
            <c:strRef>
              <c:f>Sheet3!$K$2</c:f>
              <c:strCache>
                <c:ptCount val="1"/>
                <c:pt idx="0">
                  <c:v>10. จ้างแรงงานต่างด้าว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Sheet3!$K$3:$K$11</c:f>
              <c:numCache>
                <c:formatCode>0.00%</c:formatCode>
                <c:ptCount val="9"/>
                <c:pt idx="0">
                  <c:v>2.5097024579560173E-2</c:v>
                </c:pt>
                <c:pt idx="1">
                  <c:v>3.0093393289519224E-2</c:v>
                </c:pt>
                <c:pt idx="2">
                  <c:v>3.6469730123997082E-2</c:v>
                </c:pt>
                <c:pt idx="3">
                  <c:v>3.9660056657223802E-2</c:v>
                </c:pt>
                <c:pt idx="4">
                  <c:v>3.4482758620689655E-2</c:v>
                </c:pt>
                <c:pt idx="5">
                  <c:v>1.6062602965403624E-2</c:v>
                </c:pt>
                <c:pt idx="6">
                  <c:v>1.631116687578419E-2</c:v>
                </c:pt>
                <c:pt idx="7">
                  <c:v>3.7593984962406013E-2</c:v>
                </c:pt>
                <c:pt idx="8">
                  <c:v>2.7991886409736322E-2</c:v>
                </c:pt>
              </c:numCache>
            </c:numRef>
          </c:val>
        </c:ser>
        <c:ser>
          <c:idx val="10"/>
          <c:order val="10"/>
          <c:tx>
            <c:strRef>
              <c:f>Sheet3!$L$2</c:f>
              <c:strCache>
                <c:ptCount val="1"/>
                <c:pt idx="0">
                  <c:v>11. ปรับปรุงกระบวนการผลิต/เทคโนโลยี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Sheet3!$L$3:$L$11</c:f>
              <c:numCache>
                <c:formatCode>0.00%</c:formatCode>
                <c:ptCount val="9"/>
                <c:pt idx="0">
                  <c:v>1.0090556274256144E-2</c:v>
                </c:pt>
                <c:pt idx="1">
                  <c:v>1.176063645797302E-2</c:v>
                </c:pt>
                <c:pt idx="2">
                  <c:v>1.7505470459518609E-2</c:v>
                </c:pt>
                <c:pt idx="3">
                  <c:v>2.0774315391879156E-2</c:v>
                </c:pt>
                <c:pt idx="4">
                  <c:v>1.4778325123152709E-2</c:v>
                </c:pt>
                <c:pt idx="5">
                  <c:v>1.3179571663920931E-2</c:v>
                </c:pt>
                <c:pt idx="6">
                  <c:v>1.5056461731493101E-2</c:v>
                </c:pt>
                <c:pt idx="7">
                  <c:v>4.0100250626566407E-2</c:v>
                </c:pt>
                <c:pt idx="8">
                  <c:v>1.4334009465855307E-2</c:v>
                </c:pt>
              </c:numCache>
            </c:numRef>
          </c:val>
        </c:ser>
        <c:ser>
          <c:idx val="11"/>
          <c:order val="11"/>
          <c:tx>
            <c:strRef>
              <c:f>Sheet3!$M$2</c:f>
              <c:strCache>
                <c:ptCount val="1"/>
                <c:pt idx="0">
                  <c:v>12. อื่นๆ</c:v>
                </c:pt>
              </c:strCache>
            </c:strRef>
          </c:tx>
          <c:cat>
            <c:strRef>
              <c:f>Sheet3!$A$3:$A$11</c:f>
              <c:strCache>
                <c:ptCount val="9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  <c:pt idx="8">
                  <c:v>รวม</c:v>
                </c:pt>
              </c:strCache>
            </c:strRef>
          </c:cat>
          <c:val>
            <c:numRef>
              <c:f>Sheet3!$M$3:$M$11</c:f>
              <c:numCache>
                <c:formatCode>0.00%</c:formatCode>
                <c:ptCount val="9"/>
                <c:pt idx="0">
                  <c:v>2.0698576972833119E-2</c:v>
                </c:pt>
                <c:pt idx="1">
                  <c:v>1.4527845036319618E-2</c:v>
                </c:pt>
                <c:pt idx="2">
                  <c:v>1.2764405543398983E-2</c:v>
                </c:pt>
                <c:pt idx="3">
                  <c:v>1.0387157695939576E-2</c:v>
                </c:pt>
                <c:pt idx="4">
                  <c:v>1.9704433497536963E-2</c:v>
                </c:pt>
                <c:pt idx="5">
                  <c:v>7.0016474464579927E-3</c:v>
                </c:pt>
                <c:pt idx="6">
                  <c:v>1.0037641154328725E-2</c:v>
                </c:pt>
                <c:pt idx="7">
                  <c:v>1.0025062656641598E-2</c:v>
                </c:pt>
                <c:pt idx="8">
                  <c:v>1.4131169709263022E-2</c:v>
                </c:pt>
              </c:numCache>
            </c:numRef>
          </c:val>
        </c:ser>
        <c:axId val="106275968"/>
        <c:axId val="106277504"/>
      </c:barChart>
      <c:catAx>
        <c:axId val="10627596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277504"/>
        <c:crosses val="autoZero"/>
        <c:auto val="1"/>
        <c:lblAlgn val="ctr"/>
        <c:lblOffset val="100"/>
      </c:catAx>
      <c:valAx>
        <c:axId val="10627750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27596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แนวทางการแก้ไขปัญหาการขาดแคลนแรงงาน จำแนกตามประเภทกิจการ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Sheet4!$B$2</c:f>
              <c:strCache>
                <c:ptCount val="1"/>
                <c:pt idx="0">
                  <c:v>1. จ้างทำงานล่วงเวลา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Sheet4!$B$3:$B$22</c:f>
              <c:numCache>
                <c:formatCode>0.00%</c:formatCode>
                <c:ptCount val="20"/>
                <c:pt idx="0">
                  <c:v>0.10344827586206902</c:v>
                </c:pt>
                <c:pt idx="1">
                  <c:v>0.10126582278481021</c:v>
                </c:pt>
                <c:pt idx="2">
                  <c:v>0.21621621621621631</c:v>
                </c:pt>
                <c:pt idx="3">
                  <c:v>9.4117647058823528E-2</c:v>
                </c:pt>
                <c:pt idx="4">
                  <c:v>9.0909090909091023E-2</c:v>
                </c:pt>
                <c:pt idx="5">
                  <c:v>0.12345679012345678</c:v>
                </c:pt>
                <c:pt idx="6">
                  <c:v>0.16666666666666666</c:v>
                </c:pt>
                <c:pt idx="7">
                  <c:v>0.16483516483516492</c:v>
                </c:pt>
                <c:pt idx="8">
                  <c:v>0.16666666666666666</c:v>
                </c:pt>
                <c:pt idx="9">
                  <c:v>0.22222222222222221</c:v>
                </c:pt>
                <c:pt idx="10">
                  <c:v>0.21428571428571427</c:v>
                </c:pt>
                <c:pt idx="11">
                  <c:v>8.5020242914979768E-2</c:v>
                </c:pt>
                <c:pt idx="12">
                  <c:v>0.10798122065727704</c:v>
                </c:pt>
                <c:pt idx="13">
                  <c:v>7.204610951008647E-2</c:v>
                </c:pt>
                <c:pt idx="14">
                  <c:v>7.1100917431192664E-2</c:v>
                </c:pt>
                <c:pt idx="15">
                  <c:v>0.20779220779220797</c:v>
                </c:pt>
                <c:pt idx="16">
                  <c:v>0.16113744075829395</c:v>
                </c:pt>
                <c:pt idx="17">
                  <c:v>0.16822429906542072</c:v>
                </c:pt>
                <c:pt idx="18">
                  <c:v>0.16455696202531642</c:v>
                </c:pt>
                <c:pt idx="19">
                  <c:v>0.15613382899628253</c:v>
                </c:pt>
              </c:numCache>
            </c:numRef>
          </c:val>
        </c:ser>
        <c:ser>
          <c:idx val="1"/>
          <c:order val="1"/>
          <c:tx>
            <c:strRef>
              <c:f>Sheet4!$C$2</c:f>
              <c:strCache>
                <c:ptCount val="1"/>
                <c:pt idx="0">
                  <c:v>2. เพิ่มกะการทำงาน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Sheet4!$C$3:$C$22</c:f>
              <c:numCache>
                <c:formatCode>0.00%</c:formatCode>
                <c:ptCount val="2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1.1764705882352948E-2</c:v>
                </c:pt>
                <c:pt idx="4">
                  <c:v>0</c:v>
                </c:pt>
                <c:pt idx="5">
                  <c:v>1.2345679012345687E-2</c:v>
                </c:pt>
                <c:pt idx="6">
                  <c:v>1.38888888888889E-2</c:v>
                </c:pt>
                <c:pt idx="7">
                  <c:v>5.4945054945054944E-2</c:v>
                </c:pt>
                <c:pt idx="8">
                  <c:v>1.9607843137254902E-2</c:v>
                </c:pt>
                <c:pt idx="9">
                  <c:v>4.4444444444444481E-2</c:v>
                </c:pt>
                <c:pt idx="10">
                  <c:v>6.1224489795918373E-2</c:v>
                </c:pt>
                <c:pt idx="11">
                  <c:v>1.6194331983805668E-2</c:v>
                </c:pt>
                <c:pt idx="12">
                  <c:v>2.3474178403755892E-2</c:v>
                </c:pt>
                <c:pt idx="13">
                  <c:v>1.7291066282420751E-2</c:v>
                </c:pt>
                <c:pt idx="14">
                  <c:v>2.2935779816513801E-2</c:v>
                </c:pt>
                <c:pt idx="15">
                  <c:v>5.1948051948051951E-2</c:v>
                </c:pt>
                <c:pt idx="16">
                  <c:v>1.4218009478672982E-2</c:v>
                </c:pt>
                <c:pt idx="17">
                  <c:v>3.2710280373831772E-2</c:v>
                </c:pt>
                <c:pt idx="18">
                  <c:v>3.3755274261603394E-2</c:v>
                </c:pt>
                <c:pt idx="19">
                  <c:v>2.9739776951672871E-2</c:v>
                </c:pt>
              </c:numCache>
            </c:numRef>
          </c:val>
        </c:ser>
        <c:ser>
          <c:idx val="2"/>
          <c:order val="2"/>
          <c:tx>
            <c:strRef>
              <c:f>Sheet4!$D$2</c:f>
              <c:strCache>
                <c:ptCount val="1"/>
                <c:pt idx="0">
                  <c:v>3. เพิ่มค่าจ้างเพื่อจูงใจ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Sheet4!$D$3:$D$22</c:f>
              <c:numCache>
                <c:formatCode>0.00%</c:formatCode>
                <c:ptCount val="20"/>
                <c:pt idx="0">
                  <c:v>0.20689655172413793</c:v>
                </c:pt>
                <c:pt idx="1">
                  <c:v>0.25316455696202533</c:v>
                </c:pt>
                <c:pt idx="2">
                  <c:v>0.16216216216216209</c:v>
                </c:pt>
                <c:pt idx="3">
                  <c:v>0.22352941176470589</c:v>
                </c:pt>
                <c:pt idx="4">
                  <c:v>0.14141414141414149</c:v>
                </c:pt>
                <c:pt idx="5">
                  <c:v>0.18518518518518529</c:v>
                </c:pt>
                <c:pt idx="6">
                  <c:v>0.19444444444444461</c:v>
                </c:pt>
                <c:pt idx="7">
                  <c:v>0.17582417582417584</c:v>
                </c:pt>
                <c:pt idx="8">
                  <c:v>0.14705882352941185</c:v>
                </c:pt>
                <c:pt idx="9">
                  <c:v>0.15555555555555556</c:v>
                </c:pt>
                <c:pt idx="10">
                  <c:v>0.13265306122448972</c:v>
                </c:pt>
                <c:pt idx="11">
                  <c:v>0.21862348178137669</c:v>
                </c:pt>
                <c:pt idx="12">
                  <c:v>0.16901408450704242</c:v>
                </c:pt>
                <c:pt idx="13">
                  <c:v>0.22190201729106629</c:v>
                </c:pt>
                <c:pt idx="14">
                  <c:v>0.25688073394495453</c:v>
                </c:pt>
                <c:pt idx="15">
                  <c:v>0.16883116883116892</c:v>
                </c:pt>
                <c:pt idx="16">
                  <c:v>0.22274881516587686</c:v>
                </c:pt>
                <c:pt idx="17">
                  <c:v>0.15420560747663559</c:v>
                </c:pt>
                <c:pt idx="18">
                  <c:v>0.19409282700421937</c:v>
                </c:pt>
                <c:pt idx="19">
                  <c:v>0.16728624535315986</c:v>
                </c:pt>
              </c:numCache>
            </c:numRef>
          </c:val>
        </c:ser>
        <c:ser>
          <c:idx val="3"/>
          <c:order val="3"/>
          <c:tx>
            <c:strRef>
              <c:f>Sheet4!$E$2</c:f>
              <c:strCache>
                <c:ptCount val="1"/>
                <c:pt idx="0">
                  <c:v>4. Outsource การทำงานบางส่วน หรือ จ้างเหมาช่วงงาน Subcontract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Sheet4!$E$3:$E$22</c:f>
              <c:numCache>
                <c:formatCode>0.00%</c:formatCode>
                <c:ptCount val="20"/>
                <c:pt idx="0">
                  <c:v>6.8965517241379309E-2</c:v>
                </c:pt>
                <c:pt idx="1">
                  <c:v>3.7974683544303806E-2</c:v>
                </c:pt>
                <c:pt idx="2">
                  <c:v>5.4054054054054085E-2</c:v>
                </c:pt>
                <c:pt idx="3">
                  <c:v>3.5294117647058844E-2</c:v>
                </c:pt>
                <c:pt idx="4">
                  <c:v>5.0505050505050469E-2</c:v>
                </c:pt>
                <c:pt idx="5">
                  <c:v>3.7037037037037056E-2</c:v>
                </c:pt>
                <c:pt idx="6">
                  <c:v>5.5555555555555518E-2</c:v>
                </c:pt>
                <c:pt idx="7">
                  <c:v>4.3956043956043994E-2</c:v>
                </c:pt>
                <c:pt idx="8">
                  <c:v>3.9215686274509803E-2</c:v>
                </c:pt>
                <c:pt idx="9">
                  <c:v>8.8888888888888934E-2</c:v>
                </c:pt>
                <c:pt idx="10">
                  <c:v>0.12244897959183669</c:v>
                </c:pt>
                <c:pt idx="11">
                  <c:v>0.10526315789473686</c:v>
                </c:pt>
                <c:pt idx="12">
                  <c:v>8.9201877934272381E-2</c:v>
                </c:pt>
                <c:pt idx="13">
                  <c:v>2.3054755043227664E-2</c:v>
                </c:pt>
                <c:pt idx="14">
                  <c:v>4.3577981651376177E-2</c:v>
                </c:pt>
                <c:pt idx="15">
                  <c:v>5.1948051948051951E-2</c:v>
                </c:pt>
                <c:pt idx="16">
                  <c:v>9.0047393364928979E-2</c:v>
                </c:pt>
                <c:pt idx="17">
                  <c:v>5.1401869158878497E-2</c:v>
                </c:pt>
                <c:pt idx="18">
                  <c:v>8.4388185654008435E-2</c:v>
                </c:pt>
                <c:pt idx="19">
                  <c:v>8.9219330855018583E-2</c:v>
                </c:pt>
              </c:numCache>
            </c:numRef>
          </c:val>
        </c:ser>
        <c:ser>
          <c:idx val="4"/>
          <c:order val="4"/>
          <c:tx>
            <c:strRef>
              <c:f>Sheet4!$F$2</c:f>
              <c:strCache>
                <c:ptCount val="1"/>
                <c:pt idx="0">
                  <c:v>5. พร้อมปรับ"สวัสดิการ/ค่าตอบแทน"เพื่อลดการเข้าออกงาน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Sheet4!$F$3:$F$22</c:f>
              <c:numCache>
                <c:formatCode>0.00%</c:formatCode>
                <c:ptCount val="20"/>
                <c:pt idx="0">
                  <c:v>0.10344827586206895</c:v>
                </c:pt>
                <c:pt idx="1">
                  <c:v>0.10126582278481021</c:v>
                </c:pt>
                <c:pt idx="2">
                  <c:v>0.21621621621621631</c:v>
                </c:pt>
                <c:pt idx="3">
                  <c:v>0.17647058823529421</c:v>
                </c:pt>
                <c:pt idx="4">
                  <c:v>0.1111111111111111</c:v>
                </c:pt>
                <c:pt idx="5">
                  <c:v>0.13580246913580246</c:v>
                </c:pt>
                <c:pt idx="6">
                  <c:v>5.5555555555555518E-2</c:v>
                </c:pt>
                <c:pt idx="7">
                  <c:v>0.10989010989010993</c:v>
                </c:pt>
                <c:pt idx="8">
                  <c:v>4.9019607843137337E-2</c:v>
                </c:pt>
                <c:pt idx="9">
                  <c:v>0.12222222222222232</c:v>
                </c:pt>
                <c:pt idx="10">
                  <c:v>0.10204081632653061</c:v>
                </c:pt>
                <c:pt idx="11">
                  <c:v>8.5020242914979768E-2</c:v>
                </c:pt>
                <c:pt idx="12">
                  <c:v>0.1408450704225353</c:v>
                </c:pt>
                <c:pt idx="13">
                  <c:v>0.12103746397694524</c:v>
                </c:pt>
                <c:pt idx="14">
                  <c:v>0.11009174311926606</c:v>
                </c:pt>
                <c:pt idx="15">
                  <c:v>0.12987012987012986</c:v>
                </c:pt>
                <c:pt idx="16">
                  <c:v>0.12796208530805686</c:v>
                </c:pt>
                <c:pt idx="17">
                  <c:v>9.8130841121495421E-2</c:v>
                </c:pt>
                <c:pt idx="18">
                  <c:v>0.13502109704641349</c:v>
                </c:pt>
                <c:pt idx="19">
                  <c:v>7.8066914498141349E-2</c:v>
                </c:pt>
              </c:numCache>
            </c:numRef>
          </c:val>
        </c:ser>
        <c:ser>
          <c:idx val="5"/>
          <c:order val="5"/>
          <c:tx>
            <c:strRef>
              <c:f>Sheet4!$G$2</c:f>
              <c:strCache>
                <c:ptCount val="1"/>
                <c:pt idx="0">
                  <c:v>6. รับสมัครคนงานผ่านกรมการจัดหางาน และ/หรือ ช่องทางอื่น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Sheet4!$G$3:$G$22</c:f>
              <c:numCache>
                <c:formatCode>0.00%</c:formatCode>
                <c:ptCount val="20"/>
                <c:pt idx="0">
                  <c:v>0.17241379310344843</c:v>
                </c:pt>
                <c:pt idx="1">
                  <c:v>5.063291139240509E-2</c:v>
                </c:pt>
                <c:pt idx="2">
                  <c:v>0.13513513513513525</c:v>
                </c:pt>
                <c:pt idx="3">
                  <c:v>9.4117647058823528E-2</c:v>
                </c:pt>
                <c:pt idx="4">
                  <c:v>0.1111111111111111</c:v>
                </c:pt>
                <c:pt idx="5">
                  <c:v>4.9382716049382769E-2</c:v>
                </c:pt>
                <c:pt idx="6">
                  <c:v>0.1111111111111111</c:v>
                </c:pt>
                <c:pt idx="7">
                  <c:v>0.13186813186813198</c:v>
                </c:pt>
                <c:pt idx="8">
                  <c:v>6.8627450980392163E-2</c:v>
                </c:pt>
                <c:pt idx="9">
                  <c:v>0.1</c:v>
                </c:pt>
                <c:pt idx="10">
                  <c:v>8.1632653061224497E-2</c:v>
                </c:pt>
                <c:pt idx="11">
                  <c:v>0.10526315789473686</c:v>
                </c:pt>
                <c:pt idx="12">
                  <c:v>0.10328638497652591</c:v>
                </c:pt>
                <c:pt idx="13">
                  <c:v>4.3227665706051875E-2</c:v>
                </c:pt>
                <c:pt idx="14">
                  <c:v>0.11926605504587164</c:v>
                </c:pt>
                <c:pt idx="15">
                  <c:v>5.1948051948051951E-2</c:v>
                </c:pt>
                <c:pt idx="16">
                  <c:v>6.1611374407582908E-2</c:v>
                </c:pt>
                <c:pt idx="17">
                  <c:v>6.5420560747663559E-2</c:v>
                </c:pt>
                <c:pt idx="18">
                  <c:v>8.8607594936708861E-2</c:v>
                </c:pt>
                <c:pt idx="19">
                  <c:v>4.0892193308550193E-2</c:v>
                </c:pt>
              </c:numCache>
            </c:numRef>
          </c:val>
        </c:ser>
        <c:ser>
          <c:idx val="6"/>
          <c:order val="6"/>
          <c:tx>
            <c:strRef>
              <c:f>Sheet4!$H$2</c:f>
              <c:strCache>
                <c:ptCount val="1"/>
                <c:pt idx="0">
                  <c:v>7. ประสาน"หน่วยงานด้านการศึกษา"เตรียมกำลังคนหรือเข้าโครงการสหกิจศึกษา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Sheet4!$H$3:$H$22</c:f>
              <c:numCache>
                <c:formatCode>0.00%</c:formatCode>
                <c:ptCount val="20"/>
                <c:pt idx="0">
                  <c:v>0.10344827586206895</c:v>
                </c:pt>
                <c:pt idx="1">
                  <c:v>6.3291139240506333E-2</c:v>
                </c:pt>
                <c:pt idx="2">
                  <c:v>0.10810810810810811</c:v>
                </c:pt>
                <c:pt idx="3">
                  <c:v>5.8823529411764705E-2</c:v>
                </c:pt>
                <c:pt idx="4">
                  <c:v>1.0101010101010105E-2</c:v>
                </c:pt>
                <c:pt idx="5">
                  <c:v>7.407407407407407E-2</c:v>
                </c:pt>
                <c:pt idx="6">
                  <c:v>2.7777777777777811E-2</c:v>
                </c:pt>
                <c:pt idx="7">
                  <c:v>2.197802197802199E-2</c:v>
                </c:pt>
                <c:pt idx="8">
                  <c:v>3.9215686274509803E-2</c:v>
                </c:pt>
                <c:pt idx="9">
                  <c:v>0</c:v>
                </c:pt>
                <c:pt idx="10">
                  <c:v>0</c:v>
                </c:pt>
                <c:pt idx="11">
                  <c:v>3.2388663967611336E-2</c:v>
                </c:pt>
                <c:pt idx="12">
                  <c:v>4.2253521126760563E-2</c:v>
                </c:pt>
                <c:pt idx="13">
                  <c:v>2.8818443804034581E-2</c:v>
                </c:pt>
                <c:pt idx="14">
                  <c:v>1.3761467889908266E-2</c:v>
                </c:pt>
                <c:pt idx="15">
                  <c:v>4.5454545454545463E-2</c:v>
                </c:pt>
                <c:pt idx="16">
                  <c:v>3.317535545023699E-2</c:v>
                </c:pt>
                <c:pt idx="17">
                  <c:v>1.8691588785046738E-2</c:v>
                </c:pt>
                <c:pt idx="18">
                  <c:v>5.4852320675105502E-2</c:v>
                </c:pt>
                <c:pt idx="19">
                  <c:v>2.230483271375466E-2</c:v>
                </c:pt>
              </c:numCache>
            </c:numRef>
          </c:val>
        </c:ser>
        <c:ser>
          <c:idx val="7"/>
          <c:order val="7"/>
          <c:tx>
            <c:strRef>
              <c:f>Sheet4!$I$2</c:f>
              <c:strCache>
                <c:ptCount val="1"/>
                <c:pt idx="0">
                  <c:v>8. พิจารณาจ้าง"ผู้ว่างงาน"ที่ปรับทักษะฝีมือ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Sheet4!$I$3:$I$22</c:f>
              <c:numCache>
                <c:formatCode>0.00%</c:formatCode>
                <c:ptCount val="20"/>
                <c:pt idx="0">
                  <c:v>0</c:v>
                </c:pt>
                <c:pt idx="1">
                  <c:v>2.5316455696202528E-2</c:v>
                </c:pt>
                <c:pt idx="2">
                  <c:v>0</c:v>
                </c:pt>
                <c:pt idx="3">
                  <c:v>0</c:v>
                </c:pt>
                <c:pt idx="4">
                  <c:v>6.0606060606060622E-2</c:v>
                </c:pt>
                <c:pt idx="5">
                  <c:v>4.9382716049382769E-2</c:v>
                </c:pt>
                <c:pt idx="6">
                  <c:v>1.38888888888889E-2</c:v>
                </c:pt>
                <c:pt idx="7">
                  <c:v>6.5934065934065936E-2</c:v>
                </c:pt>
                <c:pt idx="8">
                  <c:v>3.9215686274509803E-2</c:v>
                </c:pt>
                <c:pt idx="9">
                  <c:v>4.4444444444444481E-2</c:v>
                </c:pt>
                <c:pt idx="10">
                  <c:v>5.1020408163265286E-2</c:v>
                </c:pt>
                <c:pt idx="11">
                  <c:v>4.0485829959514184E-2</c:v>
                </c:pt>
                <c:pt idx="12">
                  <c:v>2.3474178403755892E-2</c:v>
                </c:pt>
                <c:pt idx="13">
                  <c:v>1.7291066282420751E-2</c:v>
                </c:pt>
                <c:pt idx="14">
                  <c:v>4.1284403669724766E-2</c:v>
                </c:pt>
                <c:pt idx="15">
                  <c:v>1.9480519480519497E-2</c:v>
                </c:pt>
                <c:pt idx="16">
                  <c:v>4.7393364928909991E-2</c:v>
                </c:pt>
                <c:pt idx="17">
                  <c:v>8.4112149532710234E-2</c:v>
                </c:pt>
                <c:pt idx="18">
                  <c:v>5.9071729957805935E-2</c:v>
                </c:pt>
                <c:pt idx="19">
                  <c:v>2.9739776951672871E-2</c:v>
                </c:pt>
              </c:numCache>
            </c:numRef>
          </c:val>
        </c:ser>
        <c:ser>
          <c:idx val="8"/>
          <c:order val="8"/>
          <c:tx>
            <c:strRef>
              <c:f>Sheet4!$J$2</c:f>
              <c:strCache>
                <c:ptCount val="1"/>
                <c:pt idx="0">
                  <c:v>9. พิจารณาจ้าง"ผู้สูงอายุ"ที่ปรับทักษะฝีมือและมีความสามารถ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Sheet4!$J$3:$J$22</c:f>
              <c:numCache>
                <c:formatCode>0.00%</c:formatCode>
                <c:ptCount val="2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2.0202020202020211E-2</c:v>
                </c:pt>
                <c:pt idx="5">
                  <c:v>0</c:v>
                </c:pt>
                <c:pt idx="6">
                  <c:v>0</c:v>
                </c:pt>
                <c:pt idx="7">
                  <c:v>1.0989010989010993E-2</c:v>
                </c:pt>
                <c:pt idx="8">
                  <c:v>0</c:v>
                </c:pt>
                <c:pt idx="9">
                  <c:v>1.111111111111112E-2</c:v>
                </c:pt>
                <c:pt idx="10">
                  <c:v>0</c:v>
                </c:pt>
                <c:pt idx="11">
                  <c:v>4.0485829959514196E-3</c:v>
                </c:pt>
                <c:pt idx="12">
                  <c:v>1.4084507042253521E-2</c:v>
                </c:pt>
                <c:pt idx="13">
                  <c:v>2.881844380403458E-3</c:v>
                </c:pt>
                <c:pt idx="14">
                  <c:v>9.1743119266055051E-3</c:v>
                </c:pt>
                <c:pt idx="15">
                  <c:v>0</c:v>
                </c:pt>
                <c:pt idx="16">
                  <c:v>0</c:v>
                </c:pt>
                <c:pt idx="17">
                  <c:v>9.3457943925233725E-3</c:v>
                </c:pt>
                <c:pt idx="18">
                  <c:v>0</c:v>
                </c:pt>
                <c:pt idx="19">
                  <c:v>7.4349442379182153E-3</c:v>
                </c:pt>
              </c:numCache>
            </c:numRef>
          </c:val>
        </c:ser>
        <c:ser>
          <c:idx val="9"/>
          <c:order val="9"/>
          <c:tx>
            <c:strRef>
              <c:f>Sheet4!$K$2</c:f>
              <c:strCache>
                <c:ptCount val="1"/>
                <c:pt idx="0">
                  <c:v>10. จ้างแรงงานต่างด้าว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Sheet4!$K$3:$K$22</c:f>
              <c:numCache>
                <c:formatCode>0.00%</c:formatCode>
                <c:ptCount val="20"/>
                <c:pt idx="0">
                  <c:v>3.4482758620689655E-2</c:v>
                </c:pt>
                <c:pt idx="1">
                  <c:v>1.2658227848101266E-2</c:v>
                </c:pt>
                <c:pt idx="2">
                  <c:v>0</c:v>
                </c:pt>
                <c:pt idx="3">
                  <c:v>0</c:v>
                </c:pt>
                <c:pt idx="4">
                  <c:v>0.13131313131313141</c:v>
                </c:pt>
                <c:pt idx="5">
                  <c:v>1.2345679012345687E-2</c:v>
                </c:pt>
                <c:pt idx="6">
                  <c:v>5.5555555555555518E-2</c:v>
                </c:pt>
                <c:pt idx="7">
                  <c:v>4.3956043956043994E-2</c:v>
                </c:pt>
                <c:pt idx="8">
                  <c:v>9.8039215686274508E-2</c:v>
                </c:pt>
                <c:pt idx="9">
                  <c:v>2.222222222222224E-2</c:v>
                </c:pt>
                <c:pt idx="10">
                  <c:v>6.1224489795918373E-2</c:v>
                </c:pt>
                <c:pt idx="11">
                  <c:v>8.0971659919028341E-3</c:v>
                </c:pt>
                <c:pt idx="12">
                  <c:v>1.4084507042253521E-2</c:v>
                </c:pt>
                <c:pt idx="13">
                  <c:v>0</c:v>
                </c:pt>
                <c:pt idx="14">
                  <c:v>1.8348623853211021E-2</c:v>
                </c:pt>
                <c:pt idx="15">
                  <c:v>5.8441558441558406E-2</c:v>
                </c:pt>
                <c:pt idx="16">
                  <c:v>1.8957345971563982E-2</c:v>
                </c:pt>
                <c:pt idx="17">
                  <c:v>6.5420560747663559E-2</c:v>
                </c:pt>
                <c:pt idx="18">
                  <c:v>1.6877637130801686E-2</c:v>
                </c:pt>
                <c:pt idx="19">
                  <c:v>7.434944237918216E-2</c:v>
                </c:pt>
              </c:numCache>
            </c:numRef>
          </c:val>
        </c:ser>
        <c:ser>
          <c:idx val="10"/>
          <c:order val="10"/>
          <c:tx>
            <c:strRef>
              <c:f>Sheet4!$L$2</c:f>
              <c:strCache>
                <c:ptCount val="1"/>
                <c:pt idx="0">
                  <c:v>11. ปรับปรุงกระบวนการผลิต/เทคโนโลยี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Sheet4!$L$3:$L$22</c:f>
              <c:numCache>
                <c:formatCode>0.00%</c:formatCode>
                <c:ptCount val="20"/>
                <c:pt idx="0">
                  <c:v>6.8965517241379309E-2</c:v>
                </c:pt>
                <c:pt idx="1">
                  <c:v>1.2658227848101266E-2</c:v>
                </c:pt>
                <c:pt idx="2">
                  <c:v>5.4054054054054085E-2</c:v>
                </c:pt>
                <c:pt idx="3">
                  <c:v>0</c:v>
                </c:pt>
                <c:pt idx="4">
                  <c:v>1.0101010101010105E-2</c:v>
                </c:pt>
                <c:pt idx="5">
                  <c:v>3.7037037037037056E-2</c:v>
                </c:pt>
                <c:pt idx="6">
                  <c:v>1.38888888888889E-2</c:v>
                </c:pt>
                <c:pt idx="7">
                  <c:v>0</c:v>
                </c:pt>
                <c:pt idx="8">
                  <c:v>1.9607843137254902E-2</c:v>
                </c:pt>
                <c:pt idx="9">
                  <c:v>2.222222222222224E-2</c:v>
                </c:pt>
                <c:pt idx="10">
                  <c:v>1.0204081632653069E-2</c:v>
                </c:pt>
                <c:pt idx="11">
                  <c:v>4.0485829959514196E-3</c:v>
                </c:pt>
                <c:pt idx="12">
                  <c:v>1.8779342723004692E-2</c:v>
                </c:pt>
                <c:pt idx="13">
                  <c:v>5.763688760806916E-3</c:v>
                </c:pt>
                <c:pt idx="14">
                  <c:v>1.3761467889908266E-2</c:v>
                </c:pt>
                <c:pt idx="15">
                  <c:v>3.896103896103896E-2</c:v>
                </c:pt>
                <c:pt idx="16">
                  <c:v>1.8957345971563982E-2</c:v>
                </c:pt>
                <c:pt idx="17">
                  <c:v>2.8037383177570117E-2</c:v>
                </c:pt>
                <c:pt idx="18">
                  <c:v>2.5316455696202528E-2</c:v>
                </c:pt>
                <c:pt idx="19">
                  <c:v>4.4609665427509292E-2</c:v>
                </c:pt>
              </c:numCache>
            </c:numRef>
          </c:val>
        </c:ser>
        <c:ser>
          <c:idx val="11"/>
          <c:order val="11"/>
          <c:tx>
            <c:strRef>
              <c:f>Sheet4!$M$2</c:f>
              <c:strCache>
                <c:ptCount val="1"/>
                <c:pt idx="0">
                  <c:v>12. อื่นๆ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</c:spPr>
          <c:cat>
            <c:strRef>
              <c:f>Sheet4!$A$3:$A$22</c:f>
              <c:strCache>
                <c:ptCount val="20"/>
                <c:pt idx="0">
                  <c:v> 1.การเพาะปลูกและการเลี้ยงสัตว์ </c:v>
                </c:pt>
                <c:pt idx="1">
                  <c:v> 2.การทำเหมืองแร่และเหมืองหิน </c:v>
                </c:pt>
                <c:pt idx="2">
                  <c:v> 3.การผลิตผลิตภัณฑ์อาหาร </c:v>
                </c:pt>
                <c:pt idx="3">
                  <c:v> 4.การผลิตเครื่องดื่ม </c:v>
                </c:pt>
                <c:pt idx="4">
                  <c:v> 5.การผลิตสิ่งทอ </c:v>
                </c:pt>
                <c:pt idx="5">
                  <c:v> 6.การผลิตเสื้อผ้าเครื่องแต่งกาย </c:v>
                </c:pt>
                <c:pt idx="6">
                  <c:v> 7.การผลิตรองเท้าและเครื่องหนัง </c:v>
                </c:pt>
                <c:pt idx="7">
                  <c:v> 8.อัญมณีและเครื่องประดับ </c:v>
                </c:pt>
                <c:pt idx="8">
                  <c:v> 9.การผลิตไม้และผลิตภัณฑ์จากไม้ (ยกเว้นเฟอร์นิเจอร์) </c:v>
                </c:pt>
                <c:pt idx="9">
                  <c:v> 10.เฟอร์นิเจอร์ </c:v>
                </c:pt>
                <c:pt idx="10">
                  <c:v> 11.การผลิตกระดาษและผลิตภัณฑ์กระดาษ </c:v>
                </c:pt>
                <c:pt idx="11">
                  <c:v> 12.ปิโตรเลียม </c:v>
                </c:pt>
                <c:pt idx="12">
                  <c:v> 13.การผลิตเคมีภัณฑ์และผลิตภัณฑ์เคมี </c:v>
                </c:pt>
                <c:pt idx="13">
                  <c:v> 14.การผลิตยางพาราและผลิตภัณฑ์ยาง </c:v>
                </c:pt>
                <c:pt idx="14">
                  <c:v> 15.ผลิตภัณฑ์พลาสติก </c:v>
                </c:pt>
                <c:pt idx="15">
                  <c:v> 16.ผลิตภัณฑ์จากแร่อโลหะ </c:v>
                </c:pt>
                <c:pt idx="16">
                  <c:v> 17.การผลิตโลหะและผลิตภัณฑ์ประดิษฐ์ </c:v>
                </c:pt>
                <c:pt idx="17">
                  <c:v> 18.เครื่งใช้ไฟฟ้าและอิเล็กทรอนิกส์ </c:v>
                </c:pt>
                <c:pt idx="18">
                  <c:v> 19.ยานยนต์และชิ้นส่วน </c:v>
                </c:pt>
                <c:pt idx="19">
                  <c:v> 20.อุตสาหกรรมการผลิตอื่นๆ </c:v>
                </c:pt>
              </c:strCache>
            </c:strRef>
          </c:cat>
          <c:val>
            <c:numRef>
              <c:f>Sheet4!$M$3:$M$22</c:f>
              <c:numCache>
                <c:formatCode>0.00%</c:formatCode>
                <c:ptCount val="20"/>
                <c:pt idx="0">
                  <c:v>0</c:v>
                </c:pt>
                <c:pt idx="1">
                  <c:v>2.5316455696202528E-2</c:v>
                </c:pt>
                <c:pt idx="2">
                  <c:v>0</c:v>
                </c:pt>
                <c:pt idx="3">
                  <c:v>1.1764705882352948E-2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1.0989010989010993E-2</c:v>
                </c:pt>
                <c:pt idx="8">
                  <c:v>1.9607843137254902E-2</c:v>
                </c:pt>
                <c:pt idx="9">
                  <c:v>0</c:v>
                </c:pt>
                <c:pt idx="10">
                  <c:v>0</c:v>
                </c:pt>
                <c:pt idx="11">
                  <c:v>1.2145748987854248E-2</c:v>
                </c:pt>
                <c:pt idx="12">
                  <c:v>9.3896713615023528E-3</c:v>
                </c:pt>
                <c:pt idx="13">
                  <c:v>1.7291066282420751E-2</c:v>
                </c:pt>
                <c:pt idx="14">
                  <c:v>1.3761467889908266E-2</c:v>
                </c:pt>
                <c:pt idx="15">
                  <c:v>1.2987012987012988E-2</c:v>
                </c:pt>
                <c:pt idx="16">
                  <c:v>2.3696682464454989E-2</c:v>
                </c:pt>
                <c:pt idx="17">
                  <c:v>9.3457943925233725E-3</c:v>
                </c:pt>
                <c:pt idx="18">
                  <c:v>8.4388185654008432E-3</c:v>
                </c:pt>
                <c:pt idx="19">
                  <c:v>1.4869888475836436E-2</c:v>
                </c:pt>
              </c:numCache>
            </c:numRef>
          </c:val>
        </c:ser>
        <c:axId val="108097920"/>
        <c:axId val="108099456"/>
      </c:barChart>
      <c:catAx>
        <c:axId val="10809792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099456"/>
        <c:crosses val="autoZero"/>
        <c:auto val="1"/>
        <c:lblAlgn val="ctr"/>
        <c:lblOffset val="100"/>
      </c:catAx>
      <c:valAx>
        <c:axId val="108099456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09792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 sz="1200"/>
            </a:pPr>
            <a:r>
              <a:rPr lang="th-TH" sz="1200"/>
              <a:t>แนวทางการแก้ไขปัญหาการขาดแคลนแรงงา จำแนกตามประเภทกิจการ</a:t>
            </a:r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Sheet4!$B$2</c:f>
              <c:strCache>
                <c:ptCount val="1"/>
                <c:pt idx="0">
                  <c:v>1. จ้างทำงานล่วงเวลา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Sheet4!$B$23:$B$36</c:f>
              <c:numCache>
                <c:formatCode>0.00%</c:formatCode>
                <c:ptCount val="14"/>
                <c:pt idx="0">
                  <c:v>0.15827338129496418</c:v>
                </c:pt>
                <c:pt idx="1">
                  <c:v>0.23383084577114435</c:v>
                </c:pt>
                <c:pt idx="2">
                  <c:v>0.18181818181818196</c:v>
                </c:pt>
                <c:pt idx="3">
                  <c:v>0.19155844155844173</c:v>
                </c:pt>
                <c:pt idx="4">
                  <c:v>7.2142064372918979E-2</c:v>
                </c:pt>
                <c:pt idx="5">
                  <c:v>0.20380434782608703</c:v>
                </c:pt>
                <c:pt idx="6">
                  <c:v>0.12903225806451613</c:v>
                </c:pt>
                <c:pt idx="7">
                  <c:v>0.11396648044692745</c:v>
                </c:pt>
                <c:pt idx="8">
                  <c:v>0.17862371888726217</c:v>
                </c:pt>
                <c:pt idx="9">
                  <c:v>0.1502145922746782</c:v>
                </c:pt>
                <c:pt idx="10">
                  <c:v>0.21017402945113789</c:v>
                </c:pt>
                <c:pt idx="11">
                  <c:v>9.4395280235988213E-2</c:v>
                </c:pt>
                <c:pt idx="12">
                  <c:v>9.2896174863387998E-2</c:v>
                </c:pt>
                <c:pt idx="13">
                  <c:v>0.11196487376509334</c:v>
                </c:pt>
              </c:numCache>
            </c:numRef>
          </c:val>
        </c:ser>
        <c:ser>
          <c:idx val="21"/>
          <c:order val="1"/>
          <c:tx>
            <c:strRef>
              <c:f>Sheet4!$C$2</c:f>
              <c:strCache>
                <c:ptCount val="1"/>
                <c:pt idx="0">
                  <c:v>2. เพิ่มกะการทำงาน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Sheet4!$C$23:$C$36</c:f>
              <c:numCache>
                <c:formatCode>0.00%</c:formatCode>
                <c:ptCount val="14"/>
                <c:pt idx="0">
                  <c:v>0</c:v>
                </c:pt>
                <c:pt idx="1">
                  <c:v>5.9701492537313487E-2</c:v>
                </c:pt>
                <c:pt idx="2">
                  <c:v>3.7617554858934171E-2</c:v>
                </c:pt>
                <c:pt idx="3">
                  <c:v>5.5194805194805185E-2</c:v>
                </c:pt>
                <c:pt idx="4">
                  <c:v>1.4428412874583796E-2</c:v>
                </c:pt>
                <c:pt idx="5">
                  <c:v>6.793478260869569E-2</c:v>
                </c:pt>
                <c:pt idx="6">
                  <c:v>3.2258064516129052E-2</c:v>
                </c:pt>
                <c:pt idx="7">
                  <c:v>1.2290502793296089E-2</c:v>
                </c:pt>
                <c:pt idx="8">
                  <c:v>1.9033674963396779E-2</c:v>
                </c:pt>
                <c:pt idx="9">
                  <c:v>2.3605150214592276E-2</c:v>
                </c:pt>
                <c:pt idx="10">
                  <c:v>3.4805890227577005E-2</c:v>
                </c:pt>
                <c:pt idx="11">
                  <c:v>1.7699115044247787E-2</c:v>
                </c:pt>
                <c:pt idx="12">
                  <c:v>1.2568306010928962E-2</c:v>
                </c:pt>
                <c:pt idx="13">
                  <c:v>2.5795828759604844E-2</c:v>
                </c:pt>
              </c:numCache>
            </c:numRef>
          </c:val>
        </c:ser>
        <c:ser>
          <c:idx val="22"/>
          <c:order val="2"/>
          <c:tx>
            <c:strRef>
              <c:f>Sheet4!$D$2</c:f>
              <c:strCache>
                <c:ptCount val="1"/>
                <c:pt idx="0">
                  <c:v>3. เพิ่มค่าจ้างเพื่อจูงใจ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Sheet4!$D$23:$D$36</c:f>
              <c:numCache>
                <c:formatCode>0.00%</c:formatCode>
                <c:ptCount val="14"/>
                <c:pt idx="0">
                  <c:v>0.23021582733812951</c:v>
                </c:pt>
                <c:pt idx="1">
                  <c:v>0.17412935323383086</c:v>
                </c:pt>
                <c:pt idx="2">
                  <c:v>0.19435736677115986</c:v>
                </c:pt>
                <c:pt idx="3">
                  <c:v>0.19155844155844173</c:v>
                </c:pt>
                <c:pt idx="4">
                  <c:v>0.19977802441731418</c:v>
                </c:pt>
                <c:pt idx="5">
                  <c:v>0.23641304347826103</c:v>
                </c:pt>
                <c:pt idx="6">
                  <c:v>0.20967741935483872</c:v>
                </c:pt>
                <c:pt idx="7">
                  <c:v>0.21899441340782147</c:v>
                </c:pt>
                <c:pt idx="8">
                  <c:v>0.1669106881405564</c:v>
                </c:pt>
                <c:pt idx="9">
                  <c:v>0.18133047210300429</c:v>
                </c:pt>
                <c:pt idx="10">
                  <c:v>0.15930388219544864</c:v>
                </c:pt>
                <c:pt idx="11">
                  <c:v>0.18997050147492633</c:v>
                </c:pt>
                <c:pt idx="12">
                  <c:v>0.2103825136612022</c:v>
                </c:pt>
                <c:pt idx="13">
                  <c:v>0.23106476399560918</c:v>
                </c:pt>
              </c:numCache>
            </c:numRef>
          </c:val>
        </c:ser>
        <c:ser>
          <c:idx val="23"/>
          <c:order val="3"/>
          <c:tx>
            <c:strRef>
              <c:f>Sheet4!$E$2</c:f>
              <c:strCache>
                <c:ptCount val="1"/>
                <c:pt idx="0">
                  <c:v>4. Outsource การทำงานบางส่วน หรือ จ้างเหมาช่วงงาน Subcontract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Sheet4!$E$23:$E$36</c:f>
              <c:numCache>
                <c:formatCode>0.00%</c:formatCode>
                <c:ptCount val="14"/>
                <c:pt idx="0">
                  <c:v>1.4388489208633106E-2</c:v>
                </c:pt>
                <c:pt idx="1">
                  <c:v>3.4825870646766198E-2</c:v>
                </c:pt>
                <c:pt idx="2">
                  <c:v>6.5830721003134834E-2</c:v>
                </c:pt>
                <c:pt idx="3">
                  <c:v>5.5194805194805185E-2</c:v>
                </c:pt>
                <c:pt idx="4">
                  <c:v>2.8856825749167592E-2</c:v>
                </c:pt>
                <c:pt idx="5">
                  <c:v>3.260869565217394E-2</c:v>
                </c:pt>
                <c:pt idx="6">
                  <c:v>4.5161290322580684E-2</c:v>
                </c:pt>
                <c:pt idx="7">
                  <c:v>3.3519553072625698E-2</c:v>
                </c:pt>
                <c:pt idx="8">
                  <c:v>9.0775988286969311E-2</c:v>
                </c:pt>
                <c:pt idx="9">
                  <c:v>0.13304721030042929</c:v>
                </c:pt>
                <c:pt idx="10">
                  <c:v>7.0950468540829981E-2</c:v>
                </c:pt>
                <c:pt idx="11">
                  <c:v>4.4247787610619468E-2</c:v>
                </c:pt>
                <c:pt idx="12">
                  <c:v>5.3005464480874315E-2</c:v>
                </c:pt>
                <c:pt idx="13">
                  <c:v>6.6959385290889087E-2</c:v>
                </c:pt>
              </c:numCache>
            </c:numRef>
          </c:val>
        </c:ser>
        <c:ser>
          <c:idx val="24"/>
          <c:order val="4"/>
          <c:tx>
            <c:strRef>
              <c:f>Sheet4!$F$2</c:f>
              <c:strCache>
                <c:ptCount val="1"/>
                <c:pt idx="0">
                  <c:v>5. พร้อมปรับ"สวัสดิการ/ค่าตอบแทน"เพื่อลดการเข้าออกงาน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Sheet4!$F$23:$F$36</c:f>
              <c:numCache>
                <c:formatCode>0.00%</c:formatCode>
                <c:ptCount val="14"/>
                <c:pt idx="0">
                  <c:v>0.1366906474820144</c:v>
                </c:pt>
                <c:pt idx="1">
                  <c:v>9.9502487562189115E-2</c:v>
                </c:pt>
                <c:pt idx="2">
                  <c:v>0.17241379310344843</c:v>
                </c:pt>
                <c:pt idx="3">
                  <c:v>0.13636363636363635</c:v>
                </c:pt>
                <c:pt idx="4">
                  <c:v>9.9889012208657063E-2</c:v>
                </c:pt>
                <c:pt idx="5">
                  <c:v>0.14402173913043487</c:v>
                </c:pt>
                <c:pt idx="6">
                  <c:v>0.10806451612903226</c:v>
                </c:pt>
                <c:pt idx="7">
                  <c:v>0.12960893854748612</c:v>
                </c:pt>
                <c:pt idx="8">
                  <c:v>0.12737920937042468</c:v>
                </c:pt>
                <c:pt idx="9">
                  <c:v>9.6566523605150223E-2</c:v>
                </c:pt>
                <c:pt idx="10">
                  <c:v>0.1218206157965195</c:v>
                </c:pt>
                <c:pt idx="11">
                  <c:v>0.10324483775811215</c:v>
                </c:pt>
                <c:pt idx="12">
                  <c:v>0.13114754098360648</c:v>
                </c:pt>
                <c:pt idx="13">
                  <c:v>0.11196487376509334</c:v>
                </c:pt>
              </c:numCache>
            </c:numRef>
          </c:val>
        </c:ser>
        <c:ser>
          <c:idx val="25"/>
          <c:order val="5"/>
          <c:tx>
            <c:strRef>
              <c:f>Sheet4!$G$2</c:f>
              <c:strCache>
                <c:ptCount val="1"/>
                <c:pt idx="0">
                  <c:v>6. รับสมัครคนงานผ่านกรมการจัดหางาน และ/หรือ ช่องทางอื่น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Sheet4!$G$23:$G$36</c:f>
              <c:numCache>
                <c:formatCode>0.00%</c:formatCode>
                <c:ptCount val="14"/>
                <c:pt idx="0">
                  <c:v>6.83453237410072E-2</c:v>
                </c:pt>
                <c:pt idx="1">
                  <c:v>0.10945273631840796</c:v>
                </c:pt>
                <c:pt idx="2">
                  <c:v>8.4639498432601934E-2</c:v>
                </c:pt>
                <c:pt idx="3">
                  <c:v>0.10389610389610394</c:v>
                </c:pt>
                <c:pt idx="4">
                  <c:v>8.6570477247502775E-2</c:v>
                </c:pt>
                <c:pt idx="5">
                  <c:v>9.239130434782615E-2</c:v>
                </c:pt>
                <c:pt idx="6">
                  <c:v>9.5161290322580666E-2</c:v>
                </c:pt>
                <c:pt idx="7">
                  <c:v>8.0446927374301674E-2</c:v>
                </c:pt>
                <c:pt idx="8">
                  <c:v>9.8096632503660422E-2</c:v>
                </c:pt>
                <c:pt idx="9">
                  <c:v>7.0815450643776839E-2</c:v>
                </c:pt>
                <c:pt idx="10">
                  <c:v>8.0321285140562262E-2</c:v>
                </c:pt>
                <c:pt idx="11">
                  <c:v>6.7846607669616532E-2</c:v>
                </c:pt>
                <c:pt idx="12">
                  <c:v>0.1</c:v>
                </c:pt>
                <c:pt idx="13">
                  <c:v>9.5499451152579629E-2</c:v>
                </c:pt>
              </c:numCache>
            </c:numRef>
          </c:val>
        </c:ser>
        <c:ser>
          <c:idx val="26"/>
          <c:order val="6"/>
          <c:tx>
            <c:strRef>
              <c:f>Sheet4!$H$2</c:f>
              <c:strCache>
                <c:ptCount val="1"/>
                <c:pt idx="0">
                  <c:v>7. ประสาน"หน่วยงานด้านการศึกษา"เตรียมกำลังคนหรือเข้าโครงการสหกิจศึกษา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Sheet4!$H$23:$H$36</c:f>
              <c:numCache>
                <c:formatCode>0.00%</c:formatCode>
                <c:ptCount val="14"/>
                <c:pt idx="0">
                  <c:v>5.0359712230215833E-2</c:v>
                </c:pt>
                <c:pt idx="1">
                  <c:v>2.4875621890547265E-2</c:v>
                </c:pt>
                <c:pt idx="2">
                  <c:v>5.6426332288401292E-2</c:v>
                </c:pt>
                <c:pt idx="3">
                  <c:v>3.2467532467532485E-2</c:v>
                </c:pt>
                <c:pt idx="4">
                  <c:v>5.9933407325194282E-2</c:v>
                </c:pt>
                <c:pt idx="5">
                  <c:v>4.8913043478260865E-2</c:v>
                </c:pt>
                <c:pt idx="6">
                  <c:v>3.3870967741935508E-2</c:v>
                </c:pt>
                <c:pt idx="7">
                  <c:v>5.9217877094972074E-2</c:v>
                </c:pt>
                <c:pt idx="8">
                  <c:v>4.3923865300146407E-2</c:v>
                </c:pt>
                <c:pt idx="9">
                  <c:v>3.8626609442060089E-2</c:v>
                </c:pt>
                <c:pt idx="10">
                  <c:v>3.614457831325301E-2</c:v>
                </c:pt>
                <c:pt idx="11">
                  <c:v>2.8318584070796435E-2</c:v>
                </c:pt>
                <c:pt idx="12">
                  <c:v>3.1147540983606583E-2</c:v>
                </c:pt>
                <c:pt idx="13">
                  <c:v>6.9154774972557634E-2</c:v>
                </c:pt>
              </c:numCache>
            </c:numRef>
          </c:val>
        </c:ser>
        <c:ser>
          <c:idx val="27"/>
          <c:order val="7"/>
          <c:tx>
            <c:strRef>
              <c:f>Sheet4!$I$2</c:f>
              <c:strCache>
                <c:ptCount val="1"/>
                <c:pt idx="0">
                  <c:v>8. พิจารณาจ้าง"ผู้ว่างงาน"ที่ปรับทักษะฝีมือ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Sheet4!$I$23:$I$36</c:f>
              <c:numCache>
                <c:formatCode>0.00%</c:formatCode>
                <c:ptCount val="14"/>
                <c:pt idx="0">
                  <c:v>2.1582733812949641E-2</c:v>
                </c:pt>
                <c:pt idx="1">
                  <c:v>4.9751243781094502E-2</c:v>
                </c:pt>
                <c:pt idx="2">
                  <c:v>4.3887147335423198E-2</c:v>
                </c:pt>
                <c:pt idx="3">
                  <c:v>6.4935064935064929E-2</c:v>
                </c:pt>
                <c:pt idx="4">
                  <c:v>6.2153163152053305E-2</c:v>
                </c:pt>
                <c:pt idx="5">
                  <c:v>4.8913043478260865E-2</c:v>
                </c:pt>
                <c:pt idx="6">
                  <c:v>4.3548387096774159E-2</c:v>
                </c:pt>
                <c:pt idx="7">
                  <c:v>4.8044692737430172E-2</c:v>
                </c:pt>
                <c:pt idx="8">
                  <c:v>4.5387994143484683E-2</c:v>
                </c:pt>
                <c:pt idx="9">
                  <c:v>5.1502145922746809E-2</c:v>
                </c:pt>
                <c:pt idx="10">
                  <c:v>5.2208835341365459E-2</c:v>
                </c:pt>
                <c:pt idx="11">
                  <c:v>5.1917404129793537E-2</c:v>
                </c:pt>
                <c:pt idx="12">
                  <c:v>4.3715846994535519E-2</c:v>
                </c:pt>
                <c:pt idx="13">
                  <c:v>3.6772777167947329E-2</c:v>
                </c:pt>
              </c:numCache>
            </c:numRef>
          </c:val>
        </c:ser>
        <c:ser>
          <c:idx val="28"/>
          <c:order val="8"/>
          <c:tx>
            <c:strRef>
              <c:f>Sheet4!$J$2</c:f>
              <c:strCache>
                <c:ptCount val="1"/>
                <c:pt idx="0">
                  <c:v>9. พิจารณาจ้าง"ผู้สูงอายุ"ที่ปรับทักษะฝีมือและมีความสามารถ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Sheet4!$J$23:$J$36</c:f>
              <c:numCache>
                <c:formatCode>0.00%</c:formatCode>
                <c:ptCount val="14"/>
                <c:pt idx="0">
                  <c:v>3.5971223021582762E-3</c:v>
                </c:pt>
                <c:pt idx="1">
                  <c:v>4.9751243781094526E-3</c:v>
                </c:pt>
                <c:pt idx="2">
                  <c:v>0</c:v>
                </c:pt>
                <c:pt idx="3">
                  <c:v>0</c:v>
                </c:pt>
                <c:pt idx="4">
                  <c:v>6.6592674805771431E-3</c:v>
                </c:pt>
                <c:pt idx="5">
                  <c:v>5.434782608695652E-3</c:v>
                </c:pt>
                <c:pt idx="6">
                  <c:v>9.6774193548387205E-3</c:v>
                </c:pt>
                <c:pt idx="7">
                  <c:v>4.4692737430167637E-3</c:v>
                </c:pt>
                <c:pt idx="8">
                  <c:v>5.8565153733528552E-3</c:v>
                </c:pt>
                <c:pt idx="9">
                  <c:v>4.2918454935622396E-3</c:v>
                </c:pt>
                <c:pt idx="10">
                  <c:v>6.69344042838019E-3</c:v>
                </c:pt>
                <c:pt idx="11">
                  <c:v>6.4896755162241922E-3</c:v>
                </c:pt>
                <c:pt idx="12">
                  <c:v>2.7322404371584686E-3</c:v>
                </c:pt>
                <c:pt idx="13">
                  <c:v>9.8792535675082463E-3</c:v>
                </c:pt>
              </c:numCache>
            </c:numRef>
          </c:val>
        </c:ser>
        <c:ser>
          <c:idx val="29"/>
          <c:order val="9"/>
          <c:tx>
            <c:strRef>
              <c:f>Sheet4!$K$2</c:f>
              <c:strCache>
                <c:ptCount val="1"/>
                <c:pt idx="0">
                  <c:v>10. จ้างแรงงานต่างด้าว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Sheet4!$K$23:$K$36</c:f>
              <c:numCache>
                <c:formatCode>0.00%</c:formatCode>
                <c:ptCount val="14"/>
                <c:pt idx="0">
                  <c:v>7.1942446043165497E-3</c:v>
                </c:pt>
                <c:pt idx="1">
                  <c:v>3.9800995024875649E-2</c:v>
                </c:pt>
                <c:pt idx="2">
                  <c:v>1.8808777429467106E-2</c:v>
                </c:pt>
                <c:pt idx="3">
                  <c:v>3.896103896103896E-2</c:v>
                </c:pt>
                <c:pt idx="4">
                  <c:v>8.8790233074361822E-3</c:v>
                </c:pt>
                <c:pt idx="5">
                  <c:v>1.6304347826086956E-2</c:v>
                </c:pt>
                <c:pt idx="6">
                  <c:v>5.6451612903225833E-2</c:v>
                </c:pt>
                <c:pt idx="7">
                  <c:v>2.9050279329608946E-2</c:v>
                </c:pt>
                <c:pt idx="8">
                  <c:v>1.1713030746705723E-2</c:v>
                </c:pt>
                <c:pt idx="9">
                  <c:v>4.1845493562231773E-2</c:v>
                </c:pt>
                <c:pt idx="10">
                  <c:v>3.2128514056224897E-2</c:v>
                </c:pt>
                <c:pt idx="11">
                  <c:v>3.1268436578171091E-2</c:v>
                </c:pt>
                <c:pt idx="12">
                  <c:v>2.7322404371584681E-2</c:v>
                </c:pt>
                <c:pt idx="13">
                  <c:v>1.7014270032930844E-2</c:v>
                </c:pt>
              </c:numCache>
            </c:numRef>
          </c:val>
        </c:ser>
        <c:ser>
          <c:idx val="30"/>
          <c:order val="10"/>
          <c:tx>
            <c:strRef>
              <c:f>Sheet4!$L$2</c:f>
              <c:strCache>
                <c:ptCount val="1"/>
                <c:pt idx="0">
                  <c:v>11. ปรับปรุงกระบวนการผลิต/เทคโนโลยี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Sheet4!$L$23:$L$36</c:f>
              <c:numCache>
                <c:formatCode>0.00%</c:formatCode>
                <c:ptCount val="14"/>
                <c:pt idx="0">
                  <c:v>1.7985611510791366E-2</c:v>
                </c:pt>
                <c:pt idx="1">
                  <c:v>2.4875621890547265E-2</c:v>
                </c:pt>
                <c:pt idx="2">
                  <c:v>2.5078369905956112E-2</c:v>
                </c:pt>
                <c:pt idx="3">
                  <c:v>2.5974025974025993E-2</c:v>
                </c:pt>
                <c:pt idx="4">
                  <c:v>6.6592674805771431E-3</c:v>
                </c:pt>
                <c:pt idx="5">
                  <c:v>1.358695652173913E-2</c:v>
                </c:pt>
                <c:pt idx="6">
                  <c:v>4.1935483870967752E-2</c:v>
                </c:pt>
                <c:pt idx="7">
                  <c:v>8.9385474860335188E-3</c:v>
                </c:pt>
                <c:pt idx="8">
                  <c:v>1.6105417276720355E-2</c:v>
                </c:pt>
                <c:pt idx="9">
                  <c:v>5.3648068669527862E-3</c:v>
                </c:pt>
                <c:pt idx="10">
                  <c:v>2.0080321285140576E-2</c:v>
                </c:pt>
                <c:pt idx="11">
                  <c:v>6.4896755162241922E-3</c:v>
                </c:pt>
                <c:pt idx="12">
                  <c:v>1.0928961748633887E-2</c:v>
                </c:pt>
                <c:pt idx="13">
                  <c:v>9.3304061470911148E-3</c:v>
                </c:pt>
              </c:numCache>
            </c:numRef>
          </c:val>
        </c:ser>
        <c:ser>
          <c:idx val="31"/>
          <c:order val="11"/>
          <c:tx>
            <c:strRef>
              <c:f>Sheet4!$M$2</c:f>
              <c:strCache>
                <c:ptCount val="1"/>
                <c:pt idx="0">
                  <c:v>12. อื่นๆ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</c:spPr>
          <c:cat>
            <c:strRef>
              <c:f>Sheet4!$A$23:$A$36</c:f>
              <c:strCache>
                <c:ptCount val="14"/>
                <c:pt idx="0">
                  <c:v> 21.ก่อสร้าง </c:v>
                </c:pt>
                <c:pt idx="1">
                  <c:v> 22.ขายส่ง ขายปลีก ซ่อมยานยนต์และจักรยานยนต์ </c:v>
                </c:pt>
                <c:pt idx="2">
                  <c:v> 23.ขายส่ง ยกเว้นยานยนต์และจักรยานยนต์ </c:v>
                </c:pt>
                <c:pt idx="3">
                  <c:v> 24.ขายปลีก ยกเว้นยานยนต์และจักรยานยนต์ </c:v>
                </c:pt>
                <c:pt idx="4">
                  <c:v> 25.ตัวแทนธุรกิจท่องเที่ยว </c:v>
                </c:pt>
                <c:pt idx="5">
                  <c:v> 26.ที่พักแรมและบริการด้านอาหาร </c:v>
                </c:pt>
                <c:pt idx="6">
                  <c:v> 27.การขนส่ง </c:v>
                </c:pt>
                <c:pt idx="7">
                  <c:v> 28.คลังสินค้า </c:v>
                </c:pt>
                <c:pt idx="8">
                  <c:v> 29.การเงิน </c:v>
                </c:pt>
                <c:pt idx="9">
                  <c:v> 30.ประกันภัย </c:v>
                </c:pt>
                <c:pt idx="10">
                  <c:v> 31.กิจกรรมที่ช่วยเสริมกิจกรรมการบริการทางการเงิน </c:v>
                </c:pt>
                <c:pt idx="11">
                  <c:v> 32.อสังหาริมทรัพย์ </c:v>
                </c:pt>
                <c:pt idx="12">
                  <c:v> 33.บริการด้านสุขภาพ </c:v>
                </c:pt>
                <c:pt idx="13">
                  <c:v> 34.บริการอื่นๆ </c:v>
                </c:pt>
              </c:strCache>
            </c:strRef>
          </c:cat>
          <c:val>
            <c:numRef>
              <c:f>Sheet4!$M$23:$M$36</c:f>
              <c:numCache>
                <c:formatCode>0.00%</c:formatCode>
                <c:ptCount val="14"/>
                <c:pt idx="0">
                  <c:v>2.5179856115107924E-2</c:v>
                </c:pt>
                <c:pt idx="1">
                  <c:v>9.9502487562189157E-3</c:v>
                </c:pt>
                <c:pt idx="2">
                  <c:v>9.4043887147335428E-3</c:v>
                </c:pt>
                <c:pt idx="3">
                  <c:v>0</c:v>
                </c:pt>
                <c:pt idx="4">
                  <c:v>2.1087680355160947E-2</c:v>
                </c:pt>
                <c:pt idx="5">
                  <c:v>1.0869565217391314E-2</c:v>
                </c:pt>
                <c:pt idx="6">
                  <c:v>1.451612903225807E-2</c:v>
                </c:pt>
                <c:pt idx="7">
                  <c:v>1.0055865921787709E-2</c:v>
                </c:pt>
                <c:pt idx="8">
                  <c:v>1.6105417276720355E-2</c:v>
                </c:pt>
                <c:pt idx="9">
                  <c:v>1.180257510729615E-2</c:v>
                </c:pt>
                <c:pt idx="10">
                  <c:v>1.0709504685408308E-2</c:v>
                </c:pt>
                <c:pt idx="11">
                  <c:v>2.2418879056047201E-2</c:v>
                </c:pt>
                <c:pt idx="12">
                  <c:v>1.7486338797814218E-2</c:v>
                </c:pt>
                <c:pt idx="13">
                  <c:v>9.8792535675082463E-3</c:v>
                </c:pt>
              </c:numCache>
            </c:numRef>
          </c:val>
        </c:ser>
        <c:axId val="108236160"/>
        <c:axId val="108246144"/>
      </c:barChart>
      <c:catAx>
        <c:axId val="10823616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246144"/>
        <c:crosses val="autoZero"/>
        <c:auto val="1"/>
        <c:lblAlgn val="ctr"/>
        <c:lblOffset val="100"/>
      </c:catAx>
      <c:valAx>
        <c:axId val="10824614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23616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th-TH"/>
            </a:pPr>
            <a:r>
              <a:rPr lang="th-TH"/>
              <a:t>สิ่งที่สถานประกอบการต้องการให้ภาครัฐช่วยเหลือ จำแนกตามขนาด</a:t>
            </a:r>
            <a:endParaRPr lang="en-US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ตารางที่31!$A$2</c:f>
              <c:strCache>
                <c:ptCount val="1"/>
                <c:pt idx="0">
                  <c:v>1. จัดหา ฝึกอบรมและพัฒนาฝีมือแรงงาน</c:v>
                </c:pt>
              </c:strCache>
            </c:strRef>
          </c:tx>
          <c:spPr>
            <a:solidFill>
              <a:srgbClr val="C0000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ตารางที่31!$B$2:$I$2</c:f>
              <c:numCache>
                <c:formatCode>0.00%</c:formatCode>
                <c:ptCount val="8"/>
                <c:pt idx="0">
                  <c:v>0.27658473479948315</c:v>
                </c:pt>
                <c:pt idx="1">
                  <c:v>0.36008301625735084</c:v>
                </c:pt>
                <c:pt idx="2">
                  <c:v>0.42377826404084701</c:v>
                </c:pt>
                <c:pt idx="3">
                  <c:v>0.51085930122757361</c:v>
                </c:pt>
                <c:pt idx="4">
                  <c:v>0.63218390804597702</c:v>
                </c:pt>
                <c:pt idx="5">
                  <c:v>0.64950576606260302</c:v>
                </c:pt>
                <c:pt idx="6">
                  <c:v>0.64868255959849574</c:v>
                </c:pt>
                <c:pt idx="7">
                  <c:v>0.59649122807017563</c:v>
                </c:pt>
              </c:numCache>
            </c:numRef>
          </c:val>
        </c:ser>
        <c:ser>
          <c:idx val="1"/>
          <c:order val="1"/>
          <c:tx>
            <c:strRef>
              <c:f>ตารางที่31!$A$3</c:f>
              <c:strCache>
                <c:ptCount val="1"/>
                <c:pt idx="0">
                  <c:v>2. จัดหาแหล่งเงินกู้ดอกเบี้ยต่ำ (Soft Loan)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ตารางที่31!$B$3:$I$3</c:f>
              <c:numCache>
                <c:formatCode>0.00%</c:formatCode>
                <c:ptCount val="8"/>
                <c:pt idx="0">
                  <c:v>0.27503234152651979</c:v>
                </c:pt>
                <c:pt idx="1">
                  <c:v>0.27948806641300628</c:v>
                </c:pt>
                <c:pt idx="2">
                  <c:v>0.26659372720641866</c:v>
                </c:pt>
                <c:pt idx="3">
                  <c:v>0.2181303116147309</c:v>
                </c:pt>
                <c:pt idx="4">
                  <c:v>0.19047619047619083</c:v>
                </c:pt>
                <c:pt idx="5">
                  <c:v>0.22981878088962143</c:v>
                </c:pt>
                <c:pt idx="6">
                  <c:v>0.22961104140526994</c:v>
                </c:pt>
                <c:pt idx="7">
                  <c:v>0.1754385964912285</c:v>
                </c:pt>
              </c:numCache>
            </c:numRef>
          </c:val>
        </c:ser>
        <c:ser>
          <c:idx val="2"/>
          <c:order val="2"/>
          <c:tx>
            <c:strRef>
              <c:f>ตารางที่31!$A$4</c:f>
              <c:strCache>
                <c:ptCount val="1"/>
                <c:pt idx="0">
                  <c:v>3. ลดภาษีเงินได้ของธุรกิจ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ตารางที่31!$B$4:$I$4</c:f>
              <c:numCache>
                <c:formatCode>0.00%</c:formatCode>
                <c:ptCount val="8"/>
                <c:pt idx="0">
                  <c:v>0.38369987063389432</c:v>
                </c:pt>
                <c:pt idx="1">
                  <c:v>0.47838118298166793</c:v>
                </c:pt>
                <c:pt idx="2">
                  <c:v>0.47191830780452293</c:v>
                </c:pt>
                <c:pt idx="3">
                  <c:v>0.46458923512747924</c:v>
                </c:pt>
                <c:pt idx="4">
                  <c:v>0.4548440065681445</c:v>
                </c:pt>
                <c:pt idx="5">
                  <c:v>0.45263591433278416</c:v>
                </c:pt>
                <c:pt idx="6">
                  <c:v>0.49184441656210792</c:v>
                </c:pt>
                <c:pt idx="7">
                  <c:v>0.40852130325814573</c:v>
                </c:pt>
              </c:numCache>
            </c:numRef>
          </c:val>
        </c:ser>
        <c:ser>
          <c:idx val="3"/>
          <c:order val="3"/>
          <c:tx>
            <c:strRef>
              <c:f>ตารางที่31!$A$5</c:f>
              <c:strCache>
                <c:ptCount val="1"/>
                <c:pt idx="0">
                  <c:v>4. ให้สิทธิพิเศษทางภาษี เช่น BOI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ตารางที่31!$B$5:$I$5</c:f>
              <c:numCache>
                <c:formatCode>0.00%</c:formatCode>
                <c:ptCount val="8"/>
                <c:pt idx="0">
                  <c:v>7.3221216041397155E-2</c:v>
                </c:pt>
                <c:pt idx="1">
                  <c:v>9.9273607748184015E-2</c:v>
                </c:pt>
                <c:pt idx="2">
                  <c:v>0.12618526622902987</c:v>
                </c:pt>
                <c:pt idx="3">
                  <c:v>0.12181303116147309</c:v>
                </c:pt>
                <c:pt idx="4">
                  <c:v>0.16420361247947454</c:v>
                </c:pt>
                <c:pt idx="5">
                  <c:v>0.27594728171334432</c:v>
                </c:pt>
                <c:pt idx="6">
                  <c:v>0.2810539523212045</c:v>
                </c:pt>
                <c:pt idx="7">
                  <c:v>0.27067669172932385</c:v>
                </c:pt>
              </c:numCache>
            </c:numRef>
          </c:val>
        </c:ser>
        <c:ser>
          <c:idx val="4"/>
          <c:order val="4"/>
          <c:tx>
            <c:strRef>
              <c:f>ตารางที่31!$A$6</c:f>
              <c:strCache>
                <c:ptCount val="1"/>
                <c:pt idx="0">
                  <c:v>5. ลดภาษีนำเข้าวัตถุดิบ เครื่องมือ เครื่องจักร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ตารางที่31!$B$6:$I$6</c:f>
              <c:numCache>
                <c:formatCode>0.00%</c:formatCode>
                <c:ptCount val="8"/>
                <c:pt idx="0">
                  <c:v>0.10090556274256146</c:v>
                </c:pt>
                <c:pt idx="1">
                  <c:v>0.16741611898996894</c:v>
                </c:pt>
                <c:pt idx="2">
                  <c:v>0.1925601750547046</c:v>
                </c:pt>
                <c:pt idx="3">
                  <c:v>0.19830028328611898</c:v>
                </c:pt>
                <c:pt idx="4">
                  <c:v>0.26929392446633743</c:v>
                </c:pt>
                <c:pt idx="5">
                  <c:v>0.38261943986820474</c:v>
                </c:pt>
                <c:pt idx="6">
                  <c:v>0.4491844416562108</c:v>
                </c:pt>
                <c:pt idx="7">
                  <c:v>0.41102756892230624</c:v>
                </c:pt>
              </c:numCache>
            </c:numRef>
          </c:val>
        </c:ser>
        <c:ser>
          <c:idx val="5"/>
          <c:order val="5"/>
          <c:tx>
            <c:strRef>
              <c:f>ตารางที่31!$A$7</c:f>
              <c:strCache>
                <c:ptCount val="1"/>
                <c:pt idx="0">
                  <c:v>6. ส่งเสริมวิสาหกิจขนาดกลางและขนาดย่อม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ตารางที่31!$B$7:$I$7</c:f>
              <c:numCache>
                <c:formatCode>0.00%</c:formatCode>
                <c:ptCount val="8"/>
                <c:pt idx="0">
                  <c:v>0.20595084087968951</c:v>
                </c:pt>
                <c:pt idx="1">
                  <c:v>0.24420615703908691</c:v>
                </c:pt>
                <c:pt idx="2">
                  <c:v>0.26221735959153836</c:v>
                </c:pt>
                <c:pt idx="3">
                  <c:v>0.20207743153918811</c:v>
                </c:pt>
                <c:pt idx="4">
                  <c:v>0.19868637110016421</c:v>
                </c:pt>
                <c:pt idx="5">
                  <c:v>0.2883031301482703</c:v>
                </c:pt>
                <c:pt idx="6">
                  <c:v>0.25094102885821823</c:v>
                </c:pt>
                <c:pt idx="7">
                  <c:v>0.21052631578947392</c:v>
                </c:pt>
              </c:numCache>
            </c:numRef>
          </c:val>
        </c:ser>
        <c:ser>
          <c:idx val="6"/>
          <c:order val="6"/>
          <c:tx>
            <c:strRef>
              <c:f>ตารางที่31!$A$8</c:f>
              <c:strCache>
                <c:ptCount val="1"/>
                <c:pt idx="0">
                  <c:v>7. เสริมสร้างและพัฒนาบุคลากรที่มีความเชี่ยวชาญเฉพาะด้าน</c:v>
                </c:pt>
              </c:strCache>
            </c:strRef>
          </c:tx>
          <c:spPr>
            <a:solidFill>
              <a:srgbClr val="00B0F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ตารางที่31!$B$8:$I$8</c:f>
              <c:numCache>
                <c:formatCode>0.00%</c:formatCode>
                <c:ptCount val="8"/>
                <c:pt idx="0">
                  <c:v>0.20310478654592523</c:v>
                </c:pt>
                <c:pt idx="1">
                  <c:v>0.28398478035282027</c:v>
                </c:pt>
                <c:pt idx="2">
                  <c:v>0.34208606856309282</c:v>
                </c:pt>
                <c:pt idx="3">
                  <c:v>0.4135977337110483</c:v>
                </c:pt>
                <c:pt idx="4">
                  <c:v>0.4696223316912973</c:v>
                </c:pt>
                <c:pt idx="5">
                  <c:v>0.56672158154860053</c:v>
                </c:pt>
                <c:pt idx="6">
                  <c:v>0.56210790464240901</c:v>
                </c:pt>
                <c:pt idx="7">
                  <c:v>0.58897243107769426</c:v>
                </c:pt>
              </c:numCache>
            </c:numRef>
          </c:val>
        </c:ser>
        <c:ser>
          <c:idx val="7"/>
          <c:order val="7"/>
          <c:tx>
            <c:strRef>
              <c:f>ตารางที่31!$A$9</c:f>
              <c:strCache>
                <c:ptCount val="1"/>
                <c:pt idx="0">
                  <c:v>8. แก้ไขหรือผ่อนปรน ระเบียบ ข้อบังคับของส่วนราชการ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ตารางที่31!$B$9:$I$9</c:f>
              <c:numCache>
                <c:formatCode>0.00%</c:formatCode>
                <c:ptCount val="8"/>
                <c:pt idx="0">
                  <c:v>0.19456662354463131</c:v>
                </c:pt>
                <c:pt idx="1">
                  <c:v>0.25423728813559276</c:v>
                </c:pt>
                <c:pt idx="2">
                  <c:v>0.27425237053245832</c:v>
                </c:pt>
                <c:pt idx="3">
                  <c:v>0.30594900849858359</c:v>
                </c:pt>
                <c:pt idx="4">
                  <c:v>0.35632183908046056</c:v>
                </c:pt>
                <c:pt idx="5">
                  <c:v>0.32907742998352602</c:v>
                </c:pt>
                <c:pt idx="6">
                  <c:v>0.31493099121706486</c:v>
                </c:pt>
                <c:pt idx="7">
                  <c:v>0.29323308270676679</c:v>
                </c:pt>
              </c:numCache>
            </c:numRef>
          </c:val>
        </c:ser>
        <c:ser>
          <c:idx val="8"/>
          <c:order val="8"/>
          <c:tx>
            <c:strRef>
              <c:f>ตารางที่31!$A$10</c:f>
              <c:strCache>
                <c:ptCount val="1"/>
                <c:pt idx="0">
                  <c:v>9. ขยายตลาดทั้งในและต่างประเทศ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ตารางที่31!$B$10:$I$10</c:f>
              <c:numCache>
                <c:formatCode>0.00%</c:formatCode>
                <c:ptCount val="8"/>
                <c:pt idx="0">
                  <c:v>9.6248382923674006E-2</c:v>
                </c:pt>
                <c:pt idx="1">
                  <c:v>0.14354894500172988</c:v>
                </c:pt>
                <c:pt idx="2">
                  <c:v>0.18781911013858499</c:v>
                </c:pt>
                <c:pt idx="3">
                  <c:v>0.17752596789423991</c:v>
                </c:pt>
                <c:pt idx="4">
                  <c:v>0.19376026272577998</c:v>
                </c:pt>
                <c:pt idx="5">
                  <c:v>0.18698517298187831</c:v>
                </c:pt>
                <c:pt idx="6">
                  <c:v>0.18946047678795519</c:v>
                </c:pt>
                <c:pt idx="7">
                  <c:v>0.1754385964912285</c:v>
                </c:pt>
              </c:numCache>
            </c:numRef>
          </c:val>
        </c:ser>
        <c:ser>
          <c:idx val="9"/>
          <c:order val="9"/>
          <c:tx>
            <c:strRef>
              <c:f>ตารางที่31!$A$11</c:f>
              <c:strCache>
                <c:ptCount val="1"/>
                <c:pt idx="0">
                  <c:v>10. อื่น ๆ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</c:spPr>
          <c:cat>
            <c:strRef>
              <c:f>ตารางที่31!$B$1:$I$1</c:f>
              <c:strCache>
                <c:ptCount val="8"/>
                <c:pt idx="0">
                  <c:v>1. มีลูกจ้าง 1 – 10 คน</c:v>
                </c:pt>
                <c:pt idx="1">
                  <c:v>2. มีลูกจ้าง 11 – 20 คน</c:v>
                </c:pt>
                <c:pt idx="2">
                  <c:v>3. มีลูกจ้าง 21 – 50 คน</c:v>
                </c:pt>
                <c:pt idx="3">
                  <c:v>4. มีลูกจ้าง 51 – 100 คน</c:v>
                </c:pt>
                <c:pt idx="4">
                  <c:v>5. มีลูกจ้าง 101 – 200 คน</c:v>
                </c:pt>
                <c:pt idx="5">
                  <c:v>6. มีลูกจ้าง 201 – 500 คน</c:v>
                </c:pt>
                <c:pt idx="6">
                  <c:v>7. มีลูกจ้าง 501 – 1,000 คน</c:v>
                </c:pt>
                <c:pt idx="7">
                  <c:v>8. มีลูกจ้างตั้งแต่ 1,001 คนขึ้นไป</c:v>
                </c:pt>
              </c:strCache>
            </c:strRef>
          </c:cat>
          <c:val>
            <c:numRef>
              <c:f>ตารางที่31!$B$11:$I$11</c:f>
              <c:numCache>
                <c:formatCode>0.00%</c:formatCode>
                <c:ptCount val="8"/>
                <c:pt idx="0">
                  <c:v>4.6054333764553687E-2</c:v>
                </c:pt>
                <c:pt idx="1">
                  <c:v>4.2199930819785653E-2</c:v>
                </c:pt>
                <c:pt idx="2">
                  <c:v>4.923413566739606E-2</c:v>
                </c:pt>
                <c:pt idx="3">
                  <c:v>4.8158640226628892E-2</c:v>
                </c:pt>
                <c:pt idx="4">
                  <c:v>4.5977011494252866E-2</c:v>
                </c:pt>
                <c:pt idx="5">
                  <c:v>3.5831960461285083E-2</c:v>
                </c:pt>
                <c:pt idx="6">
                  <c:v>2.0075282308657481E-2</c:v>
                </c:pt>
                <c:pt idx="7">
                  <c:v>6.2656641604010022E-2</c:v>
                </c:pt>
              </c:numCache>
            </c:numRef>
          </c:val>
        </c:ser>
        <c:axId val="106337408"/>
        <c:axId val="106338944"/>
      </c:barChart>
      <c:catAx>
        <c:axId val="10633740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338944"/>
        <c:crosses val="autoZero"/>
        <c:auto val="1"/>
        <c:lblAlgn val="ctr"/>
        <c:lblOffset val="100"/>
      </c:catAx>
      <c:valAx>
        <c:axId val="106338944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633740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 algn="ctr">
              <a:defRPr lang="th-TH"/>
            </a:pPr>
            <a:r>
              <a:rPr lang="th-TH"/>
              <a:t>สิ่งที่สถานประกอบการต้องการให้ภาครัฐช่วยเหลือ จำแนกตามประเภทกิจการ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ตรตรางที่32!$A$2</c:f>
              <c:strCache>
                <c:ptCount val="1"/>
                <c:pt idx="0">
                  <c:v>1. จัดหา ฝึกอบรมและพัฒนาฝีมือแรงงาน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</c:spPr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ตรตรางที่32!$B$2:$U$2</c:f>
              <c:numCache>
                <c:formatCode>0.00%</c:formatCode>
                <c:ptCount val="20"/>
                <c:pt idx="0">
                  <c:v>0.35353535353535354</c:v>
                </c:pt>
                <c:pt idx="1">
                  <c:v>0.43055555555555558</c:v>
                </c:pt>
                <c:pt idx="2">
                  <c:v>0.50967741935483946</c:v>
                </c:pt>
                <c:pt idx="3">
                  <c:v>0.40740740740740738</c:v>
                </c:pt>
                <c:pt idx="4">
                  <c:v>0.49751243781094612</c:v>
                </c:pt>
                <c:pt idx="5">
                  <c:v>0.54672897196261649</c:v>
                </c:pt>
                <c:pt idx="6">
                  <c:v>0.47777777777777825</c:v>
                </c:pt>
                <c:pt idx="7">
                  <c:v>0.4834123222748824</c:v>
                </c:pt>
                <c:pt idx="8">
                  <c:v>0.40196078431372595</c:v>
                </c:pt>
                <c:pt idx="9">
                  <c:v>0.48979591836734698</c:v>
                </c:pt>
                <c:pt idx="10">
                  <c:v>0.51648351648351665</c:v>
                </c:pt>
                <c:pt idx="11">
                  <c:v>0.5517241379310347</c:v>
                </c:pt>
                <c:pt idx="12">
                  <c:v>0.52742616033755185</c:v>
                </c:pt>
                <c:pt idx="13">
                  <c:v>0.60389610389610393</c:v>
                </c:pt>
                <c:pt idx="14">
                  <c:v>0.5292207792207797</c:v>
                </c:pt>
                <c:pt idx="15">
                  <c:v>0.44237918215613375</c:v>
                </c:pt>
                <c:pt idx="16">
                  <c:v>0.51539491298527462</c:v>
                </c:pt>
                <c:pt idx="17">
                  <c:v>0.61442006269592475</c:v>
                </c:pt>
                <c:pt idx="18">
                  <c:v>0.58967391304347938</c:v>
                </c:pt>
                <c:pt idx="19">
                  <c:v>0.48901903367496391</c:v>
                </c:pt>
              </c:numCache>
            </c:numRef>
          </c:val>
        </c:ser>
        <c:ser>
          <c:idx val="1"/>
          <c:order val="1"/>
          <c:tx>
            <c:strRef>
              <c:f>ตรตรางที่32!$A$3</c:f>
              <c:strCache>
                <c:ptCount val="1"/>
                <c:pt idx="0">
                  <c:v>2. จัดหาแหล่งเงินกู้ดอกเบี้ยต่ำ (Soft Loan)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ตรตรางที่32!$B$3:$U$3</c:f>
              <c:numCache>
                <c:formatCode>0.00%</c:formatCode>
                <c:ptCount val="20"/>
                <c:pt idx="0">
                  <c:v>0.30303030303030332</c:v>
                </c:pt>
                <c:pt idx="1">
                  <c:v>0.19444444444444486</c:v>
                </c:pt>
                <c:pt idx="2">
                  <c:v>0.27741935483870966</c:v>
                </c:pt>
                <c:pt idx="3">
                  <c:v>0.28395061728395127</c:v>
                </c:pt>
                <c:pt idx="4">
                  <c:v>0.22885572139303467</c:v>
                </c:pt>
                <c:pt idx="5">
                  <c:v>0.17757009345794394</c:v>
                </c:pt>
                <c:pt idx="6">
                  <c:v>0.38888888888889012</c:v>
                </c:pt>
                <c:pt idx="7">
                  <c:v>0.22274881516587691</c:v>
                </c:pt>
                <c:pt idx="8">
                  <c:v>0.28431372549019607</c:v>
                </c:pt>
                <c:pt idx="9">
                  <c:v>0.26530612244897961</c:v>
                </c:pt>
                <c:pt idx="10">
                  <c:v>0.25274725274725274</c:v>
                </c:pt>
                <c:pt idx="11">
                  <c:v>0.10344827586206895</c:v>
                </c:pt>
                <c:pt idx="12">
                  <c:v>0.27426160337552741</c:v>
                </c:pt>
                <c:pt idx="13">
                  <c:v>0.1883116883116884</c:v>
                </c:pt>
                <c:pt idx="14">
                  <c:v>0.29545454545454602</c:v>
                </c:pt>
                <c:pt idx="15">
                  <c:v>0.31226765799256551</c:v>
                </c:pt>
                <c:pt idx="16">
                  <c:v>0.29317269076305263</c:v>
                </c:pt>
                <c:pt idx="17">
                  <c:v>0.23510971786833856</c:v>
                </c:pt>
                <c:pt idx="18">
                  <c:v>0.25271739130434823</c:v>
                </c:pt>
                <c:pt idx="19">
                  <c:v>0.27232796486090843</c:v>
                </c:pt>
              </c:numCache>
            </c:numRef>
          </c:val>
        </c:ser>
        <c:ser>
          <c:idx val="2"/>
          <c:order val="2"/>
          <c:tx>
            <c:strRef>
              <c:f>ตรตรางที่32!$A$4</c:f>
              <c:strCache>
                <c:ptCount val="1"/>
                <c:pt idx="0">
                  <c:v>3. ลดภาษีเงินได้ของธุรกิจ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ตรตรางที่32!$B$4:$U$4</c:f>
              <c:numCache>
                <c:formatCode>0.00%</c:formatCode>
                <c:ptCount val="20"/>
                <c:pt idx="0">
                  <c:v>0.37373737373737381</c:v>
                </c:pt>
                <c:pt idx="1">
                  <c:v>0.37500000000000039</c:v>
                </c:pt>
                <c:pt idx="2">
                  <c:v>0.45161290322580716</c:v>
                </c:pt>
                <c:pt idx="3">
                  <c:v>0.41975308641975306</c:v>
                </c:pt>
                <c:pt idx="4">
                  <c:v>0.45273631840796019</c:v>
                </c:pt>
                <c:pt idx="5">
                  <c:v>0.37383177570093501</c:v>
                </c:pt>
                <c:pt idx="6">
                  <c:v>0.5</c:v>
                </c:pt>
                <c:pt idx="7">
                  <c:v>0.47393364928909981</c:v>
                </c:pt>
                <c:pt idx="8">
                  <c:v>0.41176470588235348</c:v>
                </c:pt>
                <c:pt idx="9">
                  <c:v>0.39795918367347016</c:v>
                </c:pt>
                <c:pt idx="10">
                  <c:v>0.47252747252747301</c:v>
                </c:pt>
                <c:pt idx="11">
                  <c:v>0.37931034482758663</c:v>
                </c:pt>
                <c:pt idx="12">
                  <c:v>0.50632911392405067</c:v>
                </c:pt>
                <c:pt idx="13">
                  <c:v>0.44155844155844182</c:v>
                </c:pt>
                <c:pt idx="14">
                  <c:v>0.49350649350649395</c:v>
                </c:pt>
                <c:pt idx="15">
                  <c:v>0.52044609665427588</c:v>
                </c:pt>
                <c:pt idx="16">
                  <c:v>0.48326639892905027</c:v>
                </c:pt>
                <c:pt idx="17">
                  <c:v>0.48589341692790006</c:v>
                </c:pt>
                <c:pt idx="18">
                  <c:v>0.4673913043478265</c:v>
                </c:pt>
                <c:pt idx="19">
                  <c:v>0.49633967789165523</c:v>
                </c:pt>
              </c:numCache>
            </c:numRef>
          </c:val>
        </c:ser>
        <c:ser>
          <c:idx val="3"/>
          <c:order val="3"/>
          <c:tx>
            <c:strRef>
              <c:f>ตรตรางที่32!$A$5</c:f>
              <c:strCache>
                <c:ptCount val="1"/>
                <c:pt idx="0">
                  <c:v>4. ให้สิทธิพิเศษทางภาษี เช่น BOI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ตรตรางที่32!$B$5:$U$5</c:f>
              <c:numCache>
                <c:formatCode>0.00%</c:formatCode>
                <c:ptCount val="20"/>
                <c:pt idx="0">
                  <c:v>0.14141414141414169</c:v>
                </c:pt>
                <c:pt idx="1">
                  <c:v>0.16666666666666666</c:v>
                </c:pt>
                <c:pt idx="2">
                  <c:v>0.21612903225806451</c:v>
                </c:pt>
                <c:pt idx="3">
                  <c:v>0.12345679012345678</c:v>
                </c:pt>
                <c:pt idx="4">
                  <c:v>0.26865671641791045</c:v>
                </c:pt>
                <c:pt idx="5">
                  <c:v>0.14485981308411214</c:v>
                </c:pt>
                <c:pt idx="6">
                  <c:v>0.30000000000000032</c:v>
                </c:pt>
                <c:pt idx="7">
                  <c:v>0.20379146919431304</c:v>
                </c:pt>
                <c:pt idx="8">
                  <c:v>0.10784313725490199</c:v>
                </c:pt>
                <c:pt idx="9">
                  <c:v>0.20408163265306123</c:v>
                </c:pt>
                <c:pt idx="10">
                  <c:v>0.24175824175824201</c:v>
                </c:pt>
                <c:pt idx="11">
                  <c:v>0.20689655172413793</c:v>
                </c:pt>
                <c:pt idx="12">
                  <c:v>0.25316455696202533</c:v>
                </c:pt>
                <c:pt idx="13">
                  <c:v>0.22077922077922091</c:v>
                </c:pt>
                <c:pt idx="14">
                  <c:v>0.28896103896103875</c:v>
                </c:pt>
                <c:pt idx="15">
                  <c:v>0.17843866171003739</c:v>
                </c:pt>
                <c:pt idx="16">
                  <c:v>0.2275769745649264</c:v>
                </c:pt>
                <c:pt idx="17">
                  <c:v>0.37617554858934182</c:v>
                </c:pt>
                <c:pt idx="18">
                  <c:v>0.31250000000000039</c:v>
                </c:pt>
                <c:pt idx="19">
                  <c:v>0.19472913616398244</c:v>
                </c:pt>
              </c:numCache>
            </c:numRef>
          </c:val>
        </c:ser>
        <c:ser>
          <c:idx val="4"/>
          <c:order val="4"/>
          <c:tx>
            <c:strRef>
              <c:f>ตรตรางที่32!$A$6</c:f>
              <c:strCache>
                <c:ptCount val="1"/>
                <c:pt idx="0">
                  <c:v>5. ลดภาษีนำเข้าวัตถุดิบ เครื่องมือ เครื่องจักร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ตรตรางที่32!$B$6:$U$6</c:f>
              <c:numCache>
                <c:formatCode>0.00%</c:formatCode>
                <c:ptCount val="20"/>
                <c:pt idx="0">
                  <c:v>0.19191919191919218</c:v>
                </c:pt>
                <c:pt idx="1">
                  <c:v>0.19444444444444486</c:v>
                </c:pt>
                <c:pt idx="2">
                  <c:v>0.35000000000000031</c:v>
                </c:pt>
                <c:pt idx="3">
                  <c:v>0.23456790123456789</c:v>
                </c:pt>
                <c:pt idx="4">
                  <c:v>0.40298507462686606</c:v>
                </c:pt>
                <c:pt idx="5">
                  <c:v>0.27102803738317782</c:v>
                </c:pt>
                <c:pt idx="6">
                  <c:v>0.52222222222222159</c:v>
                </c:pt>
                <c:pt idx="7">
                  <c:v>0.35545023696682482</c:v>
                </c:pt>
                <c:pt idx="8">
                  <c:v>0.21568627450980393</c:v>
                </c:pt>
                <c:pt idx="9">
                  <c:v>0.39795918367347016</c:v>
                </c:pt>
                <c:pt idx="10">
                  <c:v>0.40659340659340659</c:v>
                </c:pt>
                <c:pt idx="11">
                  <c:v>0.20689655172413793</c:v>
                </c:pt>
                <c:pt idx="12">
                  <c:v>0.37130801687763787</c:v>
                </c:pt>
                <c:pt idx="13">
                  <c:v>0.42857142857142855</c:v>
                </c:pt>
                <c:pt idx="14">
                  <c:v>0.5</c:v>
                </c:pt>
                <c:pt idx="15">
                  <c:v>0.30111524163568781</c:v>
                </c:pt>
                <c:pt idx="16">
                  <c:v>0.37483266398929166</c:v>
                </c:pt>
                <c:pt idx="17">
                  <c:v>0.50783699059561127</c:v>
                </c:pt>
                <c:pt idx="18">
                  <c:v>0.47826086956521791</c:v>
                </c:pt>
                <c:pt idx="19">
                  <c:v>0.36896046852122988</c:v>
                </c:pt>
              </c:numCache>
            </c:numRef>
          </c:val>
        </c:ser>
        <c:ser>
          <c:idx val="5"/>
          <c:order val="5"/>
          <c:tx>
            <c:strRef>
              <c:f>ตรตรางที่32!$A$7</c:f>
              <c:strCache>
                <c:ptCount val="1"/>
                <c:pt idx="0">
                  <c:v>6. ส่งเสริมวิสาหกิจขนาดกลางและขนาดย่อม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ตรตรางที่32!$B$7:$U$7</c:f>
              <c:numCache>
                <c:formatCode>0.00%</c:formatCode>
                <c:ptCount val="20"/>
                <c:pt idx="0">
                  <c:v>0.28282828282828343</c:v>
                </c:pt>
                <c:pt idx="1">
                  <c:v>0.1388888888888889</c:v>
                </c:pt>
                <c:pt idx="2">
                  <c:v>0.28709677419354884</c:v>
                </c:pt>
                <c:pt idx="3">
                  <c:v>0.23456790123456789</c:v>
                </c:pt>
                <c:pt idx="4">
                  <c:v>0.30348258706467784</c:v>
                </c:pt>
                <c:pt idx="5">
                  <c:v>0.27570093457943928</c:v>
                </c:pt>
                <c:pt idx="6">
                  <c:v>0.4</c:v>
                </c:pt>
                <c:pt idx="7">
                  <c:v>0.31279620853080581</c:v>
                </c:pt>
                <c:pt idx="8">
                  <c:v>0.26470588235294162</c:v>
                </c:pt>
                <c:pt idx="9">
                  <c:v>0.31632653061224586</c:v>
                </c:pt>
                <c:pt idx="10">
                  <c:v>0.2967032967032967</c:v>
                </c:pt>
                <c:pt idx="11">
                  <c:v>0.13793103448275887</c:v>
                </c:pt>
                <c:pt idx="12">
                  <c:v>0.35021097046413502</c:v>
                </c:pt>
                <c:pt idx="13">
                  <c:v>0.33766233766233805</c:v>
                </c:pt>
                <c:pt idx="14">
                  <c:v>0.34740259740259738</c:v>
                </c:pt>
                <c:pt idx="15">
                  <c:v>0.28624535315985167</c:v>
                </c:pt>
                <c:pt idx="16">
                  <c:v>0.32128514056224938</c:v>
                </c:pt>
                <c:pt idx="17">
                  <c:v>0.27899686520376243</c:v>
                </c:pt>
                <c:pt idx="18">
                  <c:v>0.33695652173913115</c:v>
                </c:pt>
                <c:pt idx="19">
                  <c:v>0.28257686676427612</c:v>
                </c:pt>
              </c:numCache>
            </c:numRef>
          </c:val>
        </c:ser>
        <c:ser>
          <c:idx val="6"/>
          <c:order val="6"/>
          <c:tx>
            <c:strRef>
              <c:f>ตรตรางที่32!$A$8</c:f>
              <c:strCache>
                <c:ptCount val="1"/>
                <c:pt idx="0">
                  <c:v>7. เสริมสร้างและพัฒนาบุคลากรที่มีความเชี่ยวชาญเฉพาะด้าน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ตรตรางที่32!$B$8:$U$8</c:f>
              <c:numCache>
                <c:formatCode>0.00%</c:formatCode>
                <c:ptCount val="20"/>
                <c:pt idx="0">
                  <c:v>0.25252525252525254</c:v>
                </c:pt>
                <c:pt idx="1">
                  <c:v>0.37500000000000039</c:v>
                </c:pt>
                <c:pt idx="2">
                  <c:v>0.40967741935483926</c:v>
                </c:pt>
                <c:pt idx="3">
                  <c:v>0.27160493827160492</c:v>
                </c:pt>
                <c:pt idx="4">
                  <c:v>0.46766169154228882</c:v>
                </c:pt>
                <c:pt idx="5">
                  <c:v>0.37850467289719686</c:v>
                </c:pt>
                <c:pt idx="6">
                  <c:v>0.36666666666666725</c:v>
                </c:pt>
                <c:pt idx="7">
                  <c:v>0.36018957345971625</c:v>
                </c:pt>
                <c:pt idx="8">
                  <c:v>0.28431372549019607</c:v>
                </c:pt>
                <c:pt idx="9">
                  <c:v>0.42857142857142855</c:v>
                </c:pt>
                <c:pt idx="10">
                  <c:v>0.48351648351648402</c:v>
                </c:pt>
                <c:pt idx="11">
                  <c:v>0.51724137931034486</c:v>
                </c:pt>
                <c:pt idx="12">
                  <c:v>0.45991561181434665</c:v>
                </c:pt>
                <c:pt idx="13">
                  <c:v>0.4870129870129879</c:v>
                </c:pt>
                <c:pt idx="14">
                  <c:v>0.4642857142857143</c:v>
                </c:pt>
                <c:pt idx="15">
                  <c:v>0.32342007434944375</c:v>
                </c:pt>
                <c:pt idx="16">
                  <c:v>0.39625167336010764</c:v>
                </c:pt>
                <c:pt idx="17">
                  <c:v>0.50470219435736585</c:v>
                </c:pt>
                <c:pt idx="18">
                  <c:v>0.51630434782608658</c:v>
                </c:pt>
                <c:pt idx="19">
                  <c:v>0.40702781844802344</c:v>
                </c:pt>
              </c:numCache>
            </c:numRef>
          </c:val>
        </c:ser>
        <c:ser>
          <c:idx val="7"/>
          <c:order val="7"/>
          <c:tx>
            <c:strRef>
              <c:f>ตรตรางที่32!$A$9</c:f>
              <c:strCache>
                <c:ptCount val="1"/>
                <c:pt idx="0">
                  <c:v>8. แก้ไขหรือผ่อนปรน ระเบียบ ข้อบังคับของส่วนราชการ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ตรตรางที่32!$B$9:$U$9</c:f>
              <c:numCache>
                <c:formatCode>0.00%</c:formatCode>
                <c:ptCount val="20"/>
                <c:pt idx="0">
                  <c:v>0.34343434343434348</c:v>
                </c:pt>
                <c:pt idx="1">
                  <c:v>0.29166666666666713</c:v>
                </c:pt>
                <c:pt idx="2">
                  <c:v>0.3032258064516129</c:v>
                </c:pt>
                <c:pt idx="3">
                  <c:v>0.29629629629629628</c:v>
                </c:pt>
                <c:pt idx="4">
                  <c:v>0.3233830845771149</c:v>
                </c:pt>
                <c:pt idx="5">
                  <c:v>0.20560747663551387</c:v>
                </c:pt>
                <c:pt idx="6">
                  <c:v>0.33333333333333331</c:v>
                </c:pt>
                <c:pt idx="7">
                  <c:v>0.34123222748815163</c:v>
                </c:pt>
                <c:pt idx="8">
                  <c:v>0.27450980392156882</c:v>
                </c:pt>
                <c:pt idx="9">
                  <c:v>0.31632653061224586</c:v>
                </c:pt>
                <c:pt idx="10">
                  <c:v>0.32967032967033005</c:v>
                </c:pt>
                <c:pt idx="11">
                  <c:v>0.24137931034482771</c:v>
                </c:pt>
                <c:pt idx="12">
                  <c:v>0.35864978902953587</c:v>
                </c:pt>
                <c:pt idx="13">
                  <c:v>0.30519480519480607</c:v>
                </c:pt>
                <c:pt idx="14">
                  <c:v>0.35389610389610388</c:v>
                </c:pt>
                <c:pt idx="15">
                  <c:v>0.32342007434944375</c:v>
                </c:pt>
                <c:pt idx="16">
                  <c:v>0.27978580990629182</c:v>
                </c:pt>
                <c:pt idx="17">
                  <c:v>0.34169278996865277</c:v>
                </c:pt>
                <c:pt idx="18">
                  <c:v>0.26086956521739174</c:v>
                </c:pt>
                <c:pt idx="19">
                  <c:v>0.27232796486090843</c:v>
                </c:pt>
              </c:numCache>
            </c:numRef>
          </c:val>
        </c:ser>
        <c:ser>
          <c:idx val="8"/>
          <c:order val="8"/>
          <c:tx>
            <c:strRef>
              <c:f>ตรตรางที่32!$A$10</c:f>
              <c:strCache>
                <c:ptCount val="1"/>
                <c:pt idx="0">
                  <c:v>9. ขยายตลาดทั้งในและต่างประเทศ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ตรตรางที่32!$B$10:$U$10</c:f>
              <c:numCache>
                <c:formatCode>0.00%</c:formatCode>
                <c:ptCount val="20"/>
                <c:pt idx="0">
                  <c:v>0.22222222222222221</c:v>
                </c:pt>
                <c:pt idx="1">
                  <c:v>0.1111111111111111</c:v>
                </c:pt>
                <c:pt idx="2">
                  <c:v>0.24193548387096836</c:v>
                </c:pt>
                <c:pt idx="3">
                  <c:v>0.14814814814814836</c:v>
                </c:pt>
                <c:pt idx="4">
                  <c:v>0.30845771144278644</c:v>
                </c:pt>
                <c:pt idx="5">
                  <c:v>0.21028037383177589</c:v>
                </c:pt>
                <c:pt idx="6">
                  <c:v>0.28888888888888969</c:v>
                </c:pt>
                <c:pt idx="7">
                  <c:v>0.27962085308056911</c:v>
                </c:pt>
                <c:pt idx="8">
                  <c:v>0.25490196078431382</c:v>
                </c:pt>
                <c:pt idx="9">
                  <c:v>0.21428571428571427</c:v>
                </c:pt>
                <c:pt idx="10">
                  <c:v>0.18681318681318707</c:v>
                </c:pt>
                <c:pt idx="11">
                  <c:v>0.10344827586206895</c:v>
                </c:pt>
                <c:pt idx="12">
                  <c:v>0.24472573839662473</c:v>
                </c:pt>
                <c:pt idx="13">
                  <c:v>0.20129870129870131</c:v>
                </c:pt>
                <c:pt idx="14">
                  <c:v>0.25324675324675322</c:v>
                </c:pt>
                <c:pt idx="15">
                  <c:v>0.19702602230483268</c:v>
                </c:pt>
                <c:pt idx="16">
                  <c:v>0.21820615796519444</c:v>
                </c:pt>
                <c:pt idx="17">
                  <c:v>0.19435736677115986</c:v>
                </c:pt>
                <c:pt idx="18">
                  <c:v>0.18206521739130463</c:v>
                </c:pt>
                <c:pt idx="19">
                  <c:v>0.19472913616398244</c:v>
                </c:pt>
              </c:numCache>
            </c:numRef>
          </c:val>
        </c:ser>
        <c:ser>
          <c:idx val="9"/>
          <c:order val="9"/>
          <c:tx>
            <c:strRef>
              <c:f>ตรตรางที่32!$A$11</c:f>
              <c:strCache>
                <c:ptCount val="1"/>
                <c:pt idx="0">
                  <c:v>10. อื่น ๆ</c:v>
                </c:pt>
              </c:strCache>
            </c:strRef>
          </c:tx>
          <c:cat>
            <c:strRef>
              <c:f>ตรตรางที่32!$B$1:$U$1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ตรตรางที่32!$B$11:$U$11</c:f>
              <c:numCache>
                <c:formatCode>0.00%</c:formatCode>
                <c:ptCount val="20"/>
                <c:pt idx="0">
                  <c:v>6.0606060606060622E-2</c:v>
                </c:pt>
                <c:pt idx="1">
                  <c:v>4.1666666666666664E-2</c:v>
                </c:pt>
                <c:pt idx="2">
                  <c:v>4.1935483870967752E-2</c:v>
                </c:pt>
                <c:pt idx="3">
                  <c:v>2.4691358024691398E-2</c:v>
                </c:pt>
                <c:pt idx="4">
                  <c:v>4.4776119402985093E-2</c:v>
                </c:pt>
                <c:pt idx="5">
                  <c:v>4.2056074766355117E-2</c:v>
                </c:pt>
                <c:pt idx="6">
                  <c:v>1.1111111111111125E-2</c:v>
                </c:pt>
                <c:pt idx="7">
                  <c:v>2.3696682464454992E-2</c:v>
                </c:pt>
                <c:pt idx="8">
                  <c:v>7.8431372549019607E-2</c:v>
                </c:pt>
                <c:pt idx="9">
                  <c:v>4.0816326530612339E-2</c:v>
                </c:pt>
                <c:pt idx="10">
                  <c:v>4.3956043956044029E-2</c:v>
                </c:pt>
                <c:pt idx="11">
                  <c:v>0</c:v>
                </c:pt>
                <c:pt idx="12">
                  <c:v>5.9071729957805991E-2</c:v>
                </c:pt>
                <c:pt idx="13">
                  <c:v>3.2467532467532485E-2</c:v>
                </c:pt>
                <c:pt idx="14">
                  <c:v>2.9220779220779251E-2</c:v>
                </c:pt>
                <c:pt idx="15">
                  <c:v>5.5762081784386769E-2</c:v>
                </c:pt>
                <c:pt idx="16">
                  <c:v>3.4805890227577033E-2</c:v>
                </c:pt>
                <c:pt idx="17">
                  <c:v>3.4482758620689655E-2</c:v>
                </c:pt>
                <c:pt idx="18">
                  <c:v>2.1739130434782612E-2</c:v>
                </c:pt>
                <c:pt idx="19">
                  <c:v>4.5387994143484746E-2</c:v>
                </c:pt>
              </c:numCache>
            </c:numRef>
          </c:val>
        </c:ser>
        <c:axId val="108046976"/>
        <c:axId val="108065152"/>
      </c:barChart>
      <c:catAx>
        <c:axId val="10804697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065152"/>
        <c:crosses val="autoZero"/>
        <c:auto val="1"/>
        <c:lblAlgn val="ctr"/>
        <c:lblOffset val="100"/>
      </c:catAx>
      <c:valAx>
        <c:axId val="108065152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0804697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 algn="ctr">
              <a:defRPr lang="th-TH"/>
            </a:pPr>
            <a:r>
              <a:rPr lang="th-TH"/>
              <a:t>สิ่งที่สถานประกอบการต้องการให้ภาครัฐช่วยเหลือ จำแนกตามประเภทกิจการ</a:t>
            </a:r>
          </a:p>
        </c:rich>
      </c:tx>
    </c:title>
    <c:plotArea>
      <c:layout/>
      <c:barChart>
        <c:barDir val="col"/>
        <c:grouping val="clustered"/>
        <c:ser>
          <c:idx val="20"/>
          <c:order val="0"/>
          <c:tx>
            <c:strRef>
              <c:f>ตรตรางที่32!$A$2</c:f>
              <c:strCache>
                <c:ptCount val="1"/>
                <c:pt idx="0">
                  <c:v>1. จัดหา ฝึกอบรมและพัฒนาฝีมือแรงงาน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ตรตรางที่32!$V$2:$AI$2</c:f>
              <c:numCache>
                <c:formatCode>0.00%</c:formatCode>
                <c:ptCount val="14"/>
                <c:pt idx="0">
                  <c:v>0.49678111587982893</c:v>
                </c:pt>
                <c:pt idx="1">
                  <c:v>0.42397336293007826</c:v>
                </c:pt>
                <c:pt idx="2">
                  <c:v>0.35355191256830604</c:v>
                </c:pt>
                <c:pt idx="3">
                  <c:v>0.32271386430678511</c:v>
                </c:pt>
                <c:pt idx="4">
                  <c:v>0.31645569620253206</c:v>
                </c:pt>
                <c:pt idx="5">
                  <c:v>0.50279329608938661</c:v>
                </c:pt>
                <c:pt idx="6">
                  <c:v>0.45871559633027531</c:v>
                </c:pt>
                <c:pt idx="7">
                  <c:v>0.45539906103286454</c:v>
                </c:pt>
                <c:pt idx="8">
                  <c:v>0.31412103746397696</c:v>
                </c:pt>
                <c:pt idx="9">
                  <c:v>0.54054054054054068</c:v>
                </c:pt>
                <c:pt idx="10">
                  <c:v>0.2352941176470589</c:v>
                </c:pt>
                <c:pt idx="11">
                  <c:v>0.42105263157894773</c:v>
                </c:pt>
                <c:pt idx="12">
                  <c:v>0.38848920863309394</c:v>
                </c:pt>
                <c:pt idx="13">
                  <c:v>0.43743139407244835</c:v>
                </c:pt>
              </c:numCache>
            </c:numRef>
          </c:val>
        </c:ser>
        <c:ser>
          <c:idx val="21"/>
          <c:order val="1"/>
          <c:tx>
            <c:strRef>
              <c:f>ตรตรางที่32!$A$3</c:f>
              <c:strCache>
                <c:ptCount val="1"/>
                <c:pt idx="0">
                  <c:v>2. จัดหาแหล่งเงินกู้ดอกเบี้ยต่ำ (Soft Loan)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ตรตรางที่32!$V$3:$AI$3</c:f>
              <c:numCache>
                <c:formatCode>0.00%</c:formatCode>
                <c:ptCount val="14"/>
                <c:pt idx="0">
                  <c:v>0.33583690987124576</c:v>
                </c:pt>
                <c:pt idx="1">
                  <c:v>0.26970033296337403</c:v>
                </c:pt>
                <c:pt idx="2">
                  <c:v>0.28142076502732305</c:v>
                </c:pt>
                <c:pt idx="3">
                  <c:v>0.25368731563421831</c:v>
                </c:pt>
                <c:pt idx="4">
                  <c:v>0.26582278481012694</c:v>
                </c:pt>
                <c:pt idx="5">
                  <c:v>0.16424581005586594</c:v>
                </c:pt>
                <c:pt idx="6">
                  <c:v>0.27064220183486304</c:v>
                </c:pt>
                <c:pt idx="7">
                  <c:v>0.15492957746478872</c:v>
                </c:pt>
                <c:pt idx="8">
                  <c:v>0.33141210374639812</c:v>
                </c:pt>
                <c:pt idx="9">
                  <c:v>8.1081081081081086E-2</c:v>
                </c:pt>
                <c:pt idx="10">
                  <c:v>0.16470588235294142</c:v>
                </c:pt>
                <c:pt idx="11">
                  <c:v>0.1578947368421057</c:v>
                </c:pt>
                <c:pt idx="12">
                  <c:v>0.10071942446043169</c:v>
                </c:pt>
                <c:pt idx="13">
                  <c:v>0.22667398463227223</c:v>
                </c:pt>
              </c:numCache>
            </c:numRef>
          </c:val>
        </c:ser>
        <c:ser>
          <c:idx val="22"/>
          <c:order val="2"/>
          <c:tx>
            <c:strRef>
              <c:f>ตรตรางที่32!$A$4</c:f>
              <c:strCache>
                <c:ptCount val="1"/>
                <c:pt idx="0">
                  <c:v>3. ลดภาษีเงินได้ของธุรกิจ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ตรตรางที่32!$V$4:$AI$4</c:f>
              <c:numCache>
                <c:formatCode>0.00%</c:formatCode>
                <c:ptCount val="14"/>
                <c:pt idx="0">
                  <c:v>0.49570815450643779</c:v>
                </c:pt>
                <c:pt idx="1">
                  <c:v>0.45615982241953379</c:v>
                </c:pt>
                <c:pt idx="2">
                  <c:v>0.46721311475409827</c:v>
                </c:pt>
                <c:pt idx="3">
                  <c:v>0.43539823008849582</c:v>
                </c:pt>
                <c:pt idx="4">
                  <c:v>0.51898734177215045</c:v>
                </c:pt>
                <c:pt idx="5">
                  <c:v>0.43016759776536356</c:v>
                </c:pt>
                <c:pt idx="6">
                  <c:v>0.42431192660550482</c:v>
                </c:pt>
                <c:pt idx="7">
                  <c:v>0.41784037558685516</c:v>
                </c:pt>
                <c:pt idx="8">
                  <c:v>0.20749279538904919</c:v>
                </c:pt>
                <c:pt idx="9">
                  <c:v>0.35135135135135137</c:v>
                </c:pt>
                <c:pt idx="10">
                  <c:v>0.50588235294117645</c:v>
                </c:pt>
                <c:pt idx="11">
                  <c:v>0.39676113360323889</c:v>
                </c:pt>
                <c:pt idx="12">
                  <c:v>0.30575539568345361</c:v>
                </c:pt>
                <c:pt idx="13">
                  <c:v>0.42261251372118552</c:v>
                </c:pt>
              </c:numCache>
            </c:numRef>
          </c:val>
        </c:ser>
        <c:ser>
          <c:idx val="23"/>
          <c:order val="3"/>
          <c:tx>
            <c:strRef>
              <c:f>ตรตรางที่32!$A$5</c:f>
              <c:strCache>
                <c:ptCount val="1"/>
                <c:pt idx="0">
                  <c:v>4. ให้สิทธิพิเศษทางภาษี เช่น BOI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ตรตรางที่32!$V$5:$AI$5</c:f>
              <c:numCache>
                <c:formatCode>0.00%</c:formatCode>
                <c:ptCount val="14"/>
                <c:pt idx="0">
                  <c:v>0.13304721030042946</c:v>
                </c:pt>
                <c:pt idx="1">
                  <c:v>0.10432852386237514</c:v>
                </c:pt>
                <c:pt idx="2">
                  <c:v>0.10218579234972675</c:v>
                </c:pt>
                <c:pt idx="3">
                  <c:v>7.1976401179941099E-2</c:v>
                </c:pt>
                <c:pt idx="4">
                  <c:v>0.10126582278481031</c:v>
                </c:pt>
                <c:pt idx="5">
                  <c:v>7.0391061452514073E-2</c:v>
                </c:pt>
                <c:pt idx="6">
                  <c:v>0.12614678899082571</c:v>
                </c:pt>
                <c:pt idx="7">
                  <c:v>0.1455399061032864</c:v>
                </c:pt>
                <c:pt idx="8">
                  <c:v>7.204610951008647E-2</c:v>
                </c:pt>
                <c:pt idx="9">
                  <c:v>0.24324324324324348</c:v>
                </c:pt>
                <c:pt idx="10">
                  <c:v>0.14117647058823529</c:v>
                </c:pt>
                <c:pt idx="11">
                  <c:v>9.3117408906882818E-2</c:v>
                </c:pt>
                <c:pt idx="12">
                  <c:v>8.2733812949640398E-2</c:v>
                </c:pt>
                <c:pt idx="13">
                  <c:v>0.11964873765093303</c:v>
                </c:pt>
              </c:numCache>
            </c:numRef>
          </c:val>
        </c:ser>
        <c:ser>
          <c:idx val="24"/>
          <c:order val="4"/>
          <c:tx>
            <c:strRef>
              <c:f>ตรตรางที่32!$A$6</c:f>
              <c:strCache>
                <c:ptCount val="1"/>
                <c:pt idx="0">
                  <c:v>5. ลดภาษีนำเข้าวัตถุดิบ เครื่องมือ เครื่องจักร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ตรตรางที่32!$V$6:$AI$6</c:f>
              <c:numCache>
                <c:formatCode>0.00%</c:formatCode>
                <c:ptCount val="14"/>
                <c:pt idx="0">
                  <c:v>0.19742489270386271</c:v>
                </c:pt>
                <c:pt idx="1">
                  <c:v>0.1587125416204222</c:v>
                </c:pt>
                <c:pt idx="2">
                  <c:v>0.21803278688524624</c:v>
                </c:pt>
                <c:pt idx="3">
                  <c:v>0.10265486725663719</c:v>
                </c:pt>
                <c:pt idx="4">
                  <c:v>3.7974683544303806E-2</c:v>
                </c:pt>
                <c:pt idx="5">
                  <c:v>8.1564245810056002E-2</c:v>
                </c:pt>
                <c:pt idx="6">
                  <c:v>0.14449541284403702</c:v>
                </c:pt>
                <c:pt idx="7">
                  <c:v>0.15023474178403781</c:v>
                </c:pt>
                <c:pt idx="8">
                  <c:v>4.3227665706051875E-2</c:v>
                </c:pt>
                <c:pt idx="9">
                  <c:v>8.1081081081081086E-2</c:v>
                </c:pt>
                <c:pt idx="10">
                  <c:v>1.176470588235296E-2</c:v>
                </c:pt>
                <c:pt idx="11">
                  <c:v>5.2631578947368432E-2</c:v>
                </c:pt>
                <c:pt idx="12">
                  <c:v>0.12949640287769826</c:v>
                </c:pt>
                <c:pt idx="13">
                  <c:v>0.10702524698133956</c:v>
                </c:pt>
              </c:numCache>
            </c:numRef>
          </c:val>
        </c:ser>
        <c:ser>
          <c:idx val="25"/>
          <c:order val="5"/>
          <c:tx>
            <c:strRef>
              <c:f>ตรตรางที่32!$A$7</c:f>
              <c:strCache>
                <c:ptCount val="1"/>
                <c:pt idx="0">
                  <c:v>6. ส่งเสริมวิสาหกิจขนาดกลางและขนาดย่อม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ตรตรางที่32!$V$7:$AI$7</c:f>
              <c:numCache>
                <c:formatCode>0.00%</c:formatCode>
                <c:ptCount val="14"/>
                <c:pt idx="0">
                  <c:v>0.26180257510729688</c:v>
                </c:pt>
                <c:pt idx="1">
                  <c:v>0.22863485016648188</c:v>
                </c:pt>
                <c:pt idx="2">
                  <c:v>0.25245901639344281</c:v>
                </c:pt>
                <c:pt idx="3">
                  <c:v>0.20117994100294986</c:v>
                </c:pt>
                <c:pt idx="4">
                  <c:v>0.21518987341772175</c:v>
                </c:pt>
                <c:pt idx="5">
                  <c:v>0.13184357541899439</c:v>
                </c:pt>
                <c:pt idx="6">
                  <c:v>0.22706422018348624</c:v>
                </c:pt>
                <c:pt idx="7">
                  <c:v>0.20657276995305138</c:v>
                </c:pt>
                <c:pt idx="8">
                  <c:v>0.14697406340057639</c:v>
                </c:pt>
                <c:pt idx="9">
                  <c:v>0.13513513513513536</c:v>
                </c:pt>
                <c:pt idx="10">
                  <c:v>0.10588235294117652</c:v>
                </c:pt>
                <c:pt idx="11">
                  <c:v>0.15384615384615419</c:v>
                </c:pt>
                <c:pt idx="12">
                  <c:v>9.3525179856115206E-2</c:v>
                </c:pt>
                <c:pt idx="13">
                  <c:v>0.20252469813391877</c:v>
                </c:pt>
              </c:numCache>
            </c:numRef>
          </c:val>
        </c:ser>
        <c:ser>
          <c:idx val="26"/>
          <c:order val="6"/>
          <c:tx>
            <c:strRef>
              <c:f>ตรตรางที่32!$A$8</c:f>
              <c:strCache>
                <c:ptCount val="1"/>
                <c:pt idx="0">
                  <c:v>7. เสริมสร้างและพัฒนาบุคลากรที่มีความเชี่ยวชาญเฉพาะด้าน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ตรตรางที่32!$V$8:$AI$8</c:f>
              <c:numCache>
                <c:formatCode>0.00%</c:formatCode>
                <c:ptCount val="14"/>
                <c:pt idx="0">
                  <c:v>0.39914163090128757</c:v>
                </c:pt>
                <c:pt idx="1">
                  <c:v>0.33407325194228704</c:v>
                </c:pt>
                <c:pt idx="2">
                  <c:v>0.27540983606557384</c:v>
                </c:pt>
                <c:pt idx="3">
                  <c:v>0.22064896755162244</c:v>
                </c:pt>
                <c:pt idx="4">
                  <c:v>0.379746835443038</c:v>
                </c:pt>
                <c:pt idx="5">
                  <c:v>0.37094972067039106</c:v>
                </c:pt>
                <c:pt idx="6">
                  <c:v>0.37155963302752298</c:v>
                </c:pt>
                <c:pt idx="7">
                  <c:v>0.38497652582159686</c:v>
                </c:pt>
                <c:pt idx="8">
                  <c:v>0.34005763688760832</c:v>
                </c:pt>
                <c:pt idx="9">
                  <c:v>0.56756756756756677</c:v>
                </c:pt>
                <c:pt idx="10">
                  <c:v>0.30588235294117688</c:v>
                </c:pt>
                <c:pt idx="11">
                  <c:v>0.36437246963562847</c:v>
                </c:pt>
                <c:pt idx="12">
                  <c:v>0.41007194244604317</c:v>
                </c:pt>
                <c:pt idx="13">
                  <c:v>0.3951701427003293</c:v>
                </c:pt>
              </c:numCache>
            </c:numRef>
          </c:val>
        </c:ser>
        <c:ser>
          <c:idx val="27"/>
          <c:order val="7"/>
          <c:tx>
            <c:strRef>
              <c:f>ตรตรางที่32!$A$9</c:f>
              <c:strCache>
                <c:ptCount val="1"/>
                <c:pt idx="0">
                  <c:v>8. แก้ไขหรือผ่อนปรน ระเบียบ ข้อบังคับของส่วนราชการ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ตรตรางที่32!$V$9:$AI$9</c:f>
              <c:numCache>
                <c:formatCode>0.00%</c:formatCode>
                <c:ptCount val="14"/>
                <c:pt idx="0">
                  <c:v>0.28755364806866951</c:v>
                </c:pt>
                <c:pt idx="1">
                  <c:v>0.2297447280799112</c:v>
                </c:pt>
                <c:pt idx="2">
                  <c:v>0.24262295081967214</c:v>
                </c:pt>
                <c:pt idx="3">
                  <c:v>0.22300884955752243</c:v>
                </c:pt>
                <c:pt idx="4">
                  <c:v>0.22784810126582294</c:v>
                </c:pt>
                <c:pt idx="5">
                  <c:v>0.28715083798882723</c:v>
                </c:pt>
                <c:pt idx="6">
                  <c:v>0.27293577981651385</c:v>
                </c:pt>
                <c:pt idx="7">
                  <c:v>0.30046948356807557</c:v>
                </c:pt>
                <c:pt idx="8">
                  <c:v>0.20172910662824209</c:v>
                </c:pt>
                <c:pt idx="9">
                  <c:v>0.24324324324324348</c:v>
                </c:pt>
                <c:pt idx="10">
                  <c:v>0.17647058823529421</c:v>
                </c:pt>
                <c:pt idx="11">
                  <c:v>0.26720647773279382</c:v>
                </c:pt>
                <c:pt idx="12">
                  <c:v>0.14388489208633118</c:v>
                </c:pt>
                <c:pt idx="13">
                  <c:v>0.26893523600439079</c:v>
                </c:pt>
              </c:numCache>
            </c:numRef>
          </c:val>
        </c:ser>
        <c:ser>
          <c:idx val="28"/>
          <c:order val="8"/>
          <c:tx>
            <c:strRef>
              <c:f>ตรตรางที่32!$A$10</c:f>
              <c:strCache>
                <c:ptCount val="1"/>
                <c:pt idx="0">
                  <c:v>9. ขยายตลาดทั้งในและต่างประเทศ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ตรตรางที่32!$V$10:$AI$10</c:f>
              <c:numCache>
                <c:formatCode>0.00%</c:formatCode>
                <c:ptCount val="14"/>
                <c:pt idx="0">
                  <c:v>0.10300429184549356</c:v>
                </c:pt>
                <c:pt idx="1">
                  <c:v>9.9889012208657063E-2</c:v>
                </c:pt>
                <c:pt idx="2">
                  <c:v>0.17103825136612058</c:v>
                </c:pt>
                <c:pt idx="3">
                  <c:v>0.11150442477876106</c:v>
                </c:pt>
                <c:pt idx="4">
                  <c:v>0.26582278481012694</c:v>
                </c:pt>
                <c:pt idx="5">
                  <c:v>0.10949720670391078</c:v>
                </c:pt>
                <c:pt idx="6">
                  <c:v>0.12844036697247743</c:v>
                </c:pt>
                <c:pt idx="7">
                  <c:v>0.22535211267605632</c:v>
                </c:pt>
                <c:pt idx="8">
                  <c:v>0.10086455331412104</c:v>
                </c:pt>
                <c:pt idx="9">
                  <c:v>0.21621621621621645</c:v>
                </c:pt>
                <c:pt idx="10">
                  <c:v>9.4117647058823528E-2</c:v>
                </c:pt>
                <c:pt idx="11">
                  <c:v>0.10121457489878542</c:v>
                </c:pt>
                <c:pt idx="12">
                  <c:v>6.4748201438849032E-2</c:v>
                </c:pt>
                <c:pt idx="13">
                  <c:v>9.9890230515916598E-2</c:v>
                </c:pt>
              </c:numCache>
            </c:numRef>
          </c:val>
        </c:ser>
        <c:ser>
          <c:idx val="29"/>
          <c:order val="9"/>
          <c:tx>
            <c:strRef>
              <c:f>ตรตรางที่32!$A$11</c:f>
              <c:strCache>
                <c:ptCount val="1"/>
                <c:pt idx="0">
                  <c:v>10. อื่น ๆ</c:v>
                </c:pt>
              </c:strCache>
            </c:strRef>
          </c:tx>
          <c:cat>
            <c:strRef>
              <c:f>ตรตรางที่32!$V$1:$AI$1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ตรตรางที่32!$V$11:$AI$11</c:f>
              <c:numCache>
                <c:formatCode>0.00%</c:formatCode>
                <c:ptCount val="14"/>
                <c:pt idx="0">
                  <c:v>3.9699570815450641E-2</c:v>
                </c:pt>
                <c:pt idx="1">
                  <c:v>3.8845726970033294E-2</c:v>
                </c:pt>
                <c:pt idx="2">
                  <c:v>5.0273224043715918E-2</c:v>
                </c:pt>
                <c:pt idx="3">
                  <c:v>5.4867256637168217E-2</c:v>
                </c:pt>
                <c:pt idx="4">
                  <c:v>6.3291139240506333E-2</c:v>
                </c:pt>
                <c:pt idx="5">
                  <c:v>4.1340782122905026E-2</c:v>
                </c:pt>
                <c:pt idx="6">
                  <c:v>4.3577981651376184E-2</c:v>
                </c:pt>
                <c:pt idx="7">
                  <c:v>5.1643192488262782E-2</c:v>
                </c:pt>
                <c:pt idx="8">
                  <c:v>2.8818443804034581E-2</c:v>
                </c:pt>
                <c:pt idx="9">
                  <c:v>0.13513513513513536</c:v>
                </c:pt>
                <c:pt idx="10">
                  <c:v>3.5294117647058851E-2</c:v>
                </c:pt>
                <c:pt idx="11">
                  <c:v>2.0242914979757092E-2</c:v>
                </c:pt>
                <c:pt idx="12">
                  <c:v>3.9568345323741004E-2</c:v>
                </c:pt>
                <c:pt idx="13">
                  <c:v>4.5554335894621371E-2</c:v>
                </c:pt>
              </c:numCache>
            </c:numRef>
          </c:val>
        </c:ser>
        <c:axId val="112886144"/>
        <c:axId val="112887680"/>
      </c:barChart>
      <c:catAx>
        <c:axId val="11288614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887680"/>
        <c:crosses val="autoZero"/>
        <c:auto val="1"/>
        <c:lblAlgn val="ctr"/>
        <c:lblOffset val="100"/>
      </c:catAx>
      <c:valAx>
        <c:axId val="112887680"/>
        <c:scaling>
          <c:orientation val="minMax"/>
        </c:scaling>
        <c:axPos val="l"/>
        <c:numFmt formatCode="0.00%" sourceLinked="1"/>
        <c:maj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1128861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>
              <a:defRPr lang="th-TH"/>
            </a:pPr>
            <a:endParaRPr lang="en-US"/>
          </a:p>
        </c:txPr>
      </c:dTable>
    </c:plotArea>
    <c:plotVisOnly val="1"/>
    <c:dispBlanksAs val="gap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0.3922</cdr:x>
      <cdr:y>0.14826</cdr:y>
    </cdr:from>
    <cdr:to>
      <cdr:x>0.67027</cdr:x>
      <cdr:y>0.23096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324100" y="438150"/>
          <a:ext cx="1647825" cy="244409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ysClr val="windowText" lastClr="000000"/>
          </a:solidFill>
        </a:ln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th-TH" sz="1000">
              <a:latin typeface="TH SarabunPSK" pitchFamily="34" charset="-34"/>
              <a:cs typeface="TH SarabunPSK" pitchFamily="34" charset="-34"/>
            </a:rPr>
            <a:t>ความต้องการแรงงานทั้งหมด 571</a:t>
          </a:r>
          <a:r>
            <a:rPr lang="en-US" sz="1000">
              <a:latin typeface="TH SarabunPSK" pitchFamily="34" charset="-34"/>
              <a:cs typeface="TH SarabunPSK" pitchFamily="34" charset="-34"/>
            </a:rPr>
            <a:t>,</a:t>
          </a:r>
          <a:r>
            <a:rPr lang="th-TH" sz="1000">
              <a:latin typeface="TH SarabunPSK" pitchFamily="34" charset="-34"/>
              <a:cs typeface="TH SarabunPSK" pitchFamily="34" charset="-34"/>
            </a:rPr>
            <a:t>429 คน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0.40184</cdr:x>
      <cdr:y>0.15971</cdr:y>
    </cdr:from>
    <cdr:to>
      <cdr:x>0.73227</cdr:x>
      <cdr:y>0.23691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381251" y="428625"/>
          <a:ext cx="1958050" cy="207173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ysClr val="windowText" lastClr="000000"/>
          </a:solidFill>
        </a:ln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th-TH" sz="1100">
              <a:latin typeface="TH SarabunPSK" pitchFamily="34" charset="-34"/>
              <a:cs typeface="TH SarabunPSK" pitchFamily="34" charset="-34"/>
            </a:rPr>
            <a:t>ความต้องการแรงงานทั้งหมด 724</a:t>
          </a:r>
          <a:r>
            <a:rPr lang="en-US" sz="1100">
              <a:latin typeface="TH SarabunPSK" pitchFamily="34" charset="-34"/>
              <a:cs typeface="TH SarabunPSK" pitchFamily="34" charset="-34"/>
            </a:rPr>
            <a:t>,</a:t>
          </a:r>
          <a:r>
            <a:rPr lang="th-TH" sz="1100">
              <a:latin typeface="TH SarabunPSK" pitchFamily="34" charset="-34"/>
              <a:cs typeface="TH SarabunPSK" pitchFamily="34" charset="-34"/>
            </a:rPr>
            <a:t>472 คน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0.40947</cdr:x>
      <cdr:y>0.17928</cdr:y>
    </cdr:from>
    <cdr:to>
      <cdr:x>0.72215</cdr:x>
      <cdr:y>0.26124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426439" y="481597"/>
          <a:ext cx="1852885" cy="220151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ysClr val="windowText" lastClr="000000"/>
          </a:solidFill>
        </a:ln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th-TH" sz="1000">
              <a:latin typeface="TH SarabunPSK" pitchFamily="34" charset="-34"/>
              <a:cs typeface="TH SarabunPSK" pitchFamily="34" charset="-34"/>
            </a:rPr>
            <a:t>ความต้องการแรงงานทั้งหมด 605</a:t>
          </a:r>
          <a:r>
            <a:rPr lang="en-US" sz="1000">
              <a:latin typeface="TH SarabunPSK" pitchFamily="34" charset="-34"/>
              <a:cs typeface="TH SarabunPSK" pitchFamily="34" charset="-34"/>
            </a:rPr>
            <a:t>,</a:t>
          </a:r>
          <a:r>
            <a:rPr lang="th-TH" sz="1000">
              <a:latin typeface="TH SarabunPSK" pitchFamily="34" charset="-34"/>
              <a:cs typeface="TH SarabunPSK" pitchFamily="34" charset="-34"/>
            </a:rPr>
            <a:t>397 คน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0.37613</cdr:x>
      <cdr:y>0.15557</cdr:y>
    </cdr:from>
    <cdr:to>
      <cdr:x>0.70214</cdr:x>
      <cdr:y>0.24466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228850" y="417907"/>
          <a:ext cx="1931889" cy="239318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ysClr val="windowText" lastClr="000000"/>
          </a:solidFill>
        </a:ln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th-TH" sz="1100">
              <a:latin typeface="TH SarabunPSK" pitchFamily="34" charset="-34"/>
              <a:cs typeface="TH SarabunPSK" pitchFamily="34" charset="-34"/>
            </a:rPr>
            <a:t>ความต้องการแรงงานทั้งหมด 665</a:t>
          </a:r>
          <a:r>
            <a:rPr lang="en-US" sz="1100">
              <a:latin typeface="TH SarabunPSK" pitchFamily="34" charset="-34"/>
              <a:cs typeface="TH SarabunPSK" pitchFamily="34" charset="-34"/>
            </a:rPr>
            <a:t>,</a:t>
          </a:r>
          <a:r>
            <a:rPr lang="th-TH" sz="1100">
              <a:latin typeface="TH SarabunPSK" pitchFamily="34" charset="-34"/>
              <a:cs typeface="TH SarabunPSK" pitchFamily="34" charset="-34"/>
            </a:rPr>
            <a:t>107 คน</a:t>
          </a:r>
        </a:p>
      </cdr:txBody>
    </cdr:sp>
  </cdr:relSizeAnchor>
</c:userShape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D555F-C784-4BCE-B070-0DE02F4C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4353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Narongsak</cp:lastModifiedBy>
  <cp:revision>2</cp:revision>
  <cp:lastPrinted>2017-07-11T06:43:00Z</cp:lastPrinted>
  <dcterms:created xsi:type="dcterms:W3CDTF">2017-08-07T09:41:00Z</dcterms:created>
  <dcterms:modified xsi:type="dcterms:W3CDTF">2017-08-07T09:41:00Z</dcterms:modified>
</cp:coreProperties>
</file>