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 xml:space="preserve">การให้ความเห็นชอบหลักสูตร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กรณีส่งลูกจ้างไปรับการฝึกภายนอก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)</w:t>
      </w:r>
    </w:p>
    <w:p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="00C81DB8" w:rsidRPr="00394708">
        <w:rPr>
          <w:rFonts w:asciiTheme="minorBidi" w:hAnsiTheme="minorBidi" w:cs="Cordia New"/>
          <w:noProof/>
          <w:sz w:val="32"/>
          <w:szCs w:val="32"/>
          <w:cs/>
          <w:lang w:bidi="th-TH"/>
        </w:rPr>
        <w:t>ศูนย์พัฒนาฝีมือแรงงานจังหวัดชัยภูมิ</w:t>
      </w:r>
    </w:p>
    <w:p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:rsidR="003F4A0D" w:rsidRPr="000C2AAC" w:rsidRDefault="0001692C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w:pict>
          <v:line id="Straight Connector 2" o:spid="_x0000_s1026" style="position:absolute;z-index:251658240;visibility:visible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<v:stroke joinstyle="miter"/>
          </v:line>
        </w:pict>
      </w:r>
    </w:p>
    <w:p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ให้ความเห็นชอบหลักสูตร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กรณีส่งลูกจ้างไปรับการฝึกภายนอก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</w:p>
    <w:p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ศูนย์พัฒนาฝีมือแรงงานจังหวัดชัยภูมิ</w:t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3F4A0D" w:rsidRPr="000C2AA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ส่วนกลาง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ส่วนภูมิภาค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ตามกฎกระทรวง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),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นอกกฎกระทรวง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3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noProof/>
          <w:sz w:val="32"/>
          <w:szCs w:val="32"/>
        </w:rPr>
        <w:t>684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1,169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31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สำเนาคู่มือประชาชน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22/07/2015 16:10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094F82" w:rsidRPr="000C2AAC" w:rsidTr="009B7715">
        <w:tc>
          <w:tcPr>
            <w:tcW w:w="675" w:type="dxa"/>
          </w:tcPr>
          <w:p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ศูนย์พัฒนาฝีมือแรงงานจังหวัดชัยภูมิ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/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ติดต่อด้วยตนเองณหน่วยงาน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ศูนย์พัฒนาฝีมือแรงงานจังหวัดชัยภูมิ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31/7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หมู่ที่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5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ชัยภูมิ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ตาดโตนต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ในเมืองอ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เมืองจ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ชัยภูมิ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36000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044-816023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044-822070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เว็บไซต์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http://www.dsd.go.th/chaiyaphum /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</w:p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lastRenderedPageBreak/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ยื่นคำขอให้ผู้ประกอบกิจการยื่นขอรับรองหลักสูตรณหน่วยงานของกรมพัฒนาฝีมือแรงงานที่ผู้ประกอบกิจการซึ่งเป็นนายจ้างมีสำนักงานใหญ่หรือสำนักงานสาขาที่จะดำเนินการฝึกอบรมตั้งอยู่ในเขตจังหวัดนั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กรณีส่งลูกจ้างไปรับการฝึกภายนอก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ู้ดำเนินการฝึกที่เป็นนายจ้างอาจส่งผู้รับการฝึกที่เป็นลูกจ้างไปรับการฝึกอบรมฝีมือแรงงานกับสถานศึกษาตามกฎหมายว่าด้วยโรงเรียนเอกชนสถาบันอุดมศึกษาตามกฎหมายว่าด้วยสถาบันอุดมศึกษาทั้งภาครัฐและเอกชนหรือสถานฝึกอบรมฝีมือแรงงานของทางราชการหรือหน่วยฝึกอบรมฝีมือแรงงานที่เป็นมูลนิธิสมาคมหรือนิติบุคคลที่ตั้งขึ้นตามกฎหมายไทย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เงื่อนไขในการยื่นคำขอ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้องยื่นคำขอรับความเห็นชอบหลักสูตรรายละเอียดที่เกี่ยวข้องและรายการค่าใช้จ่ายที่ใช้ในการฝึกอบรมเสนอนายทะเบียนเพื่อพิจารณาให้ความเห็นชอบก่อนดำเนินการฝึกอบรมหรือหลังจากเสร็จสิ้นการฝึกอบรมแล้วทั้งนี้จะต้องจัดทำรายงานเกี่ยวกับการฝึกอบรมพร้อมแนบหลักสูตรกำหนดการฝึกและหลักฐานค่าใช้จ่ายในการฝึกอบรมแต่ละหลักสูตรตามที่จ่ายจริงเสนอต่อนายทะเบียนให้ความเห็นชอ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60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วันนับแต่วันเสร็จสิ้นการฝึกอบรมเท่านั้นสำหรับการฝึกอบรมตั้งแต่วันที่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พฤศจิกายนจนถึง </w:t>
      </w:r>
      <w:r w:rsidRPr="000C2AAC">
        <w:rPr>
          <w:rFonts w:asciiTheme="minorBidi" w:hAnsiTheme="minorBidi"/>
          <w:noProof/>
          <w:sz w:val="32"/>
          <w:szCs w:val="32"/>
        </w:rPr>
        <w:t xml:space="preserve">31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ธันวาคมต้องยื่นไม่เกินวันที่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15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มกราคมของปีถัดไปทั้งนี้การพิจารณาให้ความเห็นชอบของนายทะเบียนเป็นไปตามประกาศคณะกรรมการส่งเสริมการพัฒนาฝีมือแรงงานเรื่องหลักเกณฑ์วิธีการและเงื่อนไขในการให้ความเห็นชอบหลักสูตร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ตุลาคม </w:t>
      </w:r>
      <w:r w:rsidRPr="000C2AAC">
        <w:rPr>
          <w:rFonts w:asciiTheme="minorBidi" w:hAnsiTheme="minorBidi"/>
          <w:noProof/>
          <w:sz w:val="32"/>
          <w:szCs w:val="32"/>
        </w:rPr>
        <w:t>2551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ต้องเป็นการฝึกอบรมให้แก่ลูกจ้างของตนเองและเป็นการฝึกอบรมภายในประเทศเท่านั้น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การฝึกยกระดับฝีมือแรงงานหมายถึงการที่ผู้ประกอบกิจการซึ่งเป็นนายจ้างจัดให้ลูกจ้างได้ฝึกอบรมฝีมือ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>แรงงานเพิ่มเติมในสาขาอาชีพที่ลูกจ้างปฏิบัติงานอยู่ตามปกติเพื่อให้ลูกจ้างได้มีความรู้ความสามารถและทักษะในสาขาอาชีพนั้นสูงขึ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ต้องมีวัตถุประสงค์เพื่อพัฒนาฝีมือแรงงานของลูกจ้างให้มีความรู้ความสามารถทักษะและทัศนคติที่ดีต่อการปฏิบัติงานเพิ่มขึ้นตามสาขาอาชีพที่ลูกจ้างนั้นปฏิบัติงานอยู่ตามปกติ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เนื้อหาวิชาของหลักสูตรต้องมีความสอดคล้องและเป็นประโยชน์กับกิจการของสถานประกอบกิจการนั้น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2.1.3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ระยะเวลาการฝึกอบรมต้องสอดคล้องกับหลักสูตรกรณีการฝึกยกระดับฝีมือแรงงานต้องไม่น้อยกว่า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6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การฝึกเปลี่ยนสาขาอาชีพหมายถึงการที่ผู้ประกอบกิจการซึ่งเป็นนายจ้างจัดให้ลูกจ้างได้ฝึกอบรมฝีมือแรงงานเพิ่มเติมในสาขาอาชีพอื่นที่ลูกจ้างมิได้ปฏิบัติงานอยู่ตามปกติเพื่อให้ลูกจ้างได้มีความรู้ความสามารถที่จะทำงานในสาขาอาชีพอื่นนั้นได้ด้วย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ต้องมีวัตถุประสงค์เพื่อพัฒนาฝีมือแรงงานของลูกจ้างให้มีความรู้ความสามารถทักษะและทัศนคติที่ดีต่อการปฏิบัติงานเพิ่มขึ้นตามสาขาอาชีพอื่นเพิ่มเติมนอกเหนือจากลักษณะงานที่ปฏิบัติอยู่ตามปกติ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นื้อหาวิชาของหลักสูตรต้องมีความสอดคล้องและเป็นประโยชน์กับกิจการของสถานประกอบกิจการนั้นหรือเพื่อประโยชน์ต่อลูกจ้างที่จะพัฒนาไปสู่การทำงานในสาขาอาชีพอื่นเพิ่มเติมได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2.2.3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ระยะเวลาการฝึกอบรมต้องสอดคล้องกับหลักสูตรแต่ต้องไม่น้อยกว่า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18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3.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การพิจารณาค่าใช้จ่ายที่ใช้ในการฝึกอบรมลูกจ้าง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ประกาศคณะกรรมการส่งเสริมการพัฒนาฝีมือแรงงานเรื่องหลักเกณฑ์วิธีการและเงื่อนไขในการให้ความเห็นชอบหลักสูตร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ตุลาคมพ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 xml:space="preserve">. 2551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มิได้กำหนดกรอบรายการค่าใช้จ่ายไว้เนื่องจากนายทะเบียนจะให้ความเห็นชอบเฉพาะหลักสูตรเพื่อนับจำนวนผู้รับการฝึกในการประเมินเงินสมทบกองทุนพัฒนาฝีมือแรงงานเท่านั้นส่วนค่าใช้จ่ายในการฝึกอบรมให้ยื่นต่อกรมสรรพากรตามประกาศกระทรวงการคลังเรื่องการกำหนดสถานศึกษาหรือสถานฝึกอบรมฝีมือแรงงานที่รับลูกจ้างของบริษัทหรือห้างหุ้นส่วนนิติบุคคลเข้าศึกษาหรือฝึกอบรม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23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พฤศจิกายนพ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>. 2548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หลักฐานร่วมกันพร้อมกำหนดระยะเวลาให้ผู้ยื่นคำขอดำเนินการแก้ไข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และยังไม่นับระยะเวลาดำเนินงาน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:rsidTr="00313D38">
        <w:trPr>
          <w:tblHeader/>
        </w:trPr>
        <w:tc>
          <w:tcPr>
            <w:tcW w:w="675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รับเรื่องคำขอ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ตรวจสอบความครบถ้วนของเอกสาร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ลงทะเบียนเอกสารที่ผ่านการตรวจต่อรุ่น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ศูนย์พัฒนาฝีมือแรงงานจังหวัดชัยภูมิ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เจ้าหน้าที่พิจารณาหลักสูตรและค่าใช้จ่ายในการจัดฝึกอบรม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จัดพิมพ์หนังสือ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รับรอง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ตรวจทานความถูกต้องของใบรับรองต่อรุ่น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/  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ศูนย์พัฒนาฝีมือแรงงานจังหวัดชัยภูมิ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นายทะเบียนพิจารณาลงนามอนุมัติต่อรุ่น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แจ้งสถานประกอบกิจการมารับหนังสือรับรอง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5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ศูนย์พัฒนาฝีมือแรงงานจังหวัดชัยภูมิ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:rsidTr="004E651F">
        <w:trPr>
          <w:tblHeader/>
          <w:jc w:val="center"/>
        </w:trPr>
        <w:tc>
          <w:tcPr>
            <w:tcW w:w="675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rPr>
          <w:jc w:val="center"/>
        </w:trPr>
        <w:tc>
          <w:tcPr>
            <w:tcW w:w="675" w:type="dxa"/>
            <w:vAlign w:val="center"/>
          </w:tcPr>
          <w:p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:rsidTr="004E651F">
        <w:trPr>
          <w:tblHeader/>
        </w:trPr>
        <w:tc>
          <w:tcPr>
            <w:tcW w:w="675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คำขอรับการรับรองหลักสูตรค่าใช้จ่ายในการฝึกยกระดับฝีมือแรงงานและการฝึกเปลี่ยนสาขาอาชีพ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แบบฝย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1)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รายละเอียดเกี่ยวกับหลักสูตรและค่าใช้จ่ายในการฝึกอบรมยกระดับฝีมือแรงงานและการฝึกเปลี่ยนสาขาอาชีพกรณีส่งไปรับการฝึกกับสถานฝึกอบรมอื่น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แบบฝย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/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2 - 2)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กำหนดการฝึกอบรมโบว์ชัวร์ใบสมัคร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พร้อมรับรองสำเนาถูกต้อง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หลักฐานหลักสูตรหรือ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 xml:space="preserve">หัวข้อการฝึกอบรมของสถานศึกษาหรือสถานฝึกอบรม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กรณีส่งไปรับการฝึกอบรมกับสถานฝึกอบรมหรือสถานฝึกอบรมฝีมือแรงงานพร้อมรับรองสำเนาถูกต้อง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หนังสือส่งตัว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หนังสือขออนุมัติ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หนังสือเชิญให้เข้ารับการฝึกอบรม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หนังสือตอบรับ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หนังสือรับรองการฝึกอบรมพร้อมสำเนาถูกต้อง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หลักฐานค่าธรรมเนียมในการฝึกอบรม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7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สำเนาหนังสือรับรองการจดทะเบียนนิติบุคคล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นิติบุคคลและเป็นการยื่นคำขอครั้งแรก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8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หนังสือมอบอำนาจ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กรณีมีการมอบอำนาจ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)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พร้อมสำเนาบัตรประจำตัวประชาชนของผู้มอบและผู้รับมอบ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780"/>
      </w:tblGrid>
      <w:tr w:rsidR="00A13B6C" w:rsidRPr="000C2AAC" w:rsidTr="00090552">
        <w:tc>
          <w:tcPr>
            <w:tcW w:w="534" w:type="dxa"/>
          </w:tcPr>
          <w:p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639"/>
      </w:tblGrid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กระทรวงแรงงานถนนมิตรไมตรีดินแดงกรุงเทพฯ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1546 http://www.mol.go.th/anonymouse/complaint)</w:t>
            </w:r>
          </w:p>
        </w:tc>
      </w:tr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กรมพัฒนาฝีมือแรงงานถนนมิตรไมตรีดินแดงกรุงเทพฯ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.022451707 http://www.dsd.go.th)</w:t>
            </w:r>
          </w:p>
        </w:tc>
      </w:tr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กองส่งเสริมการพัฒนาฝีมือแรงงาน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กองส่งเสริมการพัฒนาฝีมือแรงงานกรมพัฒนาฝีมือแรงงานถนนมิตรไมตรีแขวงดินแดงเขตดินแดงกรุงเทพฯ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: 02-245-1707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ต่อ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415,416,417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หรือศูนย์พัฒนาฝีมือแรงงานกรุงเทพมหานครถนนสุขุมวิทเขตวัฒนากรุงเทพฯ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เฉพาะผู้ประกอบกิจการที่มีสำนักงานตั้งอยู่ในเขตวัฒนาและเขตพระโขนง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)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: 0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lastRenderedPageBreak/>
              <w:t>2390 0261-5 )</w:t>
            </w:r>
          </w:p>
        </w:tc>
      </w:tr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(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ตู้ปณ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.1111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498"/>
      </w:tblGrid>
      <w:tr w:rsidR="00F064C0" w:rsidRPr="000C2AAC" w:rsidTr="00C1539D">
        <w:tc>
          <w:tcPr>
            <w:tcW w:w="675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แบบฟอร์ม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:rsidR="00C1539D" w:rsidRDefault="00C1539D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สามารถดาวโหลดได้ที่ </w:t>
      </w:r>
      <w:r w:rsidRPr="000C2AAC">
        <w:rPr>
          <w:rFonts w:asciiTheme="minorBidi" w:hAnsiTheme="minorBidi"/>
          <w:noProof/>
          <w:sz w:val="32"/>
          <w:szCs w:val="32"/>
        </w:rPr>
        <w:t>http://home.dsd.go.th/sdpaa/index.php?option=com_content&amp;amp;view=article&amp;amp;id=123&amp;amp;Itemid=125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/>
      </w:tblPr>
      <w:tblGrid>
        <w:gridCol w:w="1418"/>
        <w:gridCol w:w="3180"/>
      </w:tblGrid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:rsidR="0064558D" w:rsidRPr="000C2AAC" w:rsidRDefault="0064558D" w:rsidP="007229FA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7229FA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/07/2558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64558D" w:rsidRPr="000C2AAC" w:rsidRDefault="007229FA" w:rsidP="008C1396">
            <w:pPr>
              <w:rPr>
                <w:rFonts w:asciiTheme="minorBidi" w:hAnsiTheme="minorBidi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ศูนย์พัฒนาฝีมือแรงงานจังหวัดชัยภูมิกรมพัฒนาฝีมือแรงงานกระทรวงแรงงาน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7635" w:rsidRDefault="000F7635" w:rsidP="00C81DB8">
      <w:pPr>
        <w:spacing w:after="0" w:line="240" w:lineRule="auto"/>
      </w:pPr>
      <w:r>
        <w:separator/>
      </w:r>
    </w:p>
  </w:endnote>
  <w:endnote w:type="continuationSeparator" w:id="1">
    <w:p w:rsidR="000F7635" w:rsidRDefault="000F7635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7635" w:rsidRDefault="000F7635" w:rsidP="00C81DB8">
      <w:pPr>
        <w:spacing w:after="0" w:line="240" w:lineRule="auto"/>
      </w:pPr>
      <w:r>
        <w:separator/>
      </w:r>
    </w:p>
  </w:footnote>
  <w:footnote w:type="continuationSeparator" w:id="1">
    <w:p w:rsidR="000F7635" w:rsidRDefault="000F7635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957728"/>
      <w:docPartObj>
        <w:docPartGallery w:val="Page Numbers (Top of Page)"/>
        <w:docPartUnique/>
      </w:docPartObj>
    </w:sdtPr>
    <w:sdtContent>
      <w:p w:rsidR="00C81DB8" w:rsidRDefault="0001692C" w:rsidP="00C81DB8">
        <w:pPr>
          <w:pStyle w:val="ae"/>
          <w:jc w:val="right"/>
        </w:pPr>
        <w:r>
          <w:fldChar w:fldCharType="begin"/>
        </w:r>
        <w:r w:rsidR="00C81DB8">
          <w:instrText xml:space="preserve"> PAGE   \* MERGEFORMAT </w:instrText>
        </w:r>
        <w:r>
          <w:fldChar w:fldCharType="separate"/>
        </w:r>
        <w:r w:rsidR="007229FA">
          <w:rPr>
            <w:noProof/>
          </w:rPr>
          <w:t>9</w:t>
        </w:r>
        <w:r>
          <w:rPr>
            <w:noProof/>
          </w:rPr>
          <w:fldChar w:fldCharType="end"/>
        </w:r>
        <w:r w:rsidR="00C81DB8">
          <w:rPr>
            <w:noProof/>
          </w:rPr>
          <w:t>/</w:t>
        </w:r>
        <w:r>
          <w:rPr>
            <w:noProof/>
          </w:rPr>
          <w:fldChar w:fldCharType="begin"/>
        </w:r>
        <w:r w:rsidR="00C81DB8"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7229FA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C81DB8" w:rsidRDefault="00C81DB8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771FD1"/>
    <w:rsid w:val="00013BC7"/>
    <w:rsid w:val="0001692C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0F7635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229FA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7F4CC-3399-4D5C-8F49-6F3222FC6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Manual310358V2_4.dotx</Template>
  <TotalTime>649</TotalTime>
  <Pages>9</Pages>
  <Words>1414</Words>
  <Characters>8064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PiagHiFi</cp:lastModifiedBy>
  <cp:revision>83</cp:revision>
  <cp:lastPrinted>2015-03-02T15:12:00Z</cp:lastPrinted>
  <dcterms:created xsi:type="dcterms:W3CDTF">2015-04-23T03:41:00Z</dcterms:created>
  <dcterms:modified xsi:type="dcterms:W3CDTF">2015-07-22T10:12:00Z</dcterms:modified>
</cp:coreProperties>
</file>