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(กรณีเป็นผู้ดำเนินการฝึกอบรมเองหรือจ้างจัดฝึกอบรม)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(กรณีเป็นผู้ดำเนินการฝึกอบรมเองหรือจ้างจัดฝึกอบรม)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15:27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  197  ถ.สวนสมเด็จ ต.รูสะมิแล  อ.เมือง  จ.ปัตตานี  94000 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(ที่อยู่ 197  ถ.สวนสมเด็จ ต.รูสะมิแล  อ.เมือง  จ.ปัตตานี  94000 โทรศัพท์ 073 460125,127  เว็บไซต์ http://www.dsd.go.th/Pattani)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  <w:br/>
        <w:t xml:space="preserve"/>
        <w:br/>
        <w:t xml:space="preserve"> 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2551</w:t>
        <w:br/>
        <w:t xml:space="preserve"/>
        <w:br/>
        <w:t xml:space="preserve"> 1.2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>2. หลักสูตรการฝึกอบรม</w:t>
        <w:br/>
        <w:t xml:space="preserve"/>
        <w:br/>
        <w:t xml:space="preserve"> 2.1 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  <w:br/>
        <w:t xml:space="preserve"/>
        <w:br/>
        <w:t xml:space="preserve"> 2.1.1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  <w:br/>
        <w:t xml:space="preserve"/>
        <w:br/>
        <w:t xml:space="preserve"> 2.1.2 เนื้อหาวิชาของหลักสูตร 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>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  <w:br/>
        <w:t xml:space="preserve"/>
        <w:br/>
        <w:t xml:space="preserve"> 2.2.1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3. จำนวนผู้เข้ารับการฝึกอบรม </w:t>
        <w:br/>
        <w:t xml:space="preserve"/>
        <w:br/>
        <w:t xml:space="preserve"> 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  <w:br/>
        <w:t xml:space="preserve"/>
        <w:br/>
        <w:t xml:space="preserve">-การฝึกอบรมโดยการบรรยาย  กลุ่มละไม่เกิน 100 คน</w:t>
        <w:br/>
        <w:t xml:space="preserve"/>
        <w:br/>
        <w:t xml:space="preserve">-การฝึกอบรมโดยการจัดกิจกรรมกลุ่ม  กลุ่มละไม่เกิน 50 คนต่อวิทยากร 1 คน</w:t>
        <w:br/>
        <w:t xml:space="preserve"/>
        <w:br/>
        <w:t xml:space="preserve">-การฝึกอบรมทักษะฝีมือซึ่งต้องมีภาคปฏิบัติ  กลุ่มละไม่เกิน 25 คนต่อวิทยากร 1 คน</w:t>
        <w:br/>
        <w:t xml:space="preserve"/>
        <w:br/>
        <w:t xml:space="preserve">4. เงื่อนไขในการฝึกอบรม</w:t>
        <w:br/>
        <w:t xml:space="preserve"/>
        <w:br/>
        <w:t xml:space="preserve"> ผู้รับการฝึกต้องเข้ารับการฝึกอบรมไม่น้อยกว่าร้อยละ 80 ของระยะเวลาการฝึกอบรมทั้งหลักสูตร เช่น หลักสูตรมีระยะเวลาการฝึกอบรม 10 ชั่วโมง ผู้รับการฝึกต้องเข้ารับการฝึกอบรมไม่น้อยกว่า 8 ชั่วโมง</w:t>
        <w:br/>
        <w:t xml:space="preserve"/>
        <w:br/>
        <w:t xml:space="preserve">5. การพิจารณาค่าใช้จ่ายที่ใช้ในการฝึกอบรมลูกจ้าง (กรณีเป็นผู้ดำเนินการฝึกอบรมเองหรือจ้างจัดฝึกอบรม) ยื่นขอรับรองได้ตามรายการดังต่อไปนี้</w:t>
        <w:br/>
        <w:t xml:space="preserve"/>
        <w:br/>
        <w:t xml:space="preserve">(1) 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  <w:br/>
        <w:t xml:space="preserve"/>
        <w:br/>
        <w:t xml:space="preserve"> (2) ค่าลิขสิทธิ์ของหลักสูตรที่ใช้ในการฝึกอบรม ให้ระบุรายละเอียดพร้อมแผนการฝึกอบรม</w:t>
        <w:br/>
        <w:t xml:space="preserve"/>
        <w:br/>
        <w:t xml:space="preserve"> (3) ค่าจ้างล่ามระหว่างฝึกอบรม</w:t>
        <w:br/>
        <w:t xml:space="preserve"/>
        <w:br/>
        <w:t xml:space="preserve"> (4) ค่าแปลเอกสารประกอบการฝึกอบรม</w:t>
        <w:br/>
        <w:t xml:space="preserve"/>
        <w:br/>
        <w:t xml:space="preserve"> (5) ค่าเอกสารประกอบการฝึกอบรม หรือตำรา</w:t>
        <w:br/>
        <w:t xml:space="preserve"/>
        <w:br/>
        <w:t xml:space="preserve"> (6) ค่าจ้างถ่ายเอกสารประกอบการฝึกอบรม</w:t>
        <w:br/>
        <w:t xml:space="preserve"/>
        <w:br/>
        <w:t xml:space="preserve"> (7) ค่าถ่าย ล้าง อัดและขยายรูปภาพ ค่าบันทึกภาพและเสียงที่เกี่ยวข้องกับการฝึกอบรม</w:t>
        <w:br/>
        <w:t xml:space="preserve"/>
        <w:br/>
        <w:t xml:space="preserve"> (8) 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  <w:br/>
        <w:t xml:space="preserve"/>
        <w:br/>
        <w:t xml:space="preserve">วีดี ซีดี - 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  <w:br/>
        <w:t xml:space="preserve"/>
        <w:br/>
        <w:t xml:space="preserve"> (9) 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  <w:br/>
        <w:t xml:space="preserve"/>
        <w:br/>
        <w:t xml:space="preserve"> (10) 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  <w:br/>
        <w:t xml:space="preserve"/>
        <w:br/>
        <w:t xml:space="preserve"> (11) ค่าเช่าสถานที่จัดการฝึกอบรม</w:t>
        <w:br/>
        <w:t xml:space="preserve"/>
        <w:br/>
        <w:t xml:space="preserve"> (12) 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  <w:br/>
        <w:t xml:space="preserve"/>
        <w:br/>
        <w:t xml:space="preserve">และวิทยากรระหว่างการฝึกอบรม ยกเว้นค่าเครื่องดื่มที่มีแอลกอฮอล์ (กรณีใบเสร็จรับเงินของโรงแรมหรือสถานฝึกอบรมฝีมือแรงงานที่ผู้ดำเนินการจ้างจัดฝึกอบรมให้แนบ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  <w:br/>
        <w:t xml:space="preserve"/>
        <w:br/>
        <w:t xml:space="preserve"> (13) ค่าจ้างพาหนะเดินทางข้ามจังหวัดไป - กลับภายในประเทศ เพื่อเข้ารับการ ฝึกอบรมไม่เกินสองเที่ยว ยกเว้นค่าเครื่องบิน</w:t>
        <w:br/>
        <w:t xml:space="preserve"/>
        <w:br/>
        <w:t xml:space="preserve"> (14) ค่าจ้างเหมาพาหนะรับ - ส่งผู้รับการฝึกอบรม เจ้าหน้าที่ประสานการฝึกอบรม และวิทยากรระหว่าง</w:t>
        <w:br/>
        <w:t xml:space="preserve"/>
        <w:br/>
        <w:t xml:space="preserve">การฝึกอบรม</w:t>
        <w:br/>
        <w:t xml:space="preserve"/>
        <w:br/>
        <w:t xml:space="preserve"> (15) ค่าจ้างเหมาพาหนะไปดูงานเป็นกลุ่มที่กำหนดไว้ในหลักสูตรภายในประเทศ ยกเว้นค่าเครื่องบิน</w:t>
        <w:br/>
        <w:t xml:space="preserve"/>
        <w:br/>
        <w:t xml:space="preserve"> (16) ค่าพาหนะเดินทางภายในประเทศของวิทยากร</w:t>
        <w:br/>
        <w:t xml:space="preserve"/>
        <w:br/>
        <w:t xml:space="preserve">กรณีจ้างจัดฝึกอบรม</w:t>
        <w:br/>
        <w:t xml:space="preserve"/>
        <w:br/>
        <w:t xml:space="preserve"> 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16 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รับเรื่องคำขอ/ตรวจสอบความครบถ้วนของเอกสารขั้นต้น/  </w:t>
              <w:br/>
              <w:t xml:space="preserve">    ลงทะเบียนเอกสารที่ผ่านการตรวจ ต่อรุ่น/หลักสูตร/คำขอ</w:t>
              <w:br/>
              <w:t xml:space="preserve">  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พิจารณาหลักสูตรและค่าใช้จ่ายในการจัดฝึกอบรม/จัดพิมพ์หนังสือ</w:t>
              <w:br/>
              <w:t xml:space="preserve">    รับรอง/ตรวจทานความถูกต้องของใบรับรองต่อรุ่น/หลักสูตร/   </w:t>
              <w:br/>
              <w:t xml:space="preserve">    คำขอ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12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นายทะเบียนพิจารณาลงนามอนุมัติต่อรุ่น/หลักสูตร/คำขอ </w:t>
              <w:br/>
              <w:t xml:space="preserve">แจ้งสถานประกอบกิจการมารับหนังสือรับรอง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3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 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(แบบ  ฝย/ฝป  2 - 1)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แบบรายชื่อผู้รับการฝึกอบรม  (แบบ  ฝย/ฝป  3)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กำหนดการฝึกอบรม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-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หลักฐานค่าใช้จ่ายที่เกิดขึ้นระหว่างการฝึกอบรมในแต่ละหลักสูตร (ถ้ามี)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(รายละเอียดของสำเนาใบเสร็จรับเงินให้รับรองสำเนาด้วยทุกฉบับ)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 (กรณีมีการมอบอำนาจ พร้อมสำเนาบัตรประจำตัวประชาชนของผู้มอบและผู้รับมอบ)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หนังสือรับรองการผ่านการฝึกอบรม หรือวุฒิบัตรของผู้จบการฝึก (ถ้ามี)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สำเนาหนังสือแสดงการจดทะเบียนและวัตถุประสงค์ของกิจการของผู้ให้บริการจัดฝึกอบรม (กรณีสถานประกอบกิจการจ้างผู้อื่นจัดฝึกอบรม)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ภาพถ่ายการฝึกอบรม, เอกสารประกอบการฝึกอบรม, 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หลักฐานที่เกี่ยวข้องมาเพื่อประกอบการพิจารณา โดยอาศัยอำนาจตาม มาตรา 45 (1) แห่ง พ.ร.บ. ส่งเสริมการพัฒนาฝีมือแรงงาน (ฉบับที่ 2) พ.ศ. 2557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หรือติดต่อผ่านเว็บไซต์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ระยะเวลาแล้วเสร็จอาจคลาดเคลื่อนได้จากลำดับที่ยื่นคำขอ/จำนวนคำขอ/รุ่น/หลักสูตร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สามารถดาวโหลดได้ที่http://home.dsd.go.th/sdpaa/index.php?option=com_content&amp;amp;view=article&amp;amp;id=123&amp;amp;Itemid=125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