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รับเงินช่วยเหลือหรืออุดหนุนจากกองทุนพัฒนาฝีมือแรงงานแก่ผู้ดำเนินการทดสอบมาตรฐานฝีมือแรงงานที่กรมพัฒนาฝีมือแรงงานส่งไปทดสอบ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 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 xml:space="preserve">. 2545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28 (3) </w:t>
      </w:r>
      <w:r w:rsidRPr="00586D86">
        <w:rPr>
          <w:rFonts w:ascii="Tahoma" w:hAnsi="Tahoma" w:cs="Tahoma"/>
          <w:noProof/>
          <w:sz w:val="20"/>
          <w:szCs w:val="20"/>
          <w:cs/>
        </w:rPr>
        <w:t>บัญญัติให้ใช้จ่ายเงินกองทุนพัฒนาฝีมือแรงงาน เพื่อช่วยเหลือหรืออุดหนุนกิจการใด ๆ ที่เกี่ยวกับการส่งเสริมการพัฒนาฝีมือแรงงาน ตามหลักเกณฑ์ที่คณะกรรมการประกาศกำหนด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 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9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มิถุนายน </w:t>
      </w:r>
      <w:r w:rsidRPr="00586D86">
        <w:rPr>
          <w:rFonts w:ascii="Tahoma" w:hAnsi="Tahoma" w:cs="Tahoma"/>
          <w:noProof/>
          <w:sz w:val="20"/>
          <w:szCs w:val="20"/>
        </w:rPr>
        <w:t>2560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1. 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หลักเกณฑ์การให้เงินช่วยเหลือหรืออุดหนุนจากกองทุนพัฒนาฝีมือแรงงาน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ให้ช่วยเหลือหรืออุดหนุนแก่ผู้ดำเนินการทดสอบมาตรฐานฝีมือแรงงานที่ได้รับอนุญาตตามมาตรา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24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ซึ่งดำเนินการทดสอบให้แก่ผู้เข้ารับการทดสอบที่กรมพัฒนาฝีมือแรงงานส่งไปทดสอบมาตรฐานฝีมือแรงงานแห่งชาติ ในสาขาอาชีพที่จำเป็นต้องให้การส่งเสริมหรือสนับสนุนให้มีผู้ประกอบอาชีพที่มีทักษะฝีมือได้มาตรฐานเพียงพอต่อความต้องการของตลาดแรงงานหรือเป็นสาขาอาชีพที่ต้องอาศัยความเชี่ยวชาญ เครื่องมือ อุปกรณ์หรือเทคโนโลยีเฉพาะด้าน โดยให้เงินช่วยเหลือหรืออุดหนุนเป็นค่าทดสอบตามที่ผู้ดำเนินการทดสอบกำหนด แต่ทั้งนี้ไม่เกินอัตราค่าทดสอบมาตรฐานฝีมือแรงงาน ตามประกาศคณะกรรมการส่งเสริมการพัฒนาฝีมือแรงงาน เรื่อง กำหนดอัตราค่าทดสอบมาตรฐานฝีมือแรงงานต่อจำนวนผู้เข้ารับการทดสอบหนึ่งคน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ประกาศข้อ </w:t>
      </w:r>
      <w:r w:rsidRPr="00586D86">
        <w:rPr>
          <w:rFonts w:ascii="Tahoma" w:hAnsi="Tahoma" w:cs="Tahoma"/>
          <w:noProof/>
          <w:sz w:val="20"/>
          <w:szCs w:val="20"/>
        </w:rPr>
        <w:t xml:space="preserve">5)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สาขาอาชีพที่จำเป็นต้องให้การส่งเสริมหรือสนับสนุนกรมพัฒนาฝีมือแรงงานไม่สามารถดำเนินการทดสอบได้ในสาขาอาชีพช่างอุตสาหกรรมศิลป์ จำนวน </w:t>
      </w:r>
      <w:r w:rsidRPr="00586D86">
        <w:rPr>
          <w:rFonts w:ascii="Tahoma" w:hAnsi="Tahoma" w:cs="Tahoma"/>
          <w:noProof/>
          <w:sz w:val="20"/>
          <w:szCs w:val="20"/>
        </w:rPr>
        <w:t xml:space="preserve">6 </w:t>
      </w:r>
      <w:r w:rsidRPr="00586D86">
        <w:rPr>
          <w:rFonts w:ascii="Tahoma" w:hAnsi="Tahoma" w:cs="Tahoma"/>
          <w:noProof/>
          <w:sz w:val="20"/>
          <w:szCs w:val="20"/>
          <w:cs/>
        </w:rPr>
        <w:t>สาขา ดังนี้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(1)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สาขาช่างเครื่องประดับ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>ประดับอัญมณี</w:t>
      </w:r>
      <w:r w:rsidRPr="00586D86">
        <w:rPr>
          <w:rFonts w:ascii="Tahoma" w:hAnsi="Tahoma" w:cs="Tahoma"/>
          <w:noProof/>
          <w:sz w:val="20"/>
          <w:szCs w:val="20"/>
        </w:rPr>
        <w:t>)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(2)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สาขาช่างเครื่องประดับ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>รูปพรรณ</w:t>
      </w:r>
      <w:r w:rsidRPr="00586D86">
        <w:rPr>
          <w:rFonts w:ascii="Tahoma" w:hAnsi="Tahoma" w:cs="Tahoma"/>
          <w:noProof/>
          <w:sz w:val="20"/>
          <w:szCs w:val="20"/>
        </w:rPr>
        <w:t>)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(3) </w:t>
      </w:r>
      <w:r w:rsidRPr="00586D86">
        <w:rPr>
          <w:rFonts w:ascii="Tahoma" w:hAnsi="Tahoma" w:cs="Tahoma"/>
          <w:noProof/>
          <w:sz w:val="20"/>
          <w:szCs w:val="20"/>
          <w:cs/>
        </w:rPr>
        <w:t>สาขาช่างเจียระไนพลอย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(4) </w:t>
      </w:r>
      <w:r w:rsidRPr="00586D86">
        <w:rPr>
          <w:rFonts w:ascii="Tahoma" w:hAnsi="Tahoma" w:cs="Tahoma"/>
          <w:noProof/>
          <w:sz w:val="20"/>
          <w:szCs w:val="20"/>
          <w:cs/>
        </w:rPr>
        <w:t>สาขาช่างหล่อเครื่องประดับ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(5) </w:t>
      </w:r>
      <w:r w:rsidRPr="00586D86">
        <w:rPr>
          <w:rFonts w:ascii="Tahoma" w:hAnsi="Tahoma" w:cs="Tahoma"/>
          <w:noProof/>
          <w:sz w:val="20"/>
          <w:szCs w:val="20"/>
          <w:cs/>
        </w:rPr>
        <w:t>สาขาช่างตกแต่งเครื่องประดับ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(6) </w:t>
      </w:r>
      <w:r w:rsidRPr="00586D86">
        <w:rPr>
          <w:rFonts w:ascii="Tahoma" w:hAnsi="Tahoma" w:cs="Tahoma"/>
          <w:noProof/>
          <w:sz w:val="20"/>
          <w:szCs w:val="20"/>
          <w:cs/>
        </w:rPr>
        <w:t>สาขาช่างฝังอัญมณีบนเครื่องประดับ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ขอรับเงินช่วยเหลือหรืออุดหนุนเป็นค่าทดสอบตามจำนวนผู้เข้ารับการทดสอบที่กรมพัฒนาฝีมือแรงงานส่งไปทดสอบแต่ไม่เกินอัตราค่าทดสอบมาตรฐานฝีมือแรงงาน ตามประกาศคณะกรรมการส่งเสริมการพัฒนาฝีมือแรงงาน เรื่อง กำหนดอัตราค่าทดสอบมาตรฐานฝีมือแรงงาน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2. 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ผู้มีสิทธิขอรับเงินช่วยเหลือหรืออุดหนุน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ผู้ดำเนินการทดสอบมาตรฐานฝีมือแรงงาน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3. </w:t>
      </w:r>
      <w:r w:rsidRPr="00586D86">
        <w:rPr>
          <w:rFonts w:ascii="Tahoma" w:hAnsi="Tahoma" w:cs="Tahoma"/>
          <w:noProof/>
          <w:sz w:val="20"/>
          <w:szCs w:val="20"/>
          <w:cs/>
        </w:rPr>
        <w:t>สถานที่ยื่นคำขอรับเงินช่วยเหลือหรืออุดหนุน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ให้ยื่นคำขอรับเงินช่วยเหลือหรืออุดหนุนจากกองทุนพัฒนาฝีมือแรงงานตามแบบชอ</w:t>
      </w:r>
      <w:r w:rsidRPr="00586D86">
        <w:rPr>
          <w:rFonts w:ascii="Tahoma" w:hAnsi="Tahoma" w:cs="Tahoma"/>
          <w:noProof/>
          <w:sz w:val="20"/>
          <w:szCs w:val="20"/>
        </w:rPr>
        <w:t xml:space="preserve">.1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พร้อมเอกสารหลักฐานประกอบ ณ ท้องที่ศูนย์ทดสอบมาตรฐานฝีมือแรงงาน ตั้งอยู่กรุงเทพมหานคร ให้ยื่น ณ สถาบันพัฒนาฝีมือแรงงาน </w:t>
      </w:r>
      <w:r w:rsidRPr="00586D86">
        <w:rPr>
          <w:rFonts w:ascii="Tahoma" w:hAnsi="Tahoma" w:cs="Tahoma"/>
          <w:noProof/>
          <w:sz w:val="20"/>
          <w:szCs w:val="20"/>
        </w:rPr>
        <w:t xml:space="preserve">13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กรุงเทพมหานคร และสำนักงานพัฒนาฝีมือแรงงานกรุงเทพมหานครพื้นที่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1-5 </w:t>
      </w:r>
      <w:r w:rsidRPr="00586D86">
        <w:rPr>
          <w:rFonts w:ascii="Tahoma" w:hAnsi="Tahoma" w:cs="Tahoma"/>
          <w:noProof/>
          <w:sz w:val="20"/>
          <w:szCs w:val="20"/>
          <w:cs/>
        </w:rPr>
        <w:t>จังหวัดอื่น ให้ยื่น ณ สถาบันพัฒนาฝีมือแรงงานหรือสำนักงานพัฒนาฝีมือแรงงาน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lastRenderedPageBreak/>
        <w:br/>
        <w:t xml:space="preserve">4. </w:t>
      </w:r>
      <w:r w:rsidRPr="00586D86">
        <w:rPr>
          <w:rFonts w:ascii="Tahoma" w:hAnsi="Tahoma" w:cs="Tahoma"/>
          <w:noProof/>
          <w:sz w:val="20"/>
          <w:szCs w:val="20"/>
          <w:cs/>
        </w:rPr>
        <w:t>กำหนดเวลาการยื่นคำขอรับเงินช่วยเหลือหรืออุดหนุน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ให้ยื่นคำขอรับเงินช่วยเหลือหรืออุดหนุนภายในวันที่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30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กันยายนของปีที่สิทธิขอรับเงินช่วยเหลือหรืออุดหนุนเกิดมีขึ้น ทั้งนี้ไม่เกินวันที่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31 </w:t>
      </w:r>
      <w:r w:rsidRPr="00586D86">
        <w:rPr>
          <w:rFonts w:ascii="Tahoma" w:hAnsi="Tahoma" w:cs="Tahoma"/>
          <w:noProof/>
          <w:sz w:val="20"/>
          <w:szCs w:val="20"/>
          <w:cs/>
        </w:rPr>
        <w:t>มีนาคมของปีถัดไป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5. </w:t>
      </w:r>
      <w:r w:rsidRPr="00586D86">
        <w:rPr>
          <w:rFonts w:ascii="Tahoma" w:hAnsi="Tahoma" w:cs="Tahoma"/>
          <w:noProof/>
          <w:sz w:val="20"/>
          <w:szCs w:val="20"/>
          <w:cs/>
        </w:rPr>
        <w:t>การรายงานผลการดำเนินการพัฒนาฝีมือแรงงาน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ผู้ได้รับเงินช่วยเหลือหรืออุดหนุนจากกองทุนพัฒนาฝีมือแรงงาน ต้องรายงานผลการดำเนินงานการพัฒนาฝีมือแรงงาน ตามแบบชอ</w:t>
      </w:r>
      <w:r w:rsidRPr="00586D86">
        <w:rPr>
          <w:rFonts w:ascii="Tahoma" w:hAnsi="Tahoma" w:cs="Tahoma"/>
          <w:noProof/>
          <w:sz w:val="20"/>
          <w:szCs w:val="20"/>
        </w:rPr>
        <w:t xml:space="preserve">.3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ส่งให้สถาบันพัฒนาฝีมือแรงงานหรือสำนักงานพัฒนาฝีมือแรงงาน ทราบภายใน </w:t>
      </w:r>
      <w:r w:rsidRPr="00586D86">
        <w:rPr>
          <w:rFonts w:ascii="Tahoma" w:hAnsi="Tahoma" w:cs="Tahoma"/>
          <w:noProof/>
          <w:sz w:val="20"/>
          <w:szCs w:val="20"/>
        </w:rPr>
        <w:t xml:space="preserve">30 </w:t>
      </w:r>
      <w:r w:rsidRPr="00586D86">
        <w:rPr>
          <w:rFonts w:ascii="Tahoma" w:hAnsi="Tahoma" w:cs="Tahoma"/>
          <w:noProof/>
          <w:sz w:val="20"/>
          <w:szCs w:val="20"/>
          <w:cs/>
        </w:rPr>
        <w:t>วันนับแต่วันที่ดำเนินการแล้วเสร็จ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11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รับคำขอและตรวจความถูกต้องครบถ้วนของเอกสารหลักฐานประกอบคำขอรับเงินช่วยเหลือหรืออุดหนุนจากกองทุนพัฒนาฝีมือแรงงาน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เอกสารคำขอไม่ถูกต้องส่งคืนแก้ไขให้ถูกต้อง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4FDDB440" w14:textId="77777777" w:rsidTr="00310762">
        <w:tc>
          <w:tcPr>
            <w:tcW w:w="846" w:type="dxa"/>
          </w:tcPr>
          <w:p w14:paraId="1804C316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09BCD3B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2C12300D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อำนาจพิจารณาอนุมัติคำขอรับเงินช่วยเหลือหรืออุดหนุนและส่งสำเนาคำขอและเอกสารประกอบให้กองส่งเสริมการพัฒนาฝีมือแรงงาน</w:t>
            </w:r>
          </w:p>
          <w:p w14:paraId="50CA3B2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794B9470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638A8E03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5576F68F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2A368ED1" w14:textId="77777777" w:rsidTr="00310762">
        <w:tc>
          <w:tcPr>
            <w:tcW w:w="846" w:type="dxa"/>
          </w:tcPr>
          <w:p w14:paraId="0758CF19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750DAF5F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290DBFAE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กองส่งเสริมการพัฒนาฝีมือแรงงานตรวจสอบความถูกต้องก่อนเสนอขออนุมัติเบิกเงินและโอนเงินให้สถาบันพัฒนาฝีมือแรงงา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</w:t>
            </w:r>
          </w:p>
          <w:p w14:paraId="0F7F4CE8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21B619D4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6209A0AC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กองส่งเสริมการพัฒนาฝีมือแรงงาน</w:t>
            </w:r>
          </w:p>
          <w:p w14:paraId="2665CB57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6DBDBB60" w14:textId="77777777" w:rsidTr="00310762">
        <w:tc>
          <w:tcPr>
            <w:tcW w:w="846" w:type="dxa"/>
          </w:tcPr>
          <w:p w14:paraId="0A11A2F9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61A5E307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340362B4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4.1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ผู้มีอำนาจอนุมัติเบิกเงินและโอนเงินให้สถาบันพัฒนาฝีมือแรงงาน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>4.2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ผู้มีอำนาจอนุมัติจ่ายเงินช่วยเหลือหรืออุดหนุนและแจ้งผลการพิจารณาให้แก่ผู้ยื่นคำขอทราบ</w:t>
            </w:r>
          </w:p>
          <w:p w14:paraId="00EE6118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540F970E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5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7522DCE9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5581C05E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lastRenderedPageBreak/>
              <w:t>แบบคำขอรับเงินช่วยเหลือหรืออุดหนุนจากกองทุนพัฒนาฝีมือ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lastRenderedPageBreak/>
              <w:t xml:space="preserve">แรงงาน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 ชอ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 1)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3D329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lastRenderedPageBreak/>
              <w:t>กรมพัฒนาฝีมือแรงงาน</w:t>
            </w:r>
          </w:p>
        </w:tc>
      </w:tr>
      <w:tr w:rsidR="0067367B" w:rsidRPr="00E8524B" w14:paraId="5B72D568" w14:textId="77777777" w:rsidTr="000E5F48">
        <w:tc>
          <w:tcPr>
            <w:tcW w:w="846" w:type="dxa"/>
          </w:tcPr>
          <w:p w14:paraId="0B35F25E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F9FA756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AE36802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หนังสือรับรองการจดทะเบียนนิติบุคคล พร้อมวัตถุประสงค์ 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กรณีเป็นนิติบุคคล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2119DF6F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89D5C78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7F15BCF" w14:textId="77777777" w:rsidR="00CD595C" w:rsidRPr="00E8524B" w:rsidRDefault="003D329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58242519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เชื่อมโยงข้อมูลระบบทาง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linkgate center)</w:t>
            </w:r>
          </w:p>
        </w:tc>
        <w:tc>
          <w:tcPr>
            <w:tcW w:w="3276" w:type="dxa"/>
          </w:tcPr>
          <w:p w14:paraId="52B3EC08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กรมพัฒนาธุรกิจการค้า</w:t>
            </w:r>
          </w:p>
        </w:tc>
      </w:tr>
      <w:tr w:rsidR="0067367B" w:rsidRPr="00E8524B" w14:paraId="6E92B036" w14:textId="77777777" w:rsidTr="000E5F48">
        <w:tc>
          <w:tcPr>
            <w:tcW w:w="846" w:type="dxa"/>
          </w:tcPr>
          <w:p w14:paraId="5F71E333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F26155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30E5199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375D38FE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E603D05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D11AD01" w14:textId="77777777" w:rsidR="00CD595C" w:rsidRPr="00E8524B" w:rsidRDefault="003D329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80692001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กรณีเป็นบุคคลธรรมดา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5EEABE48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7492D2BB" w14:textId="77777777" w:rsidTr="000E5F48">
        <w:tc>
          <w:tcPr>
            <w:tcW w:w="846" w:type="dxa"/>
          </w:tcPr>
          <w:p w14:paraId="0C7F0294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F929E16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6C7A648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หนังสือมอบอำนาจทำการแทนนิติบุคคล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กรณีมีการมอบอำนาจ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2442EE67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6C09B84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61AF657" w14:textId="77777777" w:rsidR="00CD595C" w:rsidRPr="00E8524B" w:rsidRDefault="003D329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18817769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ติดอากรแสตมป์ตามที่กฎหมายกำหนด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4032B692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222D9FE6" w14:textId="77777777" w:rsidTr="000E5F48">
        <w:tc>
          <w:tcPr>
            <w:tcW w:w="846" w:type="dxa"/>
          </w:tcPr>
          <w:p w14:paraId="3FAB4C04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9900780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57C8F5F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บัตรประจำตัวประชาชนของผู้มอบอำนาจและผู้รับมอบอำนาจ 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กรณีมีการมอบอำนาจ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6694E921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9C08AF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AA0798D" w14:textId="77777777" w:rsidR="00CD595C" w:rsidRPr="00E8524B" w:rsidRDefault="003D329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388837305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สำเนาบัตรประชาชนของผู้มอบ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บัตรประชาชนฉบับจริงของผู้รับมอบ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4FE1BD72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5B9693EB" w14:textId="77777777" w:rsidTr="000E5F48">
        <w:tc>
          <w:tcPr>
            <w:tcW w:w="846" w:type="dxa"/>
          </w:tcPr>
          <w:p w14:paraId="4B5BFA18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29645C2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9FEF18C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ใบอนุญาตดำเนินการทดสอบมาตรฐานฝีมือแรงงานแห่งชาติ 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 มฐ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 4)</w:t>
            </w:r>
          </w:p>
          <w:p w14:paraId="44859267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34E4DB6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E082637" w14:textId="77777777" w:rsidR="00CD595C" w:rsidRPr="00E8524B" w:rsidRDefault="003D329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86178769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758A7425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2EC81CB7" w14:textId="77777777" w:rsidTr="000E5F48">
        <w:tc>
          <w:tcPr>
            <w:tcW w:w="846" w:type="dxa"/>
          </w:tcPr>
          <w:p w14:paraId="3AB58E8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22A1AC0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45110B2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หนังสือกรมพัฒนาฝีมือแรงงาน เรื่อง ขอส่งผู้เข้ารับการทดสอบมาตรฐานฝีมือแรงงานแห่งชาติ</w:t>
            </w:r>
          </w:p>
          <w:p w14:paraId="34FA2115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AD3E0BE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D61C91E" w14:textId="77777777" w:rsidR="00CD595C" w:rsidRPr="00E8524B" w:rsidRDefault="003D329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92029550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8826E24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09BAC33E" w14:textId="77777777" w:rsidTr="000E5F48">
        <w:tc>
          <w:tcPr>
            <w:tcW w:w="846" w:type="dxa"/>
          </w:tcPr>
          <w:p w14:paraId="4E0276D1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F94FDB3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1D5AAB3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แบบบัญชีรายชื่อผู้สมัครเข้ารับการทดสอบและผลการทดสอบ มาตรฐานฝีมือแรงงานแห่งชาติ และ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File Excel</w:t>
            </w:r>
          </w:p>
          <w:p w14:paraId="1D02535F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D451BC8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F47B14E" w14:textId="77777777" w:rsidR="00CD595C" w:rsidRPr="00E8524B" w:rsidRDefault="003D329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19414574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รับรองสำเนา และแนบซีดี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File Excel)</w:t>
            </w:r>
          </w:p>
        </w:tc>
        <w:tc>
          <w:tcPr>
            <w:tcW w:w="3276" w:type="dxa"/>
          </w:tcPr>
          <w:p w14:paraId="7051B5DD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7D4CF2AE" w14:textId="77777777" w:rsidTr="000E5F48">
        <w:tc>
          <w:tcPr>
            <w:tcW w:w="846" w:type="dxa"/>
          </w:tcPr>
          <w:p w14:paraId="5CE0E0D6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A1E5E3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A122499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ประกาศอัตราค่าทดสอบตามที่ผู้ดำเนินการทดสอบมาตรฐานฝีมือแรงงานกำหนด</w:t>
            </w:r>
          </w:p>
          <w:p w14:paraId="6512E4A3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0DA2000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B0A7138" w14:textId="77777777" w:rsidR="00CD595C" w:rsidRPr="00E8524B" w:rsidRDefault="003D329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35732571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1816D5B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ไม่มีค่าธรรมเนียม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lastRenderedPageBreak/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487520C" w14:textId="77777777" w:rsidTr="00527864">
        <w:tc>
          <w:tcPr>
            <w:tcW w:w="846" w:type="dxa"/>
          </w:tcPr>
          <w:p w14:paraId="0C06E703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FD923D8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484119CB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267B519" w14:textId="77777777" w:rsidTr="00527864">
        <w:tc>
          <w:tcPr>
            <w:tcW w:w="846" w:type="dxa"/>
          </w:tcPr>
          <w:p w14:paraId="56634CE8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A8A431D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กองส่งเสริมการพัฒนาฝีมือแรงงาน</w:t>
            </w:r>
          </w:p>
          <w:p w14:paraId="653D796A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กองส่งเสริมการพัฒนาฝีมือแรงงาน 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4DD3701B" w14:textId="77777777" w:rsidTr="00527864">
        <w:tc>
          <w:tcPr>
            <w:tcW w:w="846" w:type="dxa"/>
          </w:tcPr>
          <w:p w14:paraId="5F9B2E89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5F552F49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6203FB7A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729C8390" w14:textId="77777777" w:rsidTr="00527864">
        <w:tc>
          <w:tcPr>
            <w:tcW w:w="846" w:type="dxa"/>
          </w:tcPr>
          <w:p w14:paraId="43808E28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5DA5FE9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159E3D25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6D46B7A" w14:textId="77777777" w:rsidTr="00527864">
        <w:tc>
          <w:tcPr>
            <w:tcW w:w="846" w:type="dxa"/>
          </w:tcPr>
          <w:p w14:paraId="79702452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5E2E451D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301E55F5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แบบฟอร์ม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  <w:cs/>
        </w:rPr>
        <w:t>สำเนาเอกสารทุกฉบับต้องมีการรับรองสำเนาถูกต้องโดยผู้มีอำนาจลงนามหรือผู้รับมอบอำนาจ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รับเงินช่วยเหลือหรืออุดหนุนจากกองทุนพัฒนาฝีมือแรงงานแก่ผู้ดำเนินการทดสอบมาตรฐานฝีมือแรงงานที่กรมพัฒนาฝีมือแรงงานส่งไปทดสอบ </w:t>
      </w:r>
      <w:r w:rsidR="007B7ED7">
        <w:rPr>
          <w:rFonts w:ascii="Tahoma" w:hAnsi="Tahoma" w:cs="Tahoma"/>
          <w:noProof/>
          <w:sz w:val="20"/>
          <w:szCs w:val="20"/>
        </w:rPr>
        <w:t>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  <w:cs/>
        </w:rPr>
        <w:t xml:space="preserve">การขอรับเงินช่วยเหลือหรืออุดหนุนจากกองทุนพัฒนาฝีมือแรงงานแก่ผู้ดำเนินการทดสอบมาตรฐานฝีมือแรงงานที่กรมพัฒนาฝีมือแรงงานส่งไปทดสอบ </w:t>
      </w:r>
      <w:r w:rsidR="00EB0E67">
        <w:rPr>
          <w:rFonts w:ascii="Tahoma" w:hAnsi="Tahoma" w:cs="Tahoma"/>
          <w:noProof/>
          <w:sz w:val="20"/>
          <w:szCs w:val="20"/>
        </w:rPr>
        <w:t>(N)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อนุมัติ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 9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มิถุนายน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2560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357B89" w:rsidRPr="00081011" w14:paraId="6A65D948" w14:textId="77777777" w:rsidTr="009F08E4">
        <w:tc>
          <w:tcPr>
            <w:tcW w:w="10070" w:type="dxa"/>
          </w:tcPr>
          <w:p w14:paraId="712BA5AD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 xml:space="preserve"> </w:t>
            </w:r>
          </w:p>
          <w:p w14:paraId="327FC2E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บ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ส่งเสริมการพัฒนาฝีมือแรงงาน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2545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บริการที่มีความสำคัญด้านเศรษฐกิจ</w:t>
      </w:r>
      <w:r w:rsidR="00C46545">
        <w:rPr>
          <w:rFonts w:ascii="Tahoma" w:hAnsi="Tahoma" w:cs="Tahoma"/>
          <w:noProof/>
          <w:sz w:val="20"/>
          <w:szCs w:val="20"/>
        </w:rPr>
        <w:t>/</w:t>
      </w:r>
      <w:r w:rsidR="00C46545">
        <w:rPr>
          <w:rFonts w:ascii="Tahoma" w:hAnsi="Tahoma" w:cs="Tahoma"/>
          <w:noProof/>
          <w:sz w:val="20"/>
          <w:szCs w:val="20"/>
          <w:cs/>
        </w:rPr>
        <w:t>สังคม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รับเงินช่วยเหลือหรืออุดหนุนจากกองทุนพัฒนาฝีมือแรงงานแก่ผู้ดำเนินการทดสอบมาตรฐานฝีมือแรงงานที่กรมพัฒนาฝีมือแรงงานส่งไปทดสอบ </w:t>
      </w:r>
      <w:r w:rsidR="002F5480">
        <w:rPr>
          <w:rFonts w:ascii="Tahoma" w:hAnsi="Tahoma" w:cs="Tahoma"/>
          <w:noProof/>
          <w:sz w:val="20"/>
          <w:szCs w:val="20"/>
        </w:rPr>
        <w:t>(N) 29/08/2562 13:18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3D3290"/>
    <w:rsid w:val="004C1D3A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8E5173"/>
    <w:rsid w:val="009B4526"/>
    <w:rsid w:val="00A42BD5"/>
    <w:rsid w:val="00B10CD2"/>
    <w:rsid w:val="00C17AC0"/>
    <w:rsid w:val="00E06140"/>
    <w:rsid w:val="00E56B33"/>
    <w:rsid w:val="00E854E6"/>
    <w:rsid w:val="00ED5E5E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9A4A52-EB8A-4153-B42E-067472551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1418</Words>
  <Characters>8085</Characters>
  <Application>Microsoft Office Word</Application>
  <DocSecurity>0</DocSecurity>
  <Lines>67</Lines>
  <Paragraphs>18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BOONLOM</cp:lastModifiedBy>
  <cp:revision>2</cp:revision>
  <dcterms:created xsi:type="dcterms:W3CDTF">2021-01-21T04:22:00Z</dcterms:created>
  <dcterms:modified xsi:type="dcterms:W3CDTF">2021-01-21T04:22:00Z</dcterms:modified>
</cp:coreProperties>
</file>